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85121" w14:textId="77777777" w:rsidR="008D5515" w:rsidRPr="008D5515" w:rsidRDefault="008D5515" w:rsidP="008D5515">
      <w:pPr>
        <w:jc w:val="center"/>
        <w:rPr>
          <w:rStyle w:val="fontstyle01"/>
          <w:b/>
          <w:bCs/>
        </w:rPr>
      </w:pPr>
      <w:r w:rsidRPr="008D5515">
        <w:rPr>
          <w:rStyle w:val="fontstyle01"/>
          <w:b/>
          <w:bCs/>
        </w:rPr>
        <w:t>Уважаемый участник оборота упакованной воды!</w:t>
      </w:r>
    </w:p>
    <w:p w14:paraId="6769D157" w14:textId="77777777" w:rsidR="0041748C" w:rsidRDefault="008D5515" w:rsidP="0018755B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Информируем, что в соответствии с постановлением Правительства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Российской Федерации от 31 мая 2021 г. № 841 «Об утверждении Правил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маркировки упакованной воды средствами идентификации и особенностях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внедрения государственной информационной системы мониторинга за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оборотом товаров, подлежащих обязательной маркировке средствами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идентификации, в отношении упакованной воды» (далее – Постановление,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информационная система мониторинга) </w:t>
      </w:r>
      <w:r>
        <w:rPr>
          <w:rStyle w:val="fontstyle21"/>
        </w:rPr>
        <w:t xml:space="preserve">с 1 марта 2023 года </w:t>
      </w:r>
      <w:r>
        <w:rPr>
          <w:rStyle w:val="fontstyle01"/>
        </w:rPr>
        <w:t>вступают в силу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требования о предоставлении информационную систему сведений о выводе из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оборота упакованной воды путем розничной продажи.</w:t>
      </w:r>
    </w:p>
    <w:p w14:paraId="17E80443" w14:textId="77777777" w:rsidR="0018755B" w:rsidRDefault="008D5515" w:rsidP="0018755B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С этой даты все организации, которые реализуют </w:t>
      </w:r>
      <w:r>
        <w:rPr>
          <w:rStyle w:val="fontstyle21"/>
        </w:rPr>
        <w:t>любые типы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упакованной питьевой воды </w:t>
      </w:r>
      <w:r>
        <w:rPr>
          <w:rStyle w:val="fontstyle01"/>
        </w:rPr>
        <w:t>с применением контрольно-кассовой техники</w:t>
      </w:r>
      <w:r>
        <w:br/>
      </w:r>
      <w:r>
        <w:rPr>
          <w:rStyle w:val="fontstyle01"/>
        </w:rPr>
        <w:t>(далее – ККТ) обеспечивают сканирование кодов на кассе при продаже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маркированной продукции и передачу сведений о продажах в систему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маркировки с использованием онлайн-касс.</w:t>
      </w:r>
    </w:p>
    <w:p w14:paraId="73816EBF" w14:textId="04E1F205" w:rsidR="0018755B" w:rsidRDefault="008D5515" w:rsidP="0018755B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К этому времени необходимо протестировать процессы продажи,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передачу сведений в систему маркировки и обеспечить наличие 2D-сканеров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 кассах, а также при необходимости обновить кассовое программное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обеспечение. Подробные инструкции содержатся на сайте </w:t>
      </w:r>
      <w:proofErr w:type="spellStart"/>
      <w:r>
        <w:rPr>
          <w:rStyle w:val="fontstyle01"/>
          <w:color w:val="0000FF"/>
        </w:rPr>
        <w:t>честныйзнак.рф</w:t>
      </w:r>
      <w:proofErr w:type="spellEnd"/>
      <w:r>
        <w:rPr>
          <w:rFonts w:ascii="TimesNewRomanPSMT" w:hAnsi="TimesNewRomanPSMT"/>
          <w:color w:val="0000FF"/>
          <w:sz w:val="28"/>
          <w:szCs w:val="28"/>
        </w:rPr>
        <w:br/>
      </w:r>
      <w:r>
        <w:rPr>
          <w:rStyle w:val="fontstyle01"/>
        </w:rPr>
        <w:t>в разделе «Товарные категории» - «Упакованная вода» -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«Пошаговая инструкция работы с маркировкой» - «Розничная торговля»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47135A">
        <w:rPr>
          <w:rStyle w:val="fontstyle01"/>
        </w:rPr>
        <w:t>(</w:t>
      </w:r>
      <w:hyperlink r:id="rId4" w:history="1">
        <w:r w:rsidR="0018755B" w:rsidRPr="0047135A">
          <w:rPr>
            <w:rStyle w:val="a3"/>
            <w:rFonts w:ascii="TimesNewRomanPSMT" w:hAnsi="TimesNewRomanPSMT"/>
            <w:sz w:val="28"/>
            <w:szCs w:val="28"/>
            <w:u w:val="none"/>
          </w:rPr>
          <w:t>https://честныйзнак.рф/business/projects/water/registration/retail/register/</w:t>
        </w:r>
      </w:hyperlink>
      <w:r w:rsidRPr="0047135A">
        <w:rPr>
          <w:rStyle w:val="fontstyle01"/>
        </w:rPr>
        <w:t>).</w:t>
      </w:r>
    </w:p>
    <w:p w14:paraId="7A4AB8F2" w14:textId="77777777" w:rsidR="003308FD" w:rsidRDefault="008D5515" w:rsidP="0018755B">
      <w:pPr>
        <w:spacing w:after="0"/>
        <w:ind w:firstLine="708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Style w:val="fontstyle01"/>
        </w:rPr>
        <w:t>Обращаем внимание, что предприятия общественного питания,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гостинично</w:t>
      </w:r>
      <w:proofErr w:type="spellEnd"/>
      <w:r>
        <w:rPr>
          <w:rStyle w:val="fontstyle01"/>
        </w:rPr>
        <w:t>-ресторанного бизнеса (</w:t>
      </w:r>
      <w:proofErr w:type="spellStart"/>
      <w:r>
        <w:rPr>
          <w:rStyle w:val="fontstyle01"/>
        </w:rPr>
        <w:t>HoReCa</w:t>
      </w:r>
      <w:proofErr w:type="spellEnd"/>
      <w:r>
        <w:rPr>
          <w:rStyle w:val="fontstyle01"/>
        </w:rPr>
        <w:t>), государственные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муниципальные учреждения, реализующие упакованную воды в розницу </w:t>
      </w:r>
      <w:r>
        <w:rPr>
          <w:rStyle w:val="fontstyle21"/>
        </w:rPr>
        <w:t>с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применением ККТ </w:t>
      </w:r>
      <w:r>
        <w:rPr>
          <w:rStyle w:val="fontstyle01"/>
        </w:rPr>
        <w:t>обязаны также подавать в информационную систему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мониторинга сведения о продаже упакованной воды </w:t>
      </w:r>
      <w:r>
        <w:rPr>
          <w:rStyle w:val="fontstyle21"/>
        </w:rPr>
        <w:t>с 1 марта 2023 года.</w:t>
      </w:r>
    </w:p>
    <w:p w14:paraId="5AAA1911" w14:textId="77777777" w:rsidR="003308FD" w:rsidRDefault="008D5515" w:rsidP="0018755B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В случае использования продукции исключительно для собственных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нужд или производственных целей </w:t>
      </w:r>
      <w:proofErr w:type="spellStart"/>
      <w:r>
        <w:rPr>
          <w:rStyle w:val="fontstyle01"/>
        </w:rPr>
        <w:t>HoReCa</w:t>
      </w:r>
      <w:proofErr w:type="spellEnd"/>
      <w:r>
        <w:rPr>
          <w:rStyle w:val="fontstyle01"/>
        </w:rPr>
        <w:t>, государственные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муниципальные учреждения должны подавать сведения об обороте и выводе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из оборота маркированной продукции с 1 декабря 2023 года.</w:t>
      </w:r>
    </w:p>
    <w:p w14:paraId="099F5F2C" w14:textId="77777777" w:rsidR="003308FD" w:rsidRDefault="008D5515" w:rsidP="0018755B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В целях подготовки участников оборота упакованной воды к внедрению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требований, вступающих в силу с 1 марта 2023 года, ООО «Оператор-ЦРПТ»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проводит онлайн встречу по теме «Подготовка к обязательной передаче с 1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марта 2023 года сведений в ГИС МТ о розничной реализации упакованной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воды», которая состоится </w:t>
      </w:r>
      <w:r>
        <w:rPr>
          <w:rStyle w:val="fontstyle21"/>
        </w:rPr>
        <w:t xml:space="preserve">2 февраля 2023 года в 09:00 </w:t>
      </w:r>
      <w:r>
        <w:rPr>
          <w:rStyle w:val="fontstyle01"/>
        </w:rPr>
        <w:t>(по московскому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времени).</w:t>
      </w:r>
    </w:p>
    <w:p w14:paraId="5EA42521" w14:textId="77777777" w:rsidR="003308FD" w:rsidRDefault="008D5515" w:rsidP="003308FD">
      <w:pPr>
        <w:spacing w:after="0"/>
        <w:ind w:firstLine="708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Style w:val="fontstyle21"/>
        </w:rPr>
        <w:t>Ссылка для подключения:</w:t>
      </w:r>
    </w:p>
    <w:p w14:paraId="60FED943" w14:textId="646C6855" w:rsidR="003308FD" w:rsidRPr="0047135A" w:rsidRDefault="003308FD" w:rsidP="003308FD">
      <w:pPr>
        <w:spacing w:after="0"/>
        <w:ind w:firstLine="708"/>
        <w:rPr>
          <w:rFonts w:ascii="TimesNewRomanPSMT" w:hAnsi="TimesNewRomanPSMT"/>
          <w:color w:val="000000"/>
          <w:sz w:val="28"/>
          <w:szCs w:val="28"/>
        </w:rPr>
      </w:pPr>
      <w:hyperlink r:id="rId5" w:history="1">
        <w:r w:rsidRPr="0047135A">
          <w:rPr>
            <w:rStyle w:val="a3"/>
            <w:rFonts w:ascii="TimesNewRomanPSMT" w:hAnsi="TimesNewRomanPSMT"/>
            <w:sz w:val="28"/>
            <w:szCs w:val="28"/>
            <w:u w:val="none"/>
          </w:rPr>
          <w:t>https://честныйзнак.рф/lectures/vebinary/?ELEMENT_ID=296302</w:t>
        </w:r>
      </w:hyperlink>
      <w:r w:rsidR="008D5515" w:rsidRPr="0047135A">
        <w:rPr>
          <w:rStyle w:val="fontstyle01"/>
        </w:rPr>
        <w:t>.</w:t>
      </w:r>
    </w:p>
    <w:p w14:paraId="67CBC100" w14:textId="77777777" w:rsidR="003308FD" w:rsidRDefault="008D5515" w:rsidP="0018755B">
      <w:pPr>
        <w:spacing w:after="0"/>
        <w:ind w:firstLine="708"/>
        <w:jc w:val="both"/>
      </w:pPr>
      <w:r>
        <w:rPr>
          <w:rStyle w:val="fontstyle01"/>
        </w:rPr>
        <w:t>Обращаем внимание, что для участия в мероприятии необходимо пройти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регистрацию:</w:t>
      </w:r>
    </w:p>
    <w:p w14:paraId="1ABE9859" w14:textId="5D6F6C36" w:rsidR="00101606" w:rsidRPr="0047135A" w:rsidRDefault="00101606" w:rsidP="0018755B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hyperlink r:id="rId6" w:history="1">
        <w:r w:rsidRPr="0047135A">
          <w:rPr>
            <w:rStyle w:val="a3"/>
            <w:rFonts w:ascii="TimesNewRomanPSMT" w:hAnsi="TimesNewRomanPSMT"/>
            <w:sz w:val="28"/>
            <w:szCs w:val="28"/>
            <w:u w:val="none"/>
          </w:rPr>
          <w:t>https://честныйзнак.рф/lectures/vebinary/?register=yes&amp;ELEMENT_ID=296286&amp;SECTION_CODE=vebinary&amp;SECTION_ID=vebinary</w:t>
        </w:r>
      </w:hyperlink>
      <w:r w:rsidR="008D5515" w:rsidRPr="0047135A">
        <w:rPr>
          <w:rStyle w:val="fontstyle01"/>
        </w:rPr>
        <w:t>.</w:t>
      </w:r>
    </w:p>
    <w:p w14:paraId="0DA72630" w14:textId="43F7F6A9" w:rsidR="009C24FF" w:rsidRDefault="008D5515" w:rsidP="0018755B">
      <w:pPr>
        <w:spacing w:after="0"/>
        <w:ind w:firstLine="708"/>
        <w:jc w:val="both"/>
      </w:pPr>
      <w:r>
        <w:rPr>
          <w:rStyle w:val="fontstyle01"/>
        </w:rPr>
        <w:t>Напоминаем, что за передачу товаров юридическому лицу без отправки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информации о ней в систему маркировки, а также за нарушение сроков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передачи сведений в систему предусмотрена административная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ответственность. Подробнее: </w:t>
      </w:r>
      <w:r>
        <w:rPr>
          <w:rStyle w:val="fontstyle01"/>
          <w:color w:val="0000FF"/>
        </w:rPr>
        <w:t>https://честныйзнак.</w:t>
      </w:r>
      <w:bookmarkStart w:id="0" w:name="_GoBack"/>
      <w:bookmarkEnd w:id="0"/>
      <w:r>
        <w:rPr>
          <w:rStyle w:val="fontstyle01"/>
          <w:color w:val="0000FF"/>
        </w:rPr>
        <w:t>рф/penalties/</w:t>
      </w:r>
      <w:r>
        <w:rPr>
          <w:rStyle w:val="fontstyle01"/>
        </w:rPr>
        <w:t>.</w:t>
      </w:r>
    </w:p>
    <w:sectPr w:rsidR="009C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B6"/>
    <w:rsid w:val="00101606"/>
    <w:rsid w:val="0018755B"/>
    <w:rsid w:val="002A4080"/>
    <w:rsid w:val="003308FD"/>
    <w:rsid w:val="0041748C"/>
    <w:rsid w:val="0047135A"/>
    <w:rsid w:val="007061B6"/>
    <w:rsid w:val="008D5515"/>
    <w:rsid w:val="009C24FF"/>
    <w:rsid w:val="009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58E8"/>
  <w15:chartTrackingRefBased/>
  <w15:docId w15:val="{0A5F498C-8E58-4FBF-A723-F383C310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D551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D551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1875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lectures/vebinary/?register=yes&amp;ELEMENT_ID=296286&amp;SECTION_CODE=vebinary&amp;SECTION_ID=vebinary" TargetMode="External"/><Relationship Id="rId5" Type="http://schemas.openxmlformats.org/officeDocument/2006/relationships/hyperlink" Target="https://&#1095;&#1077;&#1089;&#1090;&#1085;&#1099;&#1081;&#1079;&#1085;&#1072;&#1082;.&#1088;&#1092;/lectures/vebinary/?ELEMENT_ID=296302" TargetMode="External"/><Relationship Id="rId4" Type="http://schemas.openxmlformats.org/officeDocument/2006/relationships/hyperlink" Target="https://&#1095;&#1077;&#1089;&#1090;&#1085;&#1099;&#1081;&#1079;&#1085;&#1072;&#1082;.&#1088;&#1092;/business/projects/water/registration/retail/regis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cp:lastPrinted>2023-01-19T00:32:00Z</cp:lastPrinted>
  <dcterms:created xsi:type="dcterms:W3CDTF">2023-01-19T00:25:00Z</dcterms:created>
  <dcterms:modified xsi:type="dcterms:W3CDTF">2023-01-19T00:35:00Z</dcterms:modified>
</cp:coreProperties>
</file>