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0C" w:rsidRPr="00B5510C" w:rsidRDefault="00B5510C" w:rsidP="00B5510C">
      <w:pPr>
        <w:shd w:val="clear" w:color="auto" w:fill="FDFDFD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color w:val="3B4256"/>
          <w:kern w:val="36"/>
          <w:sz w:val="32"/>
          <w:szCs w:val="32"/>
          <w:lang w:eastAsia="ru-RU"/>
        </w:rPr>
      </w:pPr>
      <w:r w:rsidRPr="00B5510C">
        <w:rPr>
          <w:rFonts w:ascii="Times New Roman" w:eastAsia="Times New Roman" w:hAnsi="Times New Roman" w:cs="Times New Roman"/>
          <w:color w:val="3B4256"/>
          <w:kern w:val="36"/>
          <w:sz w:val="32"/>
          <w:szCs w:val="32"/>
          <w:lang w:eastAsia="ru-RU"/>
        </w:rPr>
        <w:t>Сводный отчет о проведении оценки регулирующего воздействия проекта постановления «Об утверждении Порядка предоставления субсидий из бюд</w:t>
      </w:r>
      <w:bookmarkStart w:id="0" w:name="_GoBack"/>
      <w:bookmarkEnd w:id="0"/>
      <w:r w:rsidRPr="00B5510C">
        <w:rPr>
          <w:rFonts w:ascii="Times New Roman" w:eastAsia="Times New Roman" w:hAnsi="Times New Roman" w:cs="Times New Roman"/>
          <w:color w:val="3B4256"/>
          <w:kern w:val="36"/>
          <w:sz w:val="32"/>
          <w:szCs w:val="32"/>
          <w:lang w:eastAsia="ru-RU"/>
        </w:rPr>
        <w:t>жета муниципального образования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center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b/>
          <w:bCs/>
          <w:color w:val="747E89"/>
          <w:sz w:val="24"/>
          <w:szCs w:val="24"/>
          <w:lang w:eastAsia="ru-RU"/>
        </w:rPr>
        <w:t>1. Общая информация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1.1. Орган местного самоуправления Хасынского муниципального округа Магаданской области, отраслевой (функциональный) орган или структурное подразделение Администрации Хасынского муниципального округа Магаданской области – разработчик проекта акта (далее - Регулирующий орган):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Отдел экономики Администрации Хасынского муниципального округа Магаданской области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1.2. Сведения об органах местного самоуправления Хасынского муниципального округа Магаданской области, отраслевых (функциональных) органах или структурных подразделениях Администрации Хасынского муниципального округа Магаданской области–соисполнителях: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Соисполнители отсутствуют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1.3. Вид и наименование проекта акта муниципального образования «Хасынский муниципальный округ Магаданской области»: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Постановление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1.4. Предполагаемая дата вступления в силу акта муниципального образования «Хасынский городской округ»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2 квартал 2024 года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1.5. Необходимость установления переходного периода и (или) отсрочки введения предлагаемого регулирования, необходимость распространения предлагаемого регулирования на ранее возникшие отношения: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u w:val="single"/>
          <w:lang w:eastAsia="ru-RU"/>
        </w:rPr>
        <w:t>не имеется</w:t>
      </w: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/ имеется.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lastRenderedPageBreak/>
        <w:t>1.6. Краткое описание проблемы, на решение которой направлен предлагаемый способ регулирования: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540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Основная проблема, на решение которой направлен проект постановления заключается в приведении муниципального правового акта в соответствии с действующим законодательством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1.7. Краткое описание целей предлагаемого регулирования: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Проект постановления разрабатывается в целях создания благоприятных условий для устойчивого функционирования и развития малого и среднего предпринимательства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1.8. Краткое описание предлагаемого способа регулирования: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Необходима поддержка со стороны органов местного самоуправления представителей малого и среднего предпринимательства в части совершенствования законодательства и нормативно-правовой базы в интересах малого и среднего предпринимательства, а также оказание финансовой поддержки субъектов малого и среднего предпринимательства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1.9. Срок, в течение которого Регулирующим органом принимались предложения в связи с размещением уведомления о подготовке проекта акта: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начало: «19» февраля 2024 г.;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окончание: «04» марта 2024 г.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1.10. Сведения о количестве замечаний и предложений, полученных в связи с размещением уведомления о подготовке проекта акта: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Всего замечаний и предложений: не поступало.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1.11. Наименование соответствующего раздела на официальном сайте муниципального образования «Хасынский муниципальный округ Магаданской области», где размещена Сводка предложений, поступивших в связи с размещением уведомления о подготовке проекта акта: </w:t>
      </w:r>
      <w:hyperlink r:id="rId4" w:history="1"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eastAsia="ru-RU"/>
          </w:rPr>
          <w:t>https://adm-hasyn.ru/site/section?id=299</w:t>
        </w:r>
      </w:hyperlink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Замечаний и предложений не поступало.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 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lastRenderedPageBreak/>
        <w:t>1.12. Контактная информация исполнителя Регулирующего органа: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Ф.И.О.: Филимонова Марина Ивановна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Должность: начальник отдела экономики Администрации Хасынского муниципального округа Магаданской области</w:t>
      </w:r>
    </w:p>
    <w:p w:rsidR="00B5510C" w:rsidRPr="00B5510C" w:rsidRDefault="00B5510C" w:rsidP="00B5510C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Тел.: 8(41342)9-37-57</w:t>
      </w:r>
    </w:p>
    <w:p w:rsidR="00B5510C" w:rsidRPr="00B5510C" w:rsidRDefault="00B5510C" w:rsidP="00B5510C">
      <w:pPr>
        <w:shd w:val="clear" w:color="auto" w:fill="FDFDFD"/>
        <w:spacing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B5510C">
        <w:rPr>
          <w:rFonts w:ascii="Tahoma" w:eastAsia="Times New Roman" w:hAnsi="Tahoma" w:cs="Tahoma"/>
          <w:color w:val="747E89"/>
          <w:sz w:val="24"/>
          <w:szCs w:val="24"/>
          <w:lang w:eastAsia="ru-RU"/>
        </w:rPr>
        <w:t>Адрес электронной почты: </w:t>
      </w:r>
      <w:hyperlink r:id="rId5" w:history="1"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val="en-US" w:eastAsia="ru-RU"/>
          </w:rPr>
          <w:t>ekonom</w:t>
        </w:r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eastAsia="ru-RU"/>
          </w:rPr>
          <w:t>_</w:t>
        </w:r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val="en-US" w:eastAsia="ru-RU"/>
          </w:rPr>
          <w:t>adm</w:t>
        </w:r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eastAsia="ru-RU"/>
          </w:rPr>
          <w:t>-</w:t>
        </w:r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val="en-US" w:eastAsia="ru-RU"/>
          </w:rPr>
          <w:t>xr</w:t>
        </w:r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eastAsia="ru-RU"/>
          </w:rPr>
          <w:t>@</w:t>
        </w:r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val="en-US" w:eastAsia="ru-RU"/>
          </w:rPr>
          <w:t>rambler</w:t>
        </w:r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eastAsia="ru-RU"/>
          </w:rPr>
          <w:t>.</w:t>
        </w:r>
        <w:r w:rsidRPr="00B5510C">
          <w:rPr>
            <w:rFonts w:ascii="Tahoma" w:eastAsia="Times New Roman" w:hAnsi="Tahoma" w:cs="Tahoma"/>
            <w:color w:val="0077B0"/>
            <w:sz w:val="24"/>
            <w:szCs w:val="24"/>
            <w:u w:val="single"/>
            <w:lang w:val="en-US" w:eastAsia="ru-RU"/>
          </w:rPr>
          <w:t>ru</w:t>
        </w:r>
      </w:hyperlink>
    </w:p>
    <w:p w:rsidR="009222CC" w:rsidRDefault="009222CC"/>
    <w:sectPr w:rsidR="0092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10C"/>
    <w:rsid w:val="009222CC"/>
    <w:rsid w:val="00B5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6BAF4-6BBF-4F92-A39D-B97D0818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6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852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97368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konom_adm-xr@rambler.ru" TargetMode="External"/><Relationship Id="rId4" Type="http://schemas.openxmlformats.org/officeDocument/2006/relationships/hyperlink" Target="https://adm-hasyn.ru/site/section?id=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Ольга Николаевна</dc:creator>
  <cp:keywords/>
  <dc:description/>
  <cp:lastModifiedBy>Майструк Ольга Николаевна</cp:lastModifiedBy>
  <cp:revision>1</cp:revision>
  <dcterms:created xsi:type="dcterms:W3CDTF">2024-08-28T04:54:00Z</dcterms:created>
  <dcterms:modified xsi:type="dcterms:W3CDTF">2024-08-28T04:55:00Z</dcterms:modified>
</cp:coreProperties>
</file>