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8FB" w:rsidRPr="007D6301" w:rsidRDefault="00F178FB" w:rsidP="00C668D2">
      <w:pPr>
        <w:widowControl w:val="0"/>
        <w:suppressAutoHyphens/>
        <w:overflowPunct w:val="0"/>
        <w:autoSpaceDE w:val="0"/>
        <w:autoSpaceDN w:val="0"/>
        <w:spacing w:after="0" w:line="240" w:lineRule="auto"/>
        <w:ind w:left="5103"/>
        <w:jc w:val="center"/>
        <w:textAlignment w:val="baseline"/>
        <w:rPr>
          <w:rFonts w:ascii="Times New Roman" w:hAnsi="Times New Roman"/>
          <w:sz w:val="28"/>
          <w:szCs w:val="28"/>
        </w:rPr>
      </w:pPr>
      <w:r w:rsidRPr="007D6301">
        <w:rPr>
          <w:rFonts w:ascii="Times New Roman" w:hAnsi="Times New Roman"/>
          <w:kern w:val="3"/>
          <w:sz w:val="28"/>
          <w:szCs w:val="28"/>
          <w:lang w:eastAsia="ru-RU"/>
        </w:rPr>
        <w:t>УТВЕРЖДЕНО</w:t>
      </w: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r w:rsidRPr="007D6301">
        <w:rPr>
          <w:rFonts w:ascii="Times New Roman" w:hAnsi="Times New Roman"/>
          <w:kern w:val="3"/>
          <w:sz w:val="28"/>
          <w:szCs w:val="28"/>
          <w:lang w:eastAsia="ru-RU"/>
        </w:rPr>
        <w:t>Решением Собрания представителей</w:t>
      </w:r>
    </w:p>
    <w:p w:rsidR="00F178FB"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r w:rsidRPr="007D6301">
        <w:rPr>
          <w:rFonts w:ascii="Times New Roman" w:hAnsi="Times New Roman"/>
          <w:kern w:val="3"/>
          <w:sz w:val="28"/>
          <w:szCs w:val="28"/>
          <w:lang w:eastAsia="ru-RU"/>
        </w:rPr>
        <w:t xml:space="preserve">Хасынского </w:t>
      </w:r>
      <w:r>
        <w:rPr>
          <w:rFonts w:ascii="Times New Roman" w:hAnsi="Times New Roman"/>
          <w:kern w:val="3"/>
          <w:sz w:val="28"/>
          <w:szCs w:val="28"/>
          <w:lang w:eastAsia="ru-RU"/>
        </w:rPr>
        <w:t>муниципального</w:t>
      </w:r>
      <w:r w:rsidRPr="007D6301">
        <w:rPr>
          <w:rFonts w:ascii="Times New Roman" w:hAnsi="Times New Roman"/>
          <w:kern w:val="3"/>
          <w:sz w:val="28"/>
          <w:szCs w:val="28"/>
          <w:lang w:eastAsia="ru-RU"/>
        </w:rPr>
        <w:t xml:space="preserve"> округа</w:t>
      </w: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sz w:val="28"/>
          <w:szCs w:val="28"/>
        </w:rPr>
      </w:pPr>
      <w:r>
        <w:rPr>
          <w:rFonts w:ascii="Times New Roman" w:hAnsi="Times New Roman"/>
          <w:kern w:val="3"/>
          <w:sz w:val="28"/>
          <w:szCs w:val="28"/>
          <w:lang w:eastAsia="ru-RU"/>
        </w:rPr>
        <w:t>Магаданской области</w:t>
      </w: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sz w:val="28"/>
          <w:szCs w:val="28"/>
        </w:rPr>
      </w:pPr>
      <w:r w:rsidRPr="007D6301">
        <w:rPr>
          <w:rFonts w:ascii="Times New Roman" w:hAnsi="Times New Roman"/>
          <w:kern w:val="3"/>
          <w:sz w:val="28"/>
          <w:szCs w:val="28"/>
          <w:lang w:eastAsia="ru-RU"/>
        </w:rPr>
        <w:t>от ___________ № __________</w:t>
      </w:r>
    </w:p>
    <w:p w:rsidR="00F178FB" w:rsidRPr="007D6301" w:rsidRDefault="00F178FB" w:rsidP="00C668D2">
      <w:pPr>
        <w:suppressAutoHyphens/>
        <w:autoSpaceDN w:val="0"/>
        <w:spacing w:after="0" w:line="240" w:lineRule="auto"/>
        <w:jc w:val="both"/>
        <w:textAlignment w:val="baseline"/>
        <w:rPr>
          <w:rFonts w:ascii="Times New Roman" w:hAnsi="Times New Roman"/>
          <w:sz w:val="28"/>
          <w:szCs w:val="28"/>
        </w:rPr>
      </w:pPr>
    </w:p>
    <w:p w:rsidR="00F178FB" w:rsidRPr="007D6301" w:rsidRDefault="00F178FB" w:rsidP="00C668D2">
      <w:pPr>
        <w:suppressAutoHyphens/>
        <w:autoSpaceDN w:val="0"/>
        <w:spacing w:after="0" w:line="240" w:lineRule="auto"/>
        <w:jc w:val="both"/>
        <w:textAlignment w:val="baseline"/>
        <w:rPr>
          <w:rFonts w:ascii="Times New Roman" w:hAnsi="Times New Roman"/>
          <w:sz w:val="28"/>
          <w:szCs w:val="28"/>
        </w:rPr>
      </w:pPr>
    </w:p>
    <w:p w:rsidR="00F178FB" w:rsidRPr="007D6301" w:rsidRDefault="00F178FB" w:rsidP="00C668D2">
      <w:pPr>
        <w:suppressAutoHyphens/>
        <w:autoSpaceDN w:val="0"/>
        <w:spacing w:after="0" w:line="240" w:lineRule="auto"/>
        <w:jc w:val="both"/>
        <w:textAlignment w:val="baseline"/>
        <w:rPr>
          <w:rFonts w:ascii="Times New Roman" w:hAnsi="Times New Roman"/>
          <w:sz w:val="28"/>
          <w:szCs w:val="28"/>
        </w:rPr>
      </w:pPr>
    </w:p>
    <w:p w:rsidR="00F178FB" w:rsidRPr="007D6301" w:rsidRDefault="00F178FB" w:rsidP="004C41A9">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rPr>
        <w:t xml:space="preserve">ПОЛОЖЕНИЕ О МУНИЦИПАЛЬНОМ ЖИЛИЩНОМ КОНТРОЛЕ </w:t>
      </w:r>
    </w:p>
    <w:p w:rsidR="00F178FB" w:rsidRPr="007D6301" w:rsidRDefault="00F178FB" w:rsidP="004C41A9">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rPr>
        <w:t xml:space="preserve">НА ТЕРРИТОРИИ МУНИЦИПАЛЬНОГО ОБРАЗОВАНИЯ «ХАСЫНСКИЙ МУНИЦИПАЛЬНЫЙ ОКРУГ МАГАДАНСКОЙ ОБЛАСТИ» </w:t>
      </w:r>
    </w:p>
    <w:p w:rsidR="00F178FB" w:rsidRPr="007D6301" w:rsidRDefault="00F178FB" w:rsidP="004C41A9">
      <w:pPr>
        <w:suppressAutoHyphens/>
        <w:autoSpaceDN w:val="0"/>
        <w:spacing w:after="0" w:line="360" w:lineRule="auto"/>
        <w:jc w:val="center"/>
        <w:textAlignment w:val="baseline"/>
        <w:rPr>
          <w:rFonts w:ascii="Times New Roman" w:hAnsi="Times New Roman"/>
          <w:b/>
          <w:sz w:val="28"/>
          <w:szCs w:val="28"/>
        </w:rPr>
      </w:pPr>
    </w:p>
    <w:p w:rsidR="00F178FB" w:rsidRPr="007D6301" w:rsidRDefault="00F178FB" w:rsidP="004C41A9">
      <w:pPr>
        <w:widowControl w:val="0"/>
        <w:suppressAutoHyphens/>
        <w:autoSpaceDN w:val="0"/>
        <w:spacing w:after="0" w:line="360" w:lineRule="auto"/>
        <w:jc w:val="center"/>
        <w:textAlignment w:val="baseline"/>
        <w:rPr>
          <w:rFonts w:ascii="Times New Roman" w:hAnsi="Times New Roman"/>
          <w:b/>
          <w:sz w:val="28"/>
          <w:szCs w:val="28"/>
          <w:lang w:eastAsia="ru-RU"/>
        </w:rPr>
      </w:pPr>
      <w:smartTag w:uri="urn:schemas-microsoft-com:office:smarttags" w:element="place">
        <w:r w:rsidRPr="007D6301">
          <w:rPr>
            <w:rFonts w:ascii="Times New Roman" w:hAnsi="Times New Roman"/>
            <w:b/>
            <w:sz w:val="28"/>
            <w:szCs w:val="28"/>
            <w:lang w:val="en-US" w:eastAsia="ru-RU"/>
          </w:rPr>
          <w:t>I</w:t>
        </w:r>
        <w:r w:rsidRPr="007D6301">
          <w:rPr>
            <w:rFonts w:ascii="Times New Roman" w:hAnsi="Times New Roman"/>
            <w:b/>
            <w:sz w:val="28"/>
            <w:szCs w:val="28"/>
            <w:lang w:eastAsia="ru-RU"/>
          </w:rPr>
          <w:t>.</w:t>
        </w:r>
      </w:smartTag>
      <w:r w:rsidRPr="007D6301">
        <w:rPr>
          <w:rFonts w:ascii="Times New Roman" w:hAnsi="Times New Roman"/>
          <w:b/>
          <w:sz w:val="28"/>
          <w:szCs w:val="28"/>
          <w:lang w:eastAsia="ru-RU"/>
        </w:rPr>
        <w:t xml:space="preserve"> ОБЩИЕ ПОЛОЖЕНИЯ</w:t>
      </w:r>
    </w:p>
    <w:p w:rsidR="00F178FB" w:rsidRPr="007D6301" w:rsidRDefault="00F178FB" w:rsidP="004C41A9">
      <w:pPr>
        <w:suppressAutoHyphens/>
        <w:autoSpaceDN w:val="0"/>
        <w:spacing w:after="0" w:line="360" w:lineRule="auto"/>
        <w:ind w:firstLine="708"/>
        <w:jc w:val="both"/>
        <w:textAlignment w:val="baseline"/>
        <w:rPr>
          <w:rFonts w:ascii="Times New Roman" w:hAnsi="Times New Roman"/>
          <w:sz w:val="28"/>
          <w:szCs w:val="28"/>
        </w:rPr>
      </w:pP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1.1. Положение об осуществлении муниципального жилищного контроля на территории муниципального образования «Хасынский муниципальный округ Магаданской области» (далее – Положение) устанавливает порядок организации и осуществления муниципального жилищного контроля на территории муниципального образования «Хасынский муниципальный округ Магаданской области».</w:t>
      </w:r>
    </w:p>
    <w:p w:rsidR="00F178FB" w:rsidRPr="007D6301" w:rsidRDefault="00F178FB" w:rsidP="008F77B4">
      <w:pPr>
        <w:suppressAutoHyphens/>
        <w:autoSpaceDN w:val="0"/>
        <w:spacing w:after="0" w:line="360" w:lineRule="auto"/>
        <w:ind w:right="-2" w:firstLine="708"/>
        <w:jc w:val="both"/>
        <w:textAlignment w:val="baseline"/>
        <w:rPr>
          <w:rFonts w:ascii="Times New Roman" w:hAnsi="Times New Roman"/>
          <w:sz w:val="28"/>
          <w:szCs w:val="28"/>
        </w:rPr>
      </w:pPr>
      <w:r w:rsidRPr="007D6301">
        <w:rPr>
          <w:rFonts w:ascii="Times New Roman" w:hAnsi="Times New Roman"/>
          <w:sz w:val="28"/>
          <w:szCs w:val="28"/>
        </w:rPr>
        <w:t>1.2. Под муниципальным жилищным контролем понимается деятельность органа, уполномоченного Администрацией Хасынского муниципального округа Магаданской области на осуществление муниципального жилищного контроля,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1.3. Муниципальный жилищный контроль на территории Хасынского муниципального округа Магаданской области осуществляется отделом жилищно-коммунального хозяйства, муниципального жилищного контроля Комитета жизнеобеспечения территории администрации Хасынского муниципального округа Магаданской области (далее – контрольный орган).</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1.4. От имени контрольного органа муниципальный жилищный контроль вправе осуществлять должностные лица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F178FB" w:rsidRPr="007D6301" w:rsidRDefault="00F178FB" w:rsidP="008F77B4">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1.5. Руководство деятельностью по осуществлению муниципального контроля осуществляет руководитель комитета жизнеобеспечения территории администрации Хасынского муниципального округа Магаданской области (далее – руководитель контрольного органа).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1.6.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Магаданской области в сфере жилищных отношений, а также муниципальными правовыми актами: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требований к формированию фондов капитального ремонта;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10) требований к обеспечению доступности для инвалидов помещений в многоквартирных домах;</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11) требований к предоставлению жилых помещений в наемных домах социального использования.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12) исполнение решений, принятых органом контроля по результатам контрольных мероприятий.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1.7. Объектом муниципального жилищного контроля (далее - объект контроля) является:</w:t>
      </w:r>
    </w:p>
    <w:p w:rsidR="00F178FB" w:rsidRPr="007D6301" w:rsidRDefault="00F178FB" w:rsidP="008F77B4">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управлению многоквартирными домами;</w:t>
      </w:r>
    </w:p>
    <w:p w:rsidR="00F178FB" w:rsidRPr="007D6301" w:rsidRDefault="00F178FB" w:rsidP="008F77B4">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формированию фондов капитального ремонта;</w:t>
      </w:r>
    </w:p>
    <w:p w:rsidR="00F178FB" w:rsidRPr="007D6301" w:rsidRDefault="00F178FB" w:rsidP="008F77B4">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предоставлению коммунальных услуг собственникам и пользователям помещений в многоквартирных домах и жилых домов;</w:t>
      </w:r>
    </w:p>
    <w:p w:rsidR="00F178FB" w:rsidRPr="007D6301" w:rsidRDefault="00F178FB" w:rsidP="008F77B4">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размещению информации в системе;</w:t>
      </w:r>
    </w:p>
    <w:p w:rsidR="00F178FB" w:rsidRPr="007D6301" w:rsidRDefault="00F178FB" w:rsidP="008F77B4">
      <w:pPr>
        <w:suppressAutoHyphens/>
        <w:autoSpaceDN w:val="0"/>
        <w:spacing w:after="0" w:line="360" w:lineRule="auto"/>
        <w:ind w:left="708"/>
        <w:jc w:val="both"/>
        <w:textAlignment w:val="baseline"/>
        <w:rPr>
          <w:rFonts w:ascii="Times New Roman" w:hAnsi="Times New Roman"/>
          <w:sz w:val="28"/>
          <w:szCs w:val="28"/>
        </w:rPr>
      </w:pPr>
      <w:r w:rsidRPr="007D6301">
        <w:rPr>
          <w:rFonts w:ascii="Times New Roman" w:hAnsi="Times New Roman"/>
          <w:sz w:val="28"/>
          <w:szCs w:val="28"/>
        </w:rPr>
        <w:t>- деятельность по предоставлению жилых помещений в наемных домах социального использования.</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1.8. Учет объектов контроля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 </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Перечень объектов контроля подлежит размещению на официальном сайте  муниципального образования «Хасынский муниципальный округ Магаданской области» </w:t>
      </w:r>
      <w:r w:rsidRPr="007D6301">
        <w:rPr>
          <w:rFonts w:ascii="Times New Roman" w:hAnsi="Times New Roman"/>
          <w:bCs/>
          <w:sz w:val="28"/>
          <w:szCs w:val="28"/>
        </w:rPr>
        <w:t>http://adm-hasyn.ru</w:t>
      </w:r>
      <w:r w:rsidRPr="007D6301">
        <w:rPr>
          <w:rFonts w:ascii="Times New Roman" w:hAnsi="Times New Roman"/>
          <w:sz w:val="28"/>
          <w:szCs w:val="28"/>
        </w:rPr>
        <w:t xml:space="preserve"> в информационно-телекоммуникационной сети Интернет (далее – официальный сайт контрольного органа).</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1.9. Лицами, контролируемыми контрольным органом, являются граждане и организации, действия (бездействия) или результаты деятельности, которых либо объекты контроля, находящиеся во владении и (или) в пользовании которых, подлежат муниципальному жилищному контролю (далее – контролируемые лица), в том числе:</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юридические лица, индивидуальные предприниматели, осуществляющие управление многоквартирными домами, оказывающие услуги и (или) выполняющих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деятельности по управлению многоквартирными домами;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юридические лица, в том числе ресурсоснабжающие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юридические лица, на имя которых открыты специальные счета для формирования фондов капитального ремонта многоквартирных домов;</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граждане, во владении и (или) в пользовании которых находятся помещения муниципального жилищного фонда.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1.10. Учет контролируемых лиц обеспечивается контрольным органом путем внесения информации об объектах контроля в информационную систему </w:t>
      </w:r>
      <w:r>
        <w:rPr>
          <w:rFonts w:ascii="Times New Roman" w:hAnsi="Times New Roman"/>
          <w:sz w:val="28"/>
          <w:szCs w:val="28"/>
        </w:rPr>
        <w:t xml:space="preserve">контрольного </w:t>
      </w:r>
      <w:r w:rsidRPr="007D6301">
        <w:rPr>
          <w:rFonts w:ascii="Times New Roman" w:hAnsi="Times New Roman"/>
          <w:sz w:val="28"/>
          <w:szCs w:val="28"/>
        </w:rPr>
        <w:t>органа в порядке и сроки, установленные действующим законодательством.</w:t>
      </w:r>
    </w:p>
    <w:p w:rsidR="00F178FB" w:rsidRPr="007D6301" w:rsidRDefault="00F178FB" w:rsidP="004C41A9">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F178FB" w:rsidRPr="007D6301" w:rsidRDefault="00F178FB" w:rsidP="004C41A9">
      <w:pPr>
        <w:widowControl w:val="0"/>
        <w:suppressAutoHyphens/>
        <w:autoSpaceDN w:val="0"/>
        <w:spacing w:after="0" w:line="360" w:lineRule="auto"/>
        <w:ind w:firstLine="709"/>
        <w:jc w:val="center"/>
        <w:textAlignment w:val="baseline"/>
        <w:rPr>
          <w:rFonts w:ascii="Times New Roman" w:hAnsi="Times New Roman"/>
          <w:b/>
          <w:sz w:val="28"/>
          <w:szCs w:val="28"/>
          <w:lang w:eastAsia="ru-RU"/>
        </w:rPr>
      </w:pPr>
    </w:p>
    <w:p w:rsidR="00F178FB" w:rsidRPr="007D6301" w:rsidRDefault="00F178FB" w:rsidP="004C41A9">
      <w:pPr>
        <w:widowControl w:val="0"/>
        <w:suppressAutoHyphens/>
        <w:autoSpaceDN w:val="0"/>
        <w:spacing w:after="0" w:line="360" w:lineRule="auto"/>
        <w:ind w:firstLine="709"/>
        <w:jc w:val="center"/>
        <w:textAlignment w:val="baseline"/>
        <w:rPr>
          <w:rFonts w:ascii="Times New Roman" w:hAnsi="Times New Roman"/>
          <w:b/>
          <w:sz w:val="28"/>
          <w:szCs w:val="28"/>
        </w:rPr>
      </w:pPr>
      <w:r w:rsidRPr="007D6301">
        <w:rPr>
          <w:rFonts w:ascii="Times New Roman" w:hAnsi="Times New Roman"/>
          <w:b/>
          <w:sz w:val="28"/>
          <w:szCs w:val="28"/>
          <w:lang w:val="en-US" w:eastAsia="ru-RU"/>
        </w:rPr>
        <w:t>II</w:t>
      </w:r>
      <w:r w:rsidRPr="007D6301">
        <w:rPr>
          <w:rFonts w:ascii="Times New Roman" w:hAnsi="Times New Roman"/>
          <w:b/>
          <w:sz w:val="28"/>
          <w:szCs w:val="28"/>
          <w:lang w:eastAsia="ru-RU"/>
        </w:rPr>
        <w:t>.</w:t>
      </w:r>
      <w:r w:rsidRPr="007D6301">
        <w:rPr>
          <w:rFonts w:ascii="Times New Roman" w:hAnsi="Times New Roman"/>
          <w:b/>
          <w:sz w:val="28"/>
          <w:szCs w:val="28"/>
        </w:rPr>
        <w:t>ПРОФИЛАКТИКА НАРУШЕНИЙ ОБЯЗАТЕЛЬНЫХ ТРЕБОВАНИЙ</w:t>
      </w:r>
    </w:p>
    <w:p w:rsidR="00F178FB" w:rsidRPr="007D6301" w:rsidRDefault="00F178FB" w:rsidP="004C41A9">
      <w:pPr>
        <w:suppressAutoHyphens/>
        <w:autoSpaceDN w:val="0"/>
        <w:spacing w:after="0" w:line="360" w:lineRule="auto"/>
        <w:ind w:firstLine="708"/>
        <w:jc w:val="center"/>
        <w:textAlignment w:val="baseline"/>
        <w:rPr>
          <w:rFonts w:ascii="Times New Roman" w:hAnsi="Times New Roman"/>
          <w:b/>
          <w:sz w:val="28"/>
          <w:szCs w:val="28"/>
        </w:rPr>
      </w:pPr>
      <w:r w:rsidRPr="007D6301">
        <w:rPr>
          <w:rFonts w:ascii="Times New Roman" w:hAnsi="Times New Roman"/>
          <w:b/>
          <w:sz w:val="28"/>
          <w:szCs w:val="28"/>
        </w:rPr>
        <w:t>Подраздел 2.1. Организация профилактики нарушения обязательных требований.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2.1.1.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стимулирование добросовестного соблюдения обязательных требований контролируемыми лицами;</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 создание условий для доведения обязательных требований до контролируемых лиц, повышение информированности о способах их соблюдения. </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2.1.2.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2.1.3. Программа профилактики утверждается ежегодно в срок до 20 декабря года, предшествующего году ее реализации, и состоит из следующих разделов:</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1)  анализ текущего состояния осуществления муниципального жилищного контроля, описание текущего уровня развития профилактической деятельности </w:t>
      </w:r>
      <w:r>
        <w:rPr>
          <w:rFonts w:ascii="Times New Roman" w:hAnsi="Times New Roman"/>
          <w:sz w:val="28"/>
          <w:szCs w:val="28"/>
        </w:rPr>
        <w:t xml:space="preserve">контрольного </w:t>
      </w:r>
      <w:r w:rsidRPr="007D6301">
        <w:rPr>
          <w:rFonts w:ascii="Times New Roman" w:hAnsi="Times New Roman"/>
          <w:sz w:val="28"/>
          <w:szCs w:val="28"/>
        </w:rPr>
        <w:t>органа, характеристику проблем, на решение которых направлена программа профилактики;</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2) </w:t>
      </w:r>
      <w:r w:rsidRPr="007D6301">
        <w:rPr>
          <w:rFonts w:ascii="Times New Roman" w:hAnsi="Times New Roman"/>
          <w:sz w:val="28"/>
          <w:szCs w:val="28"/>
        </w:rPr>
        <w:tab/>
        <w:t>цели и задачи реализации программы профилактики;</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w:t>
      </w:r>
      <w:r w:rsidRPr="007D6301">
        <w:rPr>
          <w:rFonts w:ascii="Times New Roman" w:hAnsi="Times New Roman"/>
          <w:sz w:val="28"/>
          <w:szCs w:val="28"/>
        </w:rPr>
        <w:tab/>
        <w:t>перечень профилактических мероприятий, сроки (периодичность) их проведения;</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4) показатели результативности и эффективности программы профилактики.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2.1.4. Разработка и утверждение программы профилактики осуществляется контрольным органом в порядке, утвержденном Правительством Российской Федерации. </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2.1.5. Утвержденная программа профилактики размещается на официальном сайте </w:t>
      </w:r>
      <w:r>
        <w:rPr>
          <w:rFonts w:ascii="Times New Roman" w:hAnsi="Times New Roman"/>
          <w:sz w:val="28"/>
          <w:szCs w:val="28"/>
        </w:rPr>
        <w:t xml:space="preserve">контрольного </w:t>
      </w:r>
      <w:r w:rsidRPr="007D6301">
        <w:rPr>
          <w:rFonts w:ascii="Times New Roman" w:hAnsi="Times New Roman"/>
          <w:sz w:val="28"/>
          <w:szCs w:val="28"/>
        </w:rPr>
        <w:t>органа.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2.1.6. Профилактические мероприятия, предусмотренные программой профилактики, обязательны для проведения контрольным органом.</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2.1.7. Контрольный орган проводит следующие профилактические мероприятия:</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информирование;</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консультирование.</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Контрольный орган может проводить профилактические мероприятия, не предусмотренные программой профилактики: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объявление предостережения;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профилактический визит.</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Учет проводимых </w:t>
      </w:r>
      <w:r>
        <w:rPr>
          <w:rFonts w:ascii="Times New Roman" w:hAnsi="Times New Roman"/>
          <w:sz w:val="28"/>
          <w:szCs w:val="28"/>
        </w:rPr>
        <w:t xml:space="preserve">контрольным </w:t>
      </w:r>
      <w:r w:rsidRPr="007D6301">
        <w:rPr>
          <w:rFonts w:ascii="Times New Roman" w:hAnsi="Times New Roman"/>
          <w:sz w:val="28"/>
          <w:szCs w:val="28"/>
        </w:rPr>
        <w:t>органом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2.1.8.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178FB"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2.1.9. В случае,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F178FB" w:rsidRDefault="00F178FB" w:rsidP="008D7011">
      <w:pPr>
        <w:suppressAutoHyphens/>
        <w:autoSpaceDN w:val="0"/>
        <w:spacing w:after="0" w:line="360" w:lineRule="auto"/>
        <w:ind w:firstLine="708"/>
        <w:jc w:val="center"/>
        <w:textAlignment w:val="baseline"/>
        <w:rPr>
          <w:rFonts w:ascii="Times New Roman" w:hAnsi="Times New Roman"/>
          <w:b/>
          <w:sz w:val="28"/>
          <w:szCs w:val="28"/>
        </w:rPr>
      </w:pPr>
      <w:r w:rsidRPr="007D6301">
        <w:rPr>
          <w:rFonts w:ascii="Times New Roman" w:hAnsi="Times New Roman"/>
          <w:b/>
          <w:sz w:val="28"/>
          <w:szCs w:val="28"/>
        </w:rPr>
        <w:t>Подраздел 2.2. Информирование</w:t>
      </w:r>
    </w:p>
    <w:p w:rsidR="00F178FB" w:rsidRPr="007D6301" w:rsidRDefault="00F178FB" w:rsidP="008D7011">
      <w:pPr>
        <w:suppressAutoHyphens/>
        <w:autoSpaceDN w:val="0"/>
        <w:spacing w:after="0" w:line="360" w:lineRule="auto"/>
        <w:ind w:firstLine="708"/>
        <w:jc w:val="both"/>
        <w:textAlignment w:val="baseline"/>
        <w:rPr>
          <w:rFonts w:ascii="Times New Roman" w:hAnsi="Times New Roman"/>
          <w:b/>
          <w:sz w:val="28"/>
          <w:szCs w:val="28"/>
        </w:rPr>
      </w:pPr>
      <w:r w:rsidRPr="007D6301">
        <w:rPr>
          <w:rFonts w:ascii="Times New Roman" w:hAnsi="Times New Roman"/>
          <w:sz w:val="28"/>
          <w:szCs w:val="28"/>
          <w:lang/>
        </w:rPr>
        <w:t xml:space="preserve">2.2.1. Информирование осуществляется посредством размещения </w:t>
      </w:r>
      <w:r>
        <w:rPr>
          <w:rFonts w:ascii="Times New Roman" w:hAnsi="Times New Roman"/>
          <w:sz w:val="28"/>
          <w:szCs w:val="28"/>
          <w:lang/>
        </w:rPr>
        <w:t xml:space="preserve">контрольным </w:t>
      </w:r>
      <w:r w:rsidRPr="007D6301">
        <w:rPr>
          <w:rFonts w:ascii="Times New Roman" w:hAnsi="Times New Roman"/>
          <w:sz w:val="28"/>
          <w:szCs w:val="28"/>
          <w:lang/>
        </w:rPr>
        <w:t>органом</w:t>
      </w:r>
      <w:r w:rsidRPr="007D6301">
        <w:rPr>
          <w:rFonts w:ascii="Times New Roman" w:hAnsi="Times New Roman"/>
          <w:sz w:val="28"/>
          <w:szCs w:val="28"/>
        </w:rPr>
        <w:t xml:space="preserve"> сведений по вопросам соблюдения обязательных требований</w:t>
      </w:r>
      <w:r w:rsidRPr="007D6301">
        <w:rPr>
          <w:rFonts w:ascii="Times New Roman" w:hAnsi="Times New Roman"/>
          <w:sz w:val="28"/>
          <w:szCs w:val="28"/>
          <w:lang/>
        </w:rPr>
        <w:t>, предусмотренных частью 3 статьи 46 Федерального закона № 248-ФЗ на официальном сайте муниципального образования «</w:t>
      </w:r>
      <w:r w:rsidRPr="007D6301">
        <w:rPr>
          <w:rFonts w:ascii="Times New Roman" w:hAnsi="Times New Roman"/>
          <w:sz w:val="28"/>
          <w:szCs w:val="28"/>
        </w:rPr>
        <w:t xml:space="preserve">Хасынский муниципальный округ Магаданской области» </w:t>
      </w:r>
      <w:r w:rsidRPr="007D6301">
        <w:rPr>
          <w:rFonts w:ascii="Times New Roman" w:hAnsi="Times New Roman"/>
          <w:b/>
          <w:bCs/>
          <w:sz w:val="28"/>
          <w:szCs w:val="28"/>
        </w:rPr>
        <w:t>http://adm-hasyn.ru</w:t>
      </w:r>
      <w:r w:rsidRPr="007D6301">
        <w:rPr>
          <w:rFonts w:ascii="Times New Roman" w:hAnsi="Times New Roman"/>
          <w:sz w:val="28"/>
          <w:szCs w:val="28"/>
          <w:lang/>
        </w:rPr>
        <w:t xml:space="preserve"> в информационно - телекоммуникационной сети «Интернет»,</w:t>
      </w:r>
      <w:r w:rsidRPr="007D6301">
        <w:rPr>
          <w:rFonts w:ascii="Times New Roman" w:hAnsi="Times New Roman"/>
          <w:sz w:val="28"/>
          <w:szCs w:val="28"/>
        </w:rPr>
        <w:t xml:space="preserve"> (далее – официальный сайт контрольного органа),</w:t>
      </w:r>
      <w:r w:rsidRPr="007D6301">
        <w:rPr>
          <w:rFonts w:ascii="Times New Roman" w:hAnsi="Times New Roman"/>
          <w:sz w:val="28"/>
          <w:szCs w:val="28"/>
          <w:lang/>
        </w:rPr>
        <w:t xml:space="preserve"> в </w:t>
      </w:r>
      <w:r w:rsidRPr="007D6301">
        <w:rPr>
          <w:rFonts w:ascii="Times New Roman" w:hAnsi="Times New Roman"/>
          <w:sz w:val="28"/>
          <w:szCs w:val="28"/>
        </w:rPr>
        <w:t>еженедельной газете «Заря Севера»</w:t>
      </w:r>
      <w:r w:rsidRPr="007D6301">
        <w:rPr>
          <w:rFonts w:ascii="Times New Roman" w:hAnsi="Times New Roman"/>
          <w:sz w:val="28"/>
          <w:szCs w:val="28"/>
          <w:lang/>
        </w:rPr>
        <w:t xml:space="preserve"> и в иных формах.</w:t>
      </w:r>
    </w:p>
    <w:p w:rsidR="00F178FB" w:rsidRPr="007D6301" w:rsidRDefault="00F178FB" w:rsidP="00DE1637">
      <w:pPr>
        <w:spacing w:line="360" w:lineRule="auto"/>
        <w:contextualSpacing/>
        <w:jc w:val="center"/>
        <w:rPr>
          <w:rFonts w:ascii="Times New Roman" w:hAnsi="Times New Roman"/>
          <w:b/>
          <w:bCs/>
          <w:sz w:val="28"/>
          <w:szCs w:val="28"/>
        </w:rPr>
      </w:pPr>
    </w:p>
    <w:p w:rsidR="00F178FB" w:rsidRPr="007D6301" w:rsidRDefault="00F178FB" w:rsidP="00DE1637">
      <w:pPr>
        <w:spacing w:line="360" w:lineRule="auto"/>
        <w:contextualSpacing/>
        <w:jc w:val="center"/>
        <w:rPr>
          <w:rFonts w:ascii="Times New Roman" w:hAnsi="Times New Roman"/>
          <w:sz w:val="28"/>
          <w:szCs w:val="28"/>
        </w:rPr>
      </w:pPr>
      <w:r w:rsidRPr="007D6301">
        <w:rPr>
          <w:rFonts w:ascii="Times New Roman" w:hAnsi="Times New Roman"/>
          <w:b/>
          <w:bCs/>
          <w:sz w:val="28"/>
          <w:szCs w:val="28"/>
        </w:rPr>
        <w:t>Подраздел 2.3. Консультирование</w:t>
      </w:r>
    </w:p>
    <w:p w:rsidR="00F178FB" w:rsidRPr="007D6301" w:rsidRDefault="00F178FB" w:rsidP="00DE1637">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2.3.1. Консультирование контролируемых лиц и их представителей по вопросам, связанным с организацией и осуществлением муниципального жилищного контроля, проводится в устной и письменной форме без взимания платы.</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2.3.2. Консультирование в устной форме проводится должностными лицами контрольного органа по телефону, на личном приеме, в ходе проведения профилактического мероприятия, контрольного мероприятия по следующим вопросам:</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а) </w:t>
      </w:r>
      <w:r w:rsidRPr="007D6301">
        <w:rPr>
          <w:rFonts w:ascii="Times New Roman" w:hAnsi="Times New Roman"/>
          <w:sz w:val="28"/>
          <w:szCs w:val="28"/>
        </w:rPr>
        <w:tab/>
        <w:t xml:space="preserve">местонахождение, контактные телефоны, адрес официального сайта Хасынского </w:t>
      </w:r>
      <w:r>
        <w:rPr>
          <w:rFonts w:ascii="Times New Roman" w:hAnsi="Times New Roman"/>
          <w:sz w:val="28"/>
          <w:szCs w:val="28"/>
        </w:rPr>
        <w:t>муниципального</w:t>
      </w:r>
      <w:r w:rsidRPr="007D6301">
        <w:rPr>
          <w:rFonts w:ascii="Times New Roman" w:hAnsi="Times New Roman"/>
          <w:sz w:val="28"/>
          <w:szCs w:val="28"/>
        </w:rPr>
        <w:t xml:space="preserve"> округа</w:t>
      </w:r>
      <w:r>
        <w:rPr>
          <w:rFonts w:ascii="Times New Roman" w:hAnsi="Times New Roman"/>
          <w:sz w:val="28"/>
          <w:szCs w:val="28"/>
        </w:rPr>
        <w:t xml:space="preserve"> Магаданской области</w:t>
      </w:r>
      <w:r w:rsidRPr="007D6301">
        <w:rPr>
          <w:rFonts w:ascii="Times New Roman" w:hAnsi="Times New Roman"/>
          <w:sz w:val="28"/>
          <w:szCs w:val="28"/>
        </w:rPr>
        <w:t xml:space="preserve"> в сети «Интернет» и адреса электронной почты;</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б) </w:t>
      </w:r>
      <w:r w:rsidRPr="007D6301">
        <w:rPr>
          <w:rFonts w:ascii="Times New Roman" w:hAnsi="Times New Roman"/>
          <w:sz w:val="28"/>
          <w:szCs w:val="28"/>
        </w:rPr>
        <w:tab/>
        <w:t>график работы контрольного органа, время приема посетителей;</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в) номера кабинетов, где проводятся прием и информирование посетителей по вопросам осуществления муниципального жилищного контроля;</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г) перечень нормативных правовых актов, регулирующих осуществление муниципального жилищного контроля;</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д) </w:t>
      </w:r>
      <w:r w:rsidRPr="007D6301">
        <w:rPr>
          <w:rFonts w:ascii="Times New Roman" w:hAnsi="Times New Roman"/>
          <w:sz w:val="28"/>
          <w:szCs w:val="28"/>
        </w:rPr>
        <w:tab/>
        <w:t>перечень актов, содержащих обязательные требования.</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2.3.3. 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2.3.4.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проведенной в рамках контрольного мероприятия экспертизы.</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2.3.5. Контрольный орган осуществляет учет консультирований.</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2.3.6.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орган о предоставлении письменного ответа в порядке, установленном Федеральным законом от 2 мая 2006 года № 59-ФЗ «О порядке рассмотрения обращений граждан Российской Федерации».</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2.3.7. Консультирование в письменной форме осуществляется путем направления ответа на письменные обращения контролируемых лиц и их представителей по следующим вопросам:</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а) </w:t>
      </w:r>
      <w:r w:rsidRPr="007D6301">
        <w:rPr>
          <w:rFonts w:ascii="Times New Roman" w:hAnsi="Times New Roman"/>
          <w:sz w:val="28"/>
          <w:szCs w:val="28"/>
        </w:rPr>
        <w:tab/>
        <w:t>основание отнесения объекта, принадлежащего или используемого контролируемым лицом, к категории риска;</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б) </w:t>
      </w:r>
      <w:r w:rsidRPr="007D6301">
        <w:rPr>
          <w:rFonts w:ascii="Times New Roman" w:hAnsi="Times New Roman"/>
          <w:sz w:val="28"/>
          <w:szCs w:val="28"/>
        </w:rPr>
        <w:tab/>
        <w:t>наличие запланированных контрольных мероприятий в отношении объектов контроля, принадлежащего или используемого контролируемым лицом.</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2.3.8.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контрольного органа письменного разъяснения, подписанного руководителем контрольного органа.</w:t>
      </w:r>
    </w:p>
    <w:p w:rsidR="00F178FB" w:rsidRPr="007D6301" w:rsidRDefault="00F178FB" w:rsidP="00B3646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2.3.9. Рассмотрение письменных обращений осуществляется в порядке и сроки, установленные Федеральным законом от 2 мая 2006 года № 59-ФЗ «О порядке рассмотрения обращений граждан Российской Федерации».</w:t>
      </w:r>
    </w:p>
    <w:p w:rsidR="00F178FB" w:rsidRDefault="00F178FB" w:rsidP="00B36461">
      <w:pPr>
        <w:spacing w:line="360" w:lineRule="auto"/>
        <w:ind w:firstLine="851"/>
        <w:contextualSpacing/>
        <w:jc w:val="center"/>
        <w:rPr>
          <w:rFonts w:ascii="Times New Roman" w:hAnsi="Times New Roman"/>
          <w:b/>
          <w:bCs/>
          <w:sz w:val="28"/>
          <w:szCs w:val="28"/>
        </w:rPr>
      </w:pPr>
      <w:r w:rsidRPr="007D6301">
        <w:rPr>
          <w:rFonts w:ascii="Times New Roman" w:hAnsi="Times New Roman"/>
          <w:b/>
          <w:bCs/>
          <w:sz w:val="28"/>
          <w:szCs w:val="28"/>
        </w:rPr>
        <w:t>Подраздел 2.4. Объявление предостережения</w:t>
      </w:r>
    </w:p>
    <w:p w:rsidR="00F178FB" w:rsidRPr="007D6301" w:rsidRDefault="00F178FB" w:rsidP="00B36461">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2.4.1.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2.4.2. Предостережение о недопустимости нарушения обязательных требований объявляется и направляется контролируемому лицу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4C41A9">
        <w:rPr>
          <w:rFonts w:ascii="Times New Roman" w:hAnsi="Times New Roman"/>
          <w:sz w:val="28"/>
          <w:szCs w:val="28"/>
        </w:rPr>
        <w:t>Предостережение о недопустимости</w:t>
      </w:r>
      <w:r w:rsidRPr="007D6301">
        <w:rPr>
          <w:rFonts w:ascii="Times New Roman" w:hAnsi="Times New Roman"/>
          <w:sz w:val="28"/>
          <w:szCs w:val="28"/>
        </w:rPr>
        <w:t xml:space="preserve">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178FB" w:rsidRPr="007D6301" w:rsidRDefault="00F178FB" w:rsidP="008D7011">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2.4.3. Контролируемое лицо вправе после получения предостережения о недопустимости нарушения обязательных требований подать в контрольный орган письменное возражение в отношении указанного предостережения в течение 3-х рабочих дней со дня его получения.</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В возражении указывается: </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а) наименование организации, фамилия, имя, отчество (при наличии) индивидуального предпринимателя; </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б) идентификационный номер налогоплательщика - организации, индивидуального предпринимателя; </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в) дата и номер предостережения, направленного в адрес контролируемого лица; </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Возражение направляется контролируемым лицом в бумажном виде почтовым отправлением в контрольный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контрольного органа либо иным указанным в предостережении способом. </w:t>
      </w:r>
    </w:p>
    <w:p w:rsidR="00F178FB" w:rsidRPr="007D6301" w:rsidRDefault="00F178FB" w:rsidP="008D701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Гражданин, не осуществляющий предпринимательской деятельности, вправе направить возражение в отношении предостережения на бумажном носителе. </w:t>
      </w:r>
    </w:p>
    <w:p w:rsidR="00F178FB" w:rsidRPr="007D6301" w:rsidRDefault="00F178FB" w:rsidP="00C96769">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2.4.4. Возражение на предостережение рассматривается контрольным органом в течение 10 рабочих дней, по результатам рассмотрения в адрес контролируемого лица заказным письмом с уведомлением о вручении направляется обоснованный ответ на возражения либо иным доступным для юридического лица, индивидуального предпринимателя способом.</w:t>
      </w:r>
    </w:p>
    <w:p w:rsidR="00F178FB" w:rsidRPr="007D6301" w:rsidRDefault="00F178FB" w:rsidP="00C96769">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По результатам рассмотрения возражения контрольный орган принимает одно из следующих решений: </w:t>
      </w:r>
    </w:p>
    <w:p w:rsidR="00F178FB" w:rsidRPr="007D6301" w:rsidRDefault="00F178FB" w:rsidP="00C96769">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 удовлетворяет возражение в форме отмены объявленного предостережения; </w:t>
      </w:r>
    </w:p>
    <w:p w:rsidR="00F178FB" w:rsidRPr="007D6301" w:rsidRDefault="00F178FB" w:rsidP="00C96769">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 отказывает в удовлетворении возражения. </w:t>
      </w:r>
    </w:p>
    <w:p w:rsidR="00F178FB" w:rsidRPr="007D6301" w:rsidRDefault="00F178FB" w:rsidP="00C96769">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Не позднее дня, следующего за днем принятия указанного решения, контролируемому лицу, подавшему возражение, в письменной форме и по его желанию в электронной форме направляется мотивированный ответ о результатах рассмотрения возражения. </w:t>
      </w:r>
    </w:p>
    <w:p w:rsidR="00F178FB" w:rsidRDefault="00F178FB" w:rsidP="00C96769">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2.4.5. 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 </w:t>
      </w:r>
    </w:p>
    <w:p w:rsidR="00F178FB" w:rsidRDefault="00F178FB" w:rsidP="00B36461">
      <w:pPr>
        <w:spacing w:line="360" w:lineRule="auto"/>
        <w:ind w:firstLine="851"/>
        <w:contextualSpacing/>
        <w:jc w:val="center"/>
        <w:rPr>
          <w:rFonts w:ascii="Times New Roman" w:hAnsi="Times New Roman"/>
          <w:b/>
          <w:bCs/>
          <w:sz w:val="28"/>
          <w:szCs w:val="28"/>
        </w:rPr>
      </w:pPr>
      <w:r w:rsidRPr="007D6301">
        <w:rPr>
          <w:rFonts w:ascii="Times New Roman" w:hAnsi="Times New Roman"/>
          <w:b/>
          <w:bCs/>
          <w:sz w:val="28"/>
          <w:szCs w:val="28"/>
        </w:rPr>
        <w:t>Подраздел 2.5. Профилактический визит</w:t>
      </w:r>
    </w:p>
    <w:p w:rsidR="00F178FB" w:rsidRPr="007D6301" w:rsidRDefault="00F178FB" w:rsidP="00B36461">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профилактического визита контролируемое лицо информируется об обязательных требованиях, предъявляемых к объектам контроля.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2.5.2.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2.5.3.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2.5.6. По результатам профилактического визита в случае, если инспектором получены сведения о готовящихся или возможных нарушениях обязательных требований, </w:t>
      </w:r>
      <w:r>
        <w:rPr>
          <w:rFonts w:ascii="Times New Roman" w:hAnsi="Times New Roman"/>
          <w:sz w:val="28"/>
          <w:szCs w:val="28"/>
        </w:rPr>
        <w:t xml:space="preserve">контрольным </w:t>
      </w:r>
      <w:r w:rsidRPr="007D6301">
        <w:rPr>
          <w:rFonts w:ascii="Times New Roman" w:hAnsi="Times New Roman"/>
          <w:sz w:val="28"/>
          <w:szCs w:val="28"/>
        </w:rPr>
        <w:t xml:space="preserve">органом контролируемому лицу могут быть выданы рекомендации по соблюдению обязательных требований, либо объявлено предостережение о недопустимости нарушения обязательных требований. </w:t>
      </w:r>
    </w:p>
    <w:p w:rsidR="00F178FB" w:rsidRPr="007D6301" w:rsidRDefault="00F178FB" w:rsidP="007D6301">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2.5.7.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w:t>
      </w:r>
      <w:r>
        <w:rPr>
          <w:rFonts w:ascii="Times New Roman" w:hAnsi="Times New Roman"/>
          <w:sz w:val="28"/>
          <w:szCs w:val="28"/>
        </w:rPr>
        <w:t xml:space="preserve">контрольного </w:t>
      </w:r>
      <w:r w:rsidRPr="007D6301">
        <w:rPr>
          <w:rFonts w:ascii="Times New Roman" w:hAnsi="Times New Roman"/>
          <w:sz w:val="28"/>
          <w:szCs w:val="28"/>
        </w:rPr>
        <w:t>органа для принятия решения о проведении контрольных мероприятий.</w:t>
      </w:r>
    </w:p>
    <w:p w:rsidR="00F178FB" w:rsidRPr="007D6301" w:rsidRDefault="00F178FB" w:rsidP="005F4900">
      <w:pPr>
        <w:suppressAutoHyphens/>
        <w:autoSpaceDN w:val="0"/>
        <w:spacing w:after="0" w:line="240" w:lineRule="auto"/>
        <w:ind w:firstLine="708"/>
        <w:jc w:val="both"/>
        <w:textAlignment w:val="baseline"/>
        <w:rPr>
          <w:rFonts w:ascii="Times New Roman" w:hAnsi="Times New Roman"/>
          <w:sz w:val="28"/>
          <w:szCs w:val="28"/>
        </w:rPr>
      </w:pPr>
    </w:p>
    <w:p w:rsidR="00F178FB" w:rsidRDefault="00F178FB" w:rsidP="00F4680E">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lang w:val="en-US"/>
        </w:rPr>
        <w:t>III</w:t>
      </w:r>
      <w:r w:rsidRPr="007D6301">
        <w:rPr>
          <w:rFonts w:ascii="Times New Roman" w:hAnsi="Times New Roman"/>
          <w:b/>
          <w:sz w:val="28"/>
          <w:szCs w:val="28"/>
        </w:rPr>
        <w:t>. ОЦЕНКА СОБЛЮДЕНИЯ ОБЯЗАТЕЛЬНЫХ ТРЕБОВАНИЙ</w:t>
      </w:r>
    </w:p>
    <w:p w:rsidR="00F178FB" w:rsidRDefault="00F178FB" w:rsidP="00F4680E">
      <w:pPr>
        <w:shd w:val="clear" w:color="auto" w:fill="FFFFFF"/>
        <w:spacing w:after="0" w:line="360" w:lineRule="auto"/>
        <w:ind w:firstLine="708"/>
        <w:jc w:val="center"/>
        <w:rPr>
          <w:rFonts w:ascii="Times New Roman" w:hAnsi="Times New Roman"/>
          <w:b/>
          <w:sz w:val="28"/>
          <w:szCs w:val="28"/>
          <w:lang w:eastAsia="ru-RU"/>
        </w:rPr>
      </w:pPr>
      <w:r w:rsidRPr="007D6301">
        <w:rPr>
          <w:rFonts w:ascii="Times New Roman" w:hAnsi="Times New Roman"/>
          <w:b/>
          <w:sz w:val="28"/>
          <w:szCs w:val="28"/>
          <w:lang w:eastAsia="ru-RU"/>
        </w:rPr>
        <w:t>Подраздел 3.1. Плановые контрольные мероприятия.</w:t>
      </w:r>
    </w:p>
    <w:p w:rsidR="00F178FB" w:rsidRPr="007D6301" w:rsidRDefault="00F178FB" w:rsidP="005F4900">
      <w:pPr>
        <w:shd w:val="clear" w:color="auto" w:fill="FFFFFF"/>
        <w:spacing w:after="0" w:line="360" w:lineRule="auto"/>
        <w:ind w:firstLine="708"/>
        <w:jc w:val="both"/>
        <w:rPr>
          <w:rFonts w:ascii="Times New Roman" w:hAnsi="Times New Roman"/>
          <w:sz w:val="28"/>
          <w:szCs w:val="28"/>
          <w:lang w:eastAsia="ru-RU"/>
        </w:rPr>
      </w:pPr>
      <w:r w:rsidRPr="007D6301">
        <w:rPr>
          <w:rFonts w:ascii="Times New Roman" w:hAnsi="Times New Roman"/>
          <w:sz w:val="28"/>
          <w:szCs w:val="28"/>
          <w:lang w:eastAsia="ru-RU"/>
        </w:rPr>
        <w:t>3.1.1. Плановые контрольные (надзорные) мероприятия муниципального жилищного контроля не проводятся.</w:t>
      </w:r>
    </w:p>
    <w:p w:rsidR="00F178FB" w:rsidRPr="007D6301" w:rsidRDefault="00F178FB" w:rsidP="00A977A5">
      <w:pPr>
        <w:shd w:val="clear" w:color="auto" w:fill="FFFFFF"/>
        <w:spacing w:after="0" w:line="360" w:lineRule="auto"/>
        <w:ind w:firstLine="708"/>
        <w:jc w:val="center"/>
        <w:rPr>
          <w:rFonts w:ascii="Times New Roman" w:hAnsi="Times New Roman"/>
          <w:b/>
          <w:sz w:val="28"/>
          <w:szCs w:val="28"/>
          <w:lang w:eastAsia="ru-RU"/>
        </w:rPr>
      </w:pPr>
      <w:r w:rsidRPr="007D6301">
        <w:rPr>
          <w:rFonts w:ascii="Times New Roman" w:hAnsi="Times New Roman"/>
          <w:b/>
          <w:sz w:val="28"/>
          <w:szCs w:val="28"/>
          <w:lang w:eastAsia="ru-RU"/>
        </w:rPr>
        <w:t>Подраздел 3.2. Внеплановые контрольные мероприятия</w:t>
      </w:r>
    </w:p>
    <w:p w:rsidR="00F178FB" w:rsidRPr="007D6301" w:rsidRDefault="00F178FB" w:rsidP="008F77B4">
      <w:pPr>
        <w:shd w:val="clear" w:color="auto" w:fill="FFFFFF"/>
        <w:spacing w:after="0" w:line="360" w:lineRule="auto"/>
        <w:ind w:firstLine="708"/>
        <w:jc w:val="both"/>
        <w:rPr>
          <w:rFonts w:ascii="Times New Roman" w:hAnsi="Times New Roman"/>
          <w:sz w:val="28"/>
          <w:szCs w:val="28"/>
          <w:lang w:eastAsia="ru-RU"/>
        </w:rPr>
      </w:pPr>
      <w:r w:rsidRPr="007D6301">
        <w:rPr>
          <w:rFonts w:ascii="Times New Roman" w:hAnsi="Times New Roman"/>
          <w:sz w:val="28"/>
          <w:szCs w:val="28"/>
          <w:lang w:eastAsia="ru-RU"/>
        </w:rPr>
        <w:t>3.2.3. Внеплановые контрольные (надзорные) контрольных (надзорных) мероприятий без взаимодействия, проводятся путем совершения Инспектором и лицами, привлекаемыми к проведению контрольного (надзорного) мероприятия контрольных (надзорных) действий, предусмотренных разделом 2 настоящего Положения.</w:t>
      </w:r>
    </w:p>
    <w:p w:rsidR="00F178FB" w:rsidRPr="007D6301" w:rsidRDefault="00F178FB" w:rsidP="008F77B4">
      <w:pPr>
        <w:shd w:val="clear" w:color="auto" w:fill="FFFFFF"/>
        <w:spacing w:after="0" w:line="360" w:lineRule="auto"/>
        <w:ind w:firstLine="708"/>
        <w:jc w:val="both"/>
        <w:rPr>
          <w:rFonts w:ascii="Times New Roman" w:hAnsi="Times New Roman"/>
          <w:sz w:val="28"/>
          <w:szCs w:val="28"/>
          <w:lang w:eastAsia="ru-RU"/>
        </w:rPr>
      </w:pPr>
      <w:r w:rsidRPr="007D6301">
        <w:rPr>
          <w:rFonts w:ascii="Times New Roman" w:hAnsi="Times New Roman"/>
          <w:sz w:val="28"/>
          <w:szCs w:val="28"/>
          <w:lang w:eastAsia="ru-RU"/>
        </w:rPr>
        <w:t xml:space="preserve">3.2.4. </w:t>
      </w:r>
      <w:r w:rsidRPr="007D6301">
        <w:rPr>
          <w:rFonts w:ascii="Times New Roman" w:hAnsi="Times New Roman"/>
          <w:sz w:val="28"/>
          <w:szCs w:val="28"/>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1) наличие у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сведений о причинении вреда (ущерба) или об угрозе причинения вреда (ущерба) охраняемым законом ценностям; </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Федерального закона от 31 июля 2020 года № 248-ФЗ «О государственном контроле (надзоре) и муниципальном контроле в Российской Федерации».</w:t>
      </w:r>
    </w:p>
    <w:p w:rsidR="00F178FB" w:rsidRPr="00463EDF" w:rsidRDefault="00F178FB" w:rsidP="00D94A95">
      <w:pPr>
        <w:pStyle w:val="ConsPlusNormal"/>
        <w:spacing w:line="360" w:lineRule="auto"/>
        <w:ind w:firstLine="567"/>
        <w:jc w:val="both"/>
        <w:rPr>
          <w:rFonts w:ascii="Times New Roman" w:hAnsi="Times New Roman" w:cs="Times New Roman"/>
        </w:rPr>
      </w:pPr>
      <w:r w:rsidRPr="00D94A95">
        <w:rPr>
          <w:rFonts w:ascii="Times New Roman" w:hAnsi="Times New Roman" w:cs="Times New Roman"/>
          <w:sz w:val="28"/>
          <w:szCs w:val="28"/>
        </w:rPr>
        <w:t>3.</w:t>
      </w:r>
      <w:r w:rsidRPr="00D94A95">
        <w:rPr>
          <w:rFonts w:ascii="Times New Roman" w:hAnsi="Times New Roman"/>
          <w:sz w:val="28"/>
          <w:szCs w:val="28"/>
        </w:rPr>
        <w:t>2</w:t>
      </w:r>
      <w:r w:rsidRPr="00D94A95">
        <w:rPr>
          <w:rFonts w:ascii="Times New Roman" w:hAnsi="Times New Roman" w:cs="Times New Roman"/>
          <w:sz w:val="28"/>
          <w:szCs w:val="28"/>
        </w:rPr>
        <w:t>.</w:t>
      </w:r>
      <w:r w:rsidRPr="00D94A95">
        <w:rPr>
          <w:rFonts w:ascii="Times New Roman" w:hAnsi="Times New Roman"/>
          <w:sz w:val="28"/>
          <w:szCs w:val="28"/>
        </w:rPr>
        <w:t>5.</w:t>
      </w:r>
      <w:r w:rsidRPr="00D94A95">
        <w:rPr>
          <w:rFonts w:ascii="Times New Roman" w:hAnsi="Times New Roman" w:cs="Times New Roman"/>
          <w:sz w:val="28"/>
          <w:szCs w:val="28"/>
        </w:rPr>
        <w:t xml:space="preserve"> </w:t>
      </w:r>
      <w:r w:rsidRPr="00D94A95">
        <w:rPr>
          <w:rFonts w:ascii="Times New Roman" w:hAnsi="Times New Roman" w:cs="Times New Roman"/>
          <w:color w:val="000000"/>
          <w:sz w:val="28"/>
          <w:szCs w:val="28"/>
        </w:rPr>
        <w:t>При</w:t>
      </w:r>
      <w:r w:rsidRPr="00463EDF">
        <w:rPr>
          <w:rFonts w:ascii="Times New Roman" w:hAnsi="Times New Roman" w:cs="Times New Roman"/>
          <w:color w:val="000000"/>
          <w:sz w:val="28"/>
          <w:szCs w:val="28"/>
        </w:rPr>
        <w:t xml:space="preserve"> осуществлении муниципального жилищного контроля </w:t>
      </w:r>
      <w:r>
        <w:rPr>
          <w:rFonts w:ascii="Times New Roman" w:hAnsi="Times New Roman" w:cs="Times New Roman"/>
          <w:color w:val="000000"/>
          <w:sz w:val="28"/>
          <w:szCs w:val="28"/>
        </w:rPr>
        <w:t>контрольный орган</w:t>
      </w:r>
      <w:r w:rsidRPr="00463EDF">
        <w:rPr>
          <w:rFonts w:ascii="Times New Roman" w:hAnsi="Times New Roman" w:cs="Times New Roman"/>
          <w:color w:val="000000"/>
          <w:sz w:val="28"/>
          <w:szCs w:val="28"/>
        </w:rPr>
        <w:t xml:space="preserve"> мо</w:t>
      </w:r>
      <w:r>
        <w:rPr>
          <w:rFonts w:ascii="Times New Roman" w:hAnsi="Times New Roman" w:cs="Times New Roman"/>
          <w:color w:val="000000"/>
          <w:sz w:val="28"/>
          <w:szCs w:val="28"/>
        </w:rPr>
        <w:t xml:space="preserve">жет </w:t>
      </w:r>
      <w:r w:rsidRPr="00463EDF">
        <w:rPr>
          <w:rFonts w:ascii="Times New Roman" w:hAnsi="Times New Roman" w:cs="Times New Roman"/>
          <w:color w:val="000000"/>
          <w:sz w:val="28"/>
          <w:szCs w:val="28"/>
        </w:rPr>
        <w:t>проводить следующие виды контрольных мероприятий и контрольных действий в рамках указанных мероприятий: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инспекционный визит;</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документарная проверка;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выездная проверка.</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инспекционного визита могут совершаться следующие контрольные (надзорные) действия: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осмотр;</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допрос</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истребование документов;</w:t>
      </w:r>
    </w:p>
    <w:p w:rsidR="00F178FB" w:rsidRPr="007D6301" w:rsidRDefault="00F178FB" w:rsidP="004C41A9">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4) инструментальное обследование.</w:t>
      </w:r>
    </w:p>
    <w:p w:rsidR="00F178FB" w:rsidRPr="007D6301" w:rsidRDefault="00F178FB" w:rsidP="004C41A9">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документарной проверки могут совершаться следующие контрольные (надзорные) действия: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получение письменных объяснений;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истребование документов.</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Внеплановая документарная проверка проводится без согласования с органами прокуратуры.</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 ходе выездной проверки могут совершаться следующие контрольные (надзорные) действия: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осмотр;</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досмотр;</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 опрос;</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4) получение письменных объяснений;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5) истребование документов.</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3.2.6. Сведения о причинении вреда (ущерба) или об угрозе причинения вреда (ущерба) охраняемым законом ценностям </w:t>
      </w:r>
      <w:r>
        <w:rPr>
          <w:rFonts w:ascii="Times New Roman" w:hAnsi="Times New Roman"/>
          <w:sz w:val="28"/>
          <w:szCs w:val="28"/>
        </w:rPr>
        <w:t xml:space="preserve">контрольный </w:t>
      </w:r>
      <w:r w:rsidRPr="007D6301">
        <w:rPr>
          <w:rFonts w:ascii="Times New Roman" w:hAnsi="Times New Roman"/>
          <w:sz w:val="28"/>
          <w:szCs w:val="28"/>
        </w:rPr>
        <w:t>орган получает:</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2) при проведении контрольных мероприятий, включая контрольные мероприятия без взаимодействия; </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3.2.7. </w:t>
      </w:r>
      <w:r w:rsidRPr="009804AA">
        <w:rPr>
          <w:rFonts w:ascii="Times New Roman" w:hAnsi="Times New Roman"/>
          <w:sz w:val="28"/>
          <w:szCs w:val="28"/>
        </w:rPr>
        <w:t>При рассмотрении сведений о причинении вреда (ущерба) или об угрозе причинения вреда (ущерба) охраняемым законом ценностям</w:t>
      </w:r>
      <w:r>
        <w:rPr>
          <w:rFonts w:ascii="Times New Roman" w:hAnsi="Times New Roman"/>
          <w:sz w:val="28"/>
          <w:szCs w:val="28"/>
        </w:rPr>
        <w:t xml:space="preserve"> </w:t>
      </w:r>
      <w:r w:rsidRPr="009804AA">
        <w:rPr>
          <w:rFonts w:ascii="Times New Roman" w:hAnsi="Times New Roman"/>
          <w:sz w:val="28"/>
          <w:szCs w:val="28"/>
        </w:rPr>
        <w:t xml:space="preserve">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w:t>
      </w:r>
      <w:r>
        <w:rPr>
          <w:rFonts w:ascii="Times New Roman" w:hAnsi="Times New Roman"/>
          <w:sz w:val="28"/>
          <w:szCs w:val="28"/>
        </w:rPr>
        <w:t xml:space="preserve">контрольного </w:t>
      </w:r>
      <w:r w:rsidRPr="009804AA">
        <w:rPr>
          <w:rFonts w:ascii="Times New Roman" w:hAnsi="Times New Roman"/>
          <w:sz w:val="28"/>
          <w:szCs w:val="28"/>
        </w:rPr>
        <w:t>органа проводится оценка их достоверности.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3.2.8.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обеспечивает, в том числе по решению руководителя </w:t>
      </w:r>
      <w:r>
        <w:rPr>
          <w:rFonts w:ascii="Times New Roman" w:hAnsi="Times New Roman"/>
          <w:sz w:val="28"/>
          <w:szCs w:val="28"/>
        </w:rPr>
        <w:t xml:space="preserve">контрольного </w:t>
      </w:r>
      <w:r w:rsidRPr="007D6301">
        <w:rPr>
          <w:rFonts w:ascii="Times New Roman" w:hAnsi="Times New Roman"/>
          <w:sz w:val="28"/>
          <w:szCs w:val="28"/>
        </w:rPr>
        <w:t>органа, проведение контрольного мероприятия без взаимодействия.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3.2.9.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w:t>
      </w:r>
      <w:r>
        <w:rPr>
          <w:rFonts w:ascii="Times New Roman" w:hAnsi="Times New Roman"/>
          <w:sz w:val="28"/>
          <w:szCs w:val="28"/>
        </w:rPr>
        <w:t xml:space="preserve">контрольным </w:t>
      </w:r>
      <w:r w:rsidRPr="007D6301">
        <w:rPr>
          <w:rFonts w:ascii="Times New Roman" w:hAnsi="Times New Roman"/>
          <w:sz w:val="28"/>
          <w:szCs w:val="28"/>
        </w:rPr>
        <w:t>органом к рассмотрению:</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1) при подаче таких обращений (заявлений) гражданами и организациями либо их уполномоченными представителями непосредственно в </w:t>
      </w:r>
      <w:r>
        <w:rPr>
          <w:rFonts w:ascii="Times New Roman" w:hAnsi="Times New Roman"/>
          <w:sz w:val="28"/>
          <w:szCs w:val="28"/>
        </w:rPr>
        <w:t xml:space="preserve">контрольный </w:t>
      </w:r>
      <w:r w:rsidRPr="007D6301">
        <w:rPr>
          <w:rFonts w:ascii="Times New Roman" w:hAnsi="Times New Roman"/>
          <w:sz w:val="28"/>
          <w:szCs w:val="28"/>
        </w:rPr>
        <w:t>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в сети «Интернет», а также в информационной системе </w:t>
      </w:r>
      <w:r>
        <w:rPr>
          <w:rFonts w:ascii="Times New Roman" w:hAnsi="Times New Roman"/>
          <w:sz w:val="28"/>
          <w:szCs w:val="28"/>
        </w:rPr>
        <w:t xml:space="preserve">контрольного </w:t>
      </w:r>
      <w:r w:rsidRPr="007D6301">
        <w:rPr>
          <w:rFonts w:ascii="Times New Roman" w:hAnsi="Times New Roman"/>
          <w:sz w:val="28"/>
          <w:szCs w:val="28"/>
        </w:rPr>
        <w:t>органа;</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 xml:space="preserve">3) при иных способах подачи таких обращений (заявлений) гражданами и организациями после принятия должностным лицом </w:t>
      </w:r>
      <w:r>
        <w:rPr>
          <w:rFonts w:ascii="Times New Roman" w:hAnsi="Times New Roman"/>
          <w:sz w:val="28"/>
          <w:szCs w:val="28"/>
        </w:rPr>
        <w:t xml:space="preserve">контрольного </w:t>
      </w:r>
      <w:r w:rsidRPr="007D6301">
        <w:rPr>
          <w:rFonts w:ascii="Times New Roman" w:hAnsi="Times New Roman"/>
          <w:sz w:val="28"/>
          <w:szCs w:val="28"/>
        </w:rPr>
        <w:t>органа мер по установлению личности гражданина и полномочий представителя организации и их подтверждения.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3.2.10.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обратиться в суд в целях взыскания расходов, понесенных </w:t>
      </w:r>
      <w:r>
        <w:rPr>
          <w:rFonts w:ascii="Times New Roman" w:hAnsi="Times New Roman"/>
          <w:sz w:val="28"/>
          <w:szCs w:val="28"/>
        </w:rPr>
        <w:t xml:space="preserve">контрольным </w:t>
      </w:r>
      <w:r w:rsidRPr="007D6301">
        <w:rPr>
          <w:rFonts w:ascii="Times New Roman" w:hAnsi="Times New Roman"/>
          <w:sz w:val="28"/>
          <w:szCs w:val="28"/>
        </w:rPr>
        <w:t>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3.2.11. При невозможности подтверждения личности гражданина, полномочий представителя организации поступившие обращения (заявления) рассматриваются </w:t>
      </w:r>
      <w:r>
        <w:rPr>
          <w:rFonts w:ascii="Times New Roman" w:hAnsi="Times New Roman"/>
          <w:sz w:val="28"/>
          <w:szCs w:val="28"/>
        </w:rPr>
        <w:t xml:space="preserve">контрольным </w:t>
      </w:r>
      <w:r w:rsidRPr="007D6301">
        <w:rPr>
          <w:rFonts w:ascii="Times New Roman" w:hAnsi="Times New Roman"/>
          <w:sz w:val="28"/>
          <w:szCs w:val="28"/>
        </w:rPr>
        <w:t>органом в порядке, установленном Федеральным законом от 2 мая 2006 года № 59-ФЗ «О порядке рассмотрения обращений граждан Российской Федерации».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3.2.12. Сведения о личности гражданина, как лица, направившего заявление (обращение), могут быть предоставлены </w:t>
      </w:r>
      <w:r>
        <w:rPr>
          <w:rFonts w:ascii="Times New Roman" w:hAnsi="Times New Roman"/>
          <w:sz w:val="28"/>
          <w:szCs w:val="28"/>
        </w:rPr>
        <w:t xml:space="preserve">контрольным </w:t>
      </w:r>
      <w:r w:rsidRPr="007D6301">
        <w:rPr>
          <w:rFonts w:ascii="Times New Roman" w:hAnsi="Times New Roman"/>
          <w:sz w:val="28"/>
          <w:szCs w:val="28"/>
        </w:rPr>
        <w:t>органом контролируемому лицу только с согласия гражданина, направившего заявление (обращение) в контрольный орган.</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3.2.13.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 соответствие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 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3.2.14. При поручении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3.2.15. При истечении срока исполнения решения </w:t>
      </w:r>
      <w:r>
        <w:rPr>
          <w:rFonts w:ascii="Times New Roman" w:hAnsi="Times New Roman"/>
          <w:sz w:val="28"/>
          <w:szCs w:val="28"/>
        </w:rPr>
        <w:t xml:space="preserve">контрольного </w:t>
      </w:r>
      <w:r w:rsidRPr="007D6301">
        <w:rPr>
          <w:rFonts w:ascii="Times New Roman" w:hAnsi="Times New Roman"/>
          <w:sz w:val="28"/>
          <w:szCs w:val="28"/>
        </w:rPr>
        <w:t xml:space="preserve">органа об устранении выявленного нарушения обязательных требований в случаях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w:t>
      </w:r>
      <w:r>
        <w:rPr>
          <w:rFonts w:ascii="Times New Roman" w:hAnsi="Times New Roman"/>
          <w:sz w:val="28"/>
          <w:szCs w:val="28"/>
        </w:rPr>
        <w:t xml:space="preserve">контрольного </w:t>
      </w:r>
      <w:r w:rsidRPr="007D6301">
        <w:rPr>
          <w:rFonts w:ascii="Times New Roman" w:hAnsi="Times New Roman"/>
          <w:sz w:val="28"/>
          <w:szCs w:val="28"/>
        </w:rPr>
        <w:t>орган</w:t>
      </w:r>
      <w:r>
        <w:rPr>
          <w:rFonts w:ascii="Times New Roman" w:hAnsi="Times New Roman"/>
          <w:sz w:val="28"/>
          <w:szCs w:val="28"/>
        </w:rPr>
        <w:t>а</w:t>
      </w:r>
      <w:r w:rsidRPr="007D6301">
        <w:rPr>
          <w:rFonts w:ascii="Times New Roman" w:hAnsi="Times New Roman"/>
          <w:sz w:val="28"/>
          <w:szCs w:val="28"/>
        </w:rPr>
        <w:t xml:space="preserve">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w:t>
      </w:r>
      <w:r>
        <w:rPr>
          <w:rFonts w:ascii="Times New Roman" w:hAnsi="Times New Roman"/>
          <w:sz w:val="28"/>
          <w:szCs w:val="28"/>
        </w:rPr>
        <w:t xml:space="preserve">контрольный </w:t>
      </w:r>
      <w:r w:rsidRPr="007D6301">
        <w:rPr>
          <w:rFonts w:ascii="Times New Roman" w:hAnsi="Times New Roman"/>
          <w:sz w:val="28"/>
          <w:szCs w:val="28"/>
        </w:rPr>
        <w:t>орган оценивает исполнение указанного решения путем проведения одного из следующих контрольных мероприятий:</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1) инспекционный визит;</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2) документарная проверка.</w:t>
      </w:r>
    </w:p>
    <w:p w:rsidR="00F178FB" w:rsidRPr="007D6301" w:rsidRDefault="00F178FB" w:rsidP="008F77B4">
      <w:pPr>
        <w:suppressAutoHyphens/>
        <w:autoSpaceDN w:val="0"/>
        <w:spacing w:after="0" w:line="360" w:lineRule="auto"/>
        <w:ind w:firstLine="709"/>
        <w:jc w:val="both"/>
        <w:textAlignment w:val="baseline"/>
        <w:rPr>
          <w:rFonts w:ascii="Times New Roman" w:hAnsi="Times New Roman"/>
          <w:sz w:val="28"/>
          <w:szCs w:val="28"/>
        </w:rPr>
      </w:pPr>
      <w:r w:rsidRPr="007D6301">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F178FB" w:rsidRPr="007D6301" w:rsidRDefault="00F178FB" w:rsidP="00CF0483">
      <w:pPr>
        <w:ind w:firstLine="851"/>
        <w:contextualSpacing/>
        <w:rPr>
          <w:rFonts w:ascii="Times New Roman" w:hAnsi="Times New Roman"/>
          <w:b/>
          <w:bCs/>
          <w:sz w:val="28"/>
          <w:szCs w:val="28"/>
        </w:rPr>
      </w:pPr>
      <w:r w:rsidRPr="007D6301">
        <w:rPr>
          <w:rFonts w:ascii="Times New Roman" w:hAnsi="Times New Roman"/>
          <w:b/>
          <w:bCs/>
          <w:sz w:val="28"/>
          <w:szCs w:val="28"/>
        </w:rPr>
        <w:t>Подраздел 3.3. Контрольные мероприятия с взаимодействием</w:t>
      </w:r>
    </w:p>
    <w:p w:rsidR="00F178FB" w:rsidRPr="007D6301" w:rsidRDefault="00F178FB" w:rsidP="008F77B4">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3.3.1. При осуществлении муниципального жилищного контроля взаимодействием </w:t>
      </w:r>
      <w:r>
        <w:rPr>
          <w:rFonts w:ascii="Times New Roman" w:hAnsi="Times New Roman"/>
          <w:sz w:val="28"/>
          <w:szCs w:val="28"/>
        </w:rPr>
        <w:t xml:space="preserve">контрольного </w:t>
      </w:r>
      <w:r w:rsidRPr="007D6301">
        <w:rPr>
          <w:rFonts w:ascii="Times New Roman" w:hAnsi="Times New Roman"/>
          <w:sz w:val="28"/>
          <w:szCs w:val="28"/>
        </w:rPr>
        <w:t>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rsidR="00F178FB" w:rsidRPr="007D6301" w:rsidRDefault="00F178FB" w:rsidP="00EE4468">
      <w:pPr>
        <w:suppressAutoHyphens/>
        <w:autoSpaceDN w:val="0"/>
        <w:spacing w:after="0" w:line="360" w:lineRule="auto"/>
        <w:ind w:firstLine="708"/>
        <w:jc w:val="both"/>
        <w:textAlignment w:val="baseline"/>
        <w:rPr>
          <w:rFonts w:ascii="Times New Roman" w:hAnsi="Times New Roman"/>
          <w:sz w:val="28"/>
          <w:szCs w:val="28"/>
        </w:rPr>
      </w:pPr>
      <w:r w:rsidRPr="007D6301">
        <w:rPr>
          <w:rFonts w:ascii="Times New Roman" w:hAnsi="Times New Roman"/>
          <w:sz w:val="28"/>
          <w:szCs w:val="28"/>
        </w:rPr>
        <w:t xml:space="preserve">3.3.2. Для проведения контрольного мероприятия с взаимодействием руководителем </w:t>
      </w:r>
      <w:r>
        <w:rPr>
          <w:rFonts w:ascii="Times New Roman" w:hAnsi="Times New Roman"/>
          <w:sz w:val="28"/>
          <w:szCs w:val="28"/>
        </w:rPr>
        <w:t xml:space="preserve">контрольного </w:t>
      </w:r>
      <w:r w:rsidRPr="007D6301">
        <w:rPr>
          <w:rFonts w:ascii="Times New Roman" w:hAnsi="Times New Roman"/>
          <w:sz w:val="28"/>
          <w:szCs w:val="28"/>
        </w:rPr>
        <w:t>органа принимается решение о проведении контрольного мероприятия (далее - решение), в котором указываются:</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Для проведения контрольного мероприятия с взаимодействием руководителем контрольного органа принимается решение о проведении контрольного мероприятия (далее - решение), в котором указываются: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 дата, время и место выпуска решения;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2) кем принято решение;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 основание проведения контрольного (надзорного)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 вид контроля;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6) объект контроля, в отношении которого проводится контрольное мероприятие;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7) адрес места осуществления контролируемым лицом деятельности или адрес нахождения объекта(ов) контроля, в отношении которого(ых) проводится контрольное мероприятие;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9) вид контрольного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10) перечень контрольных действий, совершаемых в рамках контрольного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11) предмет контрольного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12) дата проведения контрольного мероприятия, в том числе срок непосредственного взаимодействия с контролируемым лицом;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13) перечень документов, предоставление которых контролируемым лицом необходимо для оценки соблюдения обязательных требований.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3.3.3. Решение о проведении контрольного мероприятия оформляется в виде распоряжения по форме, утвержденной Приказом Минэкономразвития России от 31.03.2021 N 151 «О типовых формах документов, используемых контрольным (надзорным) органом».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3.3.4.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3.3.5.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3.3.6.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3.3.7. Для фиксации инспектором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иные способы фиксации доказательств при проведении контрольных мероприятий, за исключением: сведений, отнесенных законодательством Российской Федерации к государственной тайне; объектов, территорий, которые законодательством Российской Федерации отнесены к режимным и особо важным объектам.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3.3.8. 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3.3.9.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3.3.10.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3.3.11. В случае, если проведение контрольных мероприятий и совершение 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3.3.12. 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w:t>
      </w:r>
      <w:r>
        <w:rPr>
          <w:rFonts w:ascii="Times New Roman" w:hAnsi="Times New Roman"/>
          <w:sz w:val="28"/>
          <w:szCs w:val="28"/>
        </w:rPr>
        <w:t>к</w:t>
      </w:r>
      <w:r w:rsidRPr="007D6301">
        <w:rPr>
          <w:rFonts w:ascii="Times New Roman" w:hAnsi="Times New Roman"/>
          <w:sz w:val="28"/>
          <w:szCs w:val="28"/>
        </w:rPr>
        <w:t xml:space="preserve">онтрольный орган информацию о невозможности присутствия при проведении контрольного мероприятия с приложением подтверждающих документов. </w:t>
      </w:r>
    </w:p>
    <w:p w:rsidR="00F178FB"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3.3.13. Действия в рамках контрольного мероприятия совершаются в срок не более 10 рабочих дней. </w:t>
      </w:r>
    </w:p>
    <w:p w:rsidR="00F178FB" w:rsidRDefault="00F178FB" w:rsidP="00EE4468">
      <w:pPr>
        <w:spacing w:line="360" w:lineRule="auto"/>
        <w:ind w:firstLine="851"/>
        <w:contextualSpacing/>
        <w:jc w:val="both"/>
        <w:rPr>
          <w:rFonts w:ascii="Times New Roman" w:hAnsi="Times New Roman"/>
          <w:sz w:val="28"/>
          <w:szCs w:val="28"/>
        </w:rPr>
      </w:pPr>
    </w:p>
    <w:p w:rsidR="00F178FB" w:rsidRPr="007D6301" w:rsidRDefault="00F178FB" w:rsidP="008F77B4">
      <w:pPr>
        <w:suppressAutoHyphens/>
        <w:autoSpaceDN w:val="0"/>
        <w:spacing w:after="0" w:line="360" w:lineRule="auto"/>
        <w:jc w:val="center"/>
        <w:textAlignment w:val="baseline"/>
        <w:rPr>
          <w:rFonts w:ascii="Times New Roman" w:hAnsi="Times New Roman"/>
          <w:b/>
          <w:sz w:val="28"/>
          <w:szCs w:val="28"/>
        </w:rPr>
      </w:pPr>
    </w:p>
    <w:p w:rsidR="00F178FB" w:rsidRPr="007D6301" w:rsidRDefault="00F178FB" w:rsidP="008F77B4">
      <w:pPr>
        <w:suppressAutoHyphens/>
        <w:autoSpaceDN w:val="0"/>
        <w:spacing w:after="0" w:line="360" w:lineRule="auto"/>
        <w:jc w:val="center"/>
        <w:textAlignment w:val="baseline"/>
        <w:rPr>
          <w:rFonts w:ascii="Times New Roman" w:hAnsi="Times New Roman"/>
          <w:b/>
          <w:sz w:val="28"/>
          <w:szCs w:val="28"/>
        </w:rPr>
      </w:pPr>
      <w:r w:rsidRPr="007D6301">
        <w:rPr>
          <w:rFonts w:ascii="Times New Roman" w:hAnsi="Times New Roman"/>
          <w:b/>
          <w:sz w:val="28"/>
          <w:szCs w:val="28"/>
          <w:lang w:val="en-US"/>
        </w:rPr>
        <w:t>IV</w:t>
      </w:r>
      <w:r w:rsidRPr="007D6301">
        <w:rPr>
          <w:rFonts w:ascii="Times New Roman" w:hAnsi="Times New Roman"/>
          <w:b/>
          <w:sz w:val="28"/>
          <w:szCs w:val="28"/>
        </w:rPr>
        <w:t>. РЕЗУЛЬТАТЫ КОНТРОЛЬНЫХ МЕРОПРИЯТИЙ И РЕШЕНИЯ ПО РЕЗУЛЬТАТАМ КОНТРОЛЬНЫХ МЕРОПРИЯТИЙ</w:t>
      </w:r>
    </w:p>
    <w:p w:rsidR="00F178FB" w:rsidRPr="007D6301" w:rsidRDefault="00F178FB" w:rsidP="00EE4468">
      <w:pPr>
        <w:spacing w:line="360" w:lineRule="auto"/>
        <w:contextualSpacing/>
        <w:jc w:val="center"/>
        <w:rPr>
          <w:rFonts w:ascii="Times New Roman" w:hAnsi="Times New Roman"/>
          <w:b/>
          <w:bCs/>
          <w:sz w:val="28"/>
          <w:szCs w:val="28"/>
        </w:rPr>
      </w:pPr>
      <w:r w:rsidRPr="007D6301">
        <w:rPr>
          <w:rFonts w:ascii="Times New Roman" w:hAnsi="Times New Roman"/>
          <w:b/>
          <w:bCs/>
          <w:sz w:val="28"/>
          <w:szCs w:val="28"/>
        </w:rPr>
        <w:t>Подраздел 4.1. Оформление результатов контрольных мероприятий</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4.1.1.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4.1.2. По окончании проведения контрольного мероприятия составляется акт контрольного мероприятия (далее - акт).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В случае устранения выявленного нарушения до окончания проведения контрольного мероприятия в акте указывается факт его устранения.</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Документы, иные материалы, являющиеся доказательствами нарушения обязательных требований, должны быть приобщены к акту.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4.1.3. Оформление акта производится по месту нахождения контрольного органа. Контролируемое лицо приглашается к подписанию акта путем направления в его адрес уведомления о необходимости подписания акта посредством направления заказного письма с уведомлением о вручении.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Контрольный орган направляет акт контролируемому лицу посредством единого реестра контрольных мероприятий непосредственно после его оформления.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4.1.4.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4.1.5.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4.1.6.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обязан: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 </w:t>
      </w:r>
    </w:p>
    <w:p w:rsidR="00F178FB" w:rsidRPr="007D6301" w:rsidRDefault="00F178FB" w:rsidP="00EE4468">
      <w:pPr>
        <w:spacing w:line="360" w:lineRule="auto"/>
        <w:ind w:firstLine="851"/>
        <w:contextualSpacing/>
        <w:jc w:val="center"/>
        <w:rPr>
          <w:rFonts w:ascii="Times New Roman" w:hAnsi="Times New Roman"/>
          <w:b/>
          <w:bCs/>
          <w:sz w:val="28"/>
          <w:szCs w:val="28"/>
        </w:rPr>
      </w:pPr>
      <w:r w:rsidRPr="007D6301">
        <w:rPr>
          <w:rFonts w:ascii="Times New Roman" w:hAnsi="Times New Roman"/>
          <w:b/>
          <w:bCs/>
          <w:sz w:val="28"/>
          <w:szCs w:val="28"/>
        </w:rPr>
        <w:t>Подраздел 4.2. Исполнение решений по результатам контрольных мероприятий</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4.2.1. Контроль за исполнением предписаний, иных решений контрольного органа осуществляет контрольный орган.</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4.2.2. Руководитель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принятое по результатам контрольного мероприятия, в сторону улучшения положения контролируемого лица.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4.2.3. Руководителем контрольного органа рассматриваются следующие вопросы, связанные с исполнением решения, принятого по результатам контрольного мероприятия: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 о разъяснении способа и порядка исполнения решения;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2) об отсрочке исполнения решения.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контрольного органа может отсрочить исполнение решения на срок до одного года, о чем принимается соответствующее решение.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 о приостановлении исполнения решения, возобновлении ранее приостановленного исполнения решения;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 о прекращении исполнения решения.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4.2.4. Вопросы, указанные в пункте 4.2.3. настоящего Положения, рассматриваются руководителем контрольного органа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4.2.5. Контролируемое лицо информируется о месте и времени рассмотрения вопросов, указанных в пункте 4.2.3.  настоящего Положения.</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Неявка контролируемого лица без уважительной причины не является препятствием для рассмотрения соответствующих вопросов.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4.2.6. Решение, принятое по результатам рассмотрения вопросов, связанных с исполнением решения, доводится до контролируемого лица заказным письмом с уведомлением о вручении.</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4.2.7. По истечении срока исполнения контролируемым лицом решения об устранении выявленного нарушения обязательных требований контрольный орган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контрольный орган оценивает исполнение указанного решения путем проведения одного из контрольных мероприятий, предусмотренных настоящим Положением. 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4.2.8. В случае, если по итогам проведения контрольного мероприятия, предусмотренного пунктом 4.1.6.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w:t>
      </w:r>
    </w:p>
    <w:p w:rsidR="00F178FB" w:rsidRPr="007D6301" w:rsidRDefault="00F178FB" w:rsidP="00EE4468">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4.2.9. Информация об исполнении решения контрольного органа в полном объеме вносится в единый реестр контрольных (надзорных) мероприятий. </w:t>
      </w:r>
    </w:p>
    <w:p w:rsidR="00F178FB" w:rsidRPr="007D6301" w:rsidRDefault="00F178FB" w:rsidP="008F77B4">
      <w:pPr>
        <w:suppressAutoHyphens/>
        <w:autoSpaceDN w:val="0"/>
        <w:spacing w:after="200" w:line="360" w:lineRule="auto"/>
        <w:ind w:firstLine="708"/>
        <w:jc w:val="both"/>
        <w:textAlignment w:val="baseline"/>
        <w:rPr>
          <w:rFonts w:ascii="Times New Roman" w:hAnsi="Times New Roman"/>
          <w:sz w:val="28"/>
          <w:szCs w:val="28"/>
        </w:rPr>
      </w:pPr>
    </w:p>
    <w:p w:rsidR="00F178FB" w:rsidRDefault="00F178FB" w:rsidP="00736EB1">
      <w:pPr>
        <w:ind w:firstLine="851"/>
        <w:contextualSpacing/>
        <w:jc w:val="center"/>
        <w:rPr>
          <w:rFonts w:ascii="Times New Roman" w:hAnsi="Times New Roman"/>
          <w:b/>
          <w:bCs/>
          <w:sz w:val="28"/>
          <w:szCs w:val="28"/>
        </w:rPr>
      </w:pPr>
      <w:r w:rsidRPr="007D6301">
        <w:rPr>
          <w:rFonts w:ascii="Times New Roman" w:hAnsi="Times New Roman"/>
          <w:b/>
          <w:bCs/>
          <w:sz w:val="28"/>
          <w:szCs w:val="28"/>
        </w:rPr>
        <w:t>V. ДОСУДЕБНОЕ ОБЖАЛОВАНИЕ РЕШЕНИЙ КОНТРОЛЬНОГО ОРГАНА, ДЕЙСТВИЙ (БЕЗДЕЙСТВИЯ) ЕГО ДОЛЖНОСТНЫХ ЛИЦ</w:t>
      </w:r>
    </w:p>
    <w:p w:rsidR="00F178FB" w:rsidRPr="007D6301" w:rsidRDefault="00F178FB" w:rsidP="00736EB1">
      <w:pPr>
        <w:ind w:firstLine="851"/>
        <w:contextualSpacing/>
        <w:jc w:val="center"/>
        <w:rPr>
          <w:rFonts w:ascii="Times New Roman" w:hAnsi="Times New Roman"/>
          <w:b/>
          <w:bCs/>
          <w:sz w:val="28"/>
          <w:szCs w:val="28"/>
          <w:lang/>
        </w:rPr>
      </w:pP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5.1. Решение контрольного органа, действия (бездействие) должностных лиц, уполномоченных осуществлять муниципальный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1) решений о проведении контрольных мероприятий;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 актов контрольных мероприятий, предписаний об устранении выявленных нарушений;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3) действий (бездействия) должностных лиц, уполномоченных осуществлять муниципальный контроль, в рамках контрольных мероприятий.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5.3. Жалоба на решение контрольного органа, действия (бездействие) его должностных лиц рассматривается руководителем контрольного органа.</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5.4. Жалоба на решение контрольного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 (должностным лицом, уполномоченным на рассмотрение жалобы).</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5.5. Жалоба на решение контрольного органа, действия (бездействие) его должностных лиц подлежит рассмотрению в течение 20 рабочих дней со дня ее регистрации.</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5.6. Руководителем контрольного органа в срок не позднее двух рабочих дней со дня регистрации жалобы принимается решение:</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1) о приостановлении </w:t>
      </w:r>
      <w:r>
        <w:rPr>
          <w:rFonts w:ascii="Times New Roman" w:hAnsi="Times New Roman"/>
          <w:sz w:val="28"/>
          <w:szCs w:val="28"/>
        </w:rPr>
        <w:t>исполнения обжалуемого решения к</w:t>
      </w:r>
      <w:r w:rsidRPr="007D6301">
        <w:rPr>
          <w:rFonts w:ascii="Times New Roman" w:hAnsi="Times New Roman"/>
          <w:sz w:val="28"/>
          <w:szCs w:val="28"/>
        </w:rPr>
        <w:t>онтрольного органа;</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2) об отказе в приостановлении исполнения обжалуемого решения </w:t>
      </w:r>
      <w:r>
        <w:rPr>
          <w:rFonts w:ascii="Times New Roman" w:hAnsi="Times New Roman"/>
          <w:sz w:val="28"/>
          <w:szCs w:val="28"/>
        </w:rPr>
        <w:t>к</w:t>
      </w:r>
      <w:r w:rsidRPr="007D6301">
        <w:rPr>
          <w:rFonts w:ascii="Times New Roman" w:hAnsi="Times New Roman"/>
          <w:sz w:val="28"/>
          <w:szCs w:val="28"/>
        </w:rPr>
        <w:t xml:space="preserve">онтрольного органа. </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F178FB" w:rsidRPr="007D6301" w:rsidRDefault="00F178FB" w:rsidP="00736EB1">
      <w:pPr>
        <w:spacing w:line="360" w:lineRule="auto"/>
        <w:ind w:firstLine="851"/>
        <w:contextualSpacing/>
        <w:jc w:val="both"/>
        <w:rPr>
          <w:rFonts w:ascii="Times New Roman" w:hAnsi="Times New Roman"/>
          <w:sz w:val="28"/>
          <w:szCs w:val="28"/>
          <w:lang/>
        </w:rPr>
      </w:pPr>
      <w:bookmarkStart w:id="0" w:name="Par383"/>
      <w:bookmarkEnd w:id="0"/>
      <w:r w:rsidRPr="007D6301">
        <w:rPr>
          <w:rFonts w:ascii="Times New Roman" w:hAnsi="Times New Roman"/>
          <w:sz w:val="28"/>
          <w:szCs w:val="28"/>
        </w:rPr>
        <w:t>5.7</w:t>
      </w:r>
      <w:r w:rsidRPr="007D6301">
        <w:rPr>
          <w:rFonts w:ascii="Times New Roman" w:hAnsi="Times New Roman"/>
          <w:sz w:val="28"/>
          <w:szCs w:val="28"/>
          <w:lang/>
        </w:rPr>
        <w:t>. Жалоба должна содержать:</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3) сведения об обжалуемых решении </w:t>
      </w:r>
      <w:r>
        <w:rPr>
          <w:rFonts w:ascii="Times New Roman" w:hAnsi="Times New Roman"/>
          <w:sz w:val="28"/>
          <w:szCs w:val="28"/>
        </w:rPr>
        <w:t>к</w:t>
      </w:r>
      <w:r w:rsidRPr="007D6301">
        <w:rPr>
          <w:rFonts w:ascii="Times New Roman" w:hAnsi="Times New Roman"/>
          <w:sz w:val="28"/>
          <w:szCs w:val="28"/>
        </w:rPr>
        <w:t>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4) основания и доводы, на основании которых контролируемое лицо не согласно с решением </w:t>
      </w:r>
      <w:r>
        <w:rPr>
          <w:rFonts w:ascii="Times New Roman" w:hAnsi="Times New Roman"/>
          <w:sz w:val="28"/>
          <w:szCs w:val="28"/>
        </w:rPr>
        <w:t>к</w:t>
      </w:r>
      <w:r w:rsidRPr="007D6301">
        <w:rPr>
          <w:rFonts w:ascii="Times New Roman" w:hAnsi="Times New Roman"/>
          <w:sz w:val="28"/>
          <w:szCs w:val="28"/>
        </w:rPr>
        <w:t>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 требования контролируемого лица, подавшего жалобу.</w:t>
      </w:r>
    </w:p>
    <w:p w:rsidR="00F178FB" w:rsidRPr="007D6301" w:rsidRDefault="00F178FB" w:rsidP="00736EB1">
      <w:pPr>
        <w:spacing w:line="360" w:lineRule="auto"/>
        <w:ind w:firstLine="851"/>
        <w:contextualSpacing/>
        <w:jc w:val="both"/>
        <w:rPr>
          <w:rFonts w:ascii="Times New Roman" w:hAnsi="Times New Roman"/>
          <w:sz w:val="28"/>
          <w:szCs w:val="28"/>
        </w:rPr>
      </w:pPr>
      <w:bookmarkStart w:id="1" w:name="Par390"/>
      <w:bookmarkEnd w:id="1"/>
      <w:r w:rsidRPr="007D6301">
        <w:rPr>
          <w:rFonts w:ascii="Times New Roman" w:hAnsi="Times New Roman"/>
          <w:sz w:val="28"/>
          <w:szCs w:val="28"/>
        </w:rPr>
        <w:t xml:space="preserve">5.8. Жалоба не должна содержать нецензурные либо оскорбительные выражения, угрозы жизни, здоровью и имуществу должностных лиц </w:t>
      </w:r>
      <w:r>
        <w:rPr>
          <w:rFonts w:ascii="Times New Roman" w:hAnsi="Times New Roman"/>
          <w:sz w:val="28"/>
          <w:szCs w:val="28"/>
        </w:rPr>
        <w:t>к</w:t>
      </w:r>
      <w:r w:rsidRPr="007D6301">
        <w:rPr>
          <w:rFonts w:ascii="Times New Roman" w:hAnsi="Times New Roman"/>
          <w:sz w:val="28"/>
          <w:szCs w:val="28"/>
        </w:rPr>
        <w:t>онтрольного органа либо членов их семей.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5.9. Контрольный орган принимает решение об отказе в рассмотрении жалобы в течение пяти рабочих дней со дня получения жалобы, если:</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 xml:space="preserve">1) жалоба подана после истечения сроков подачи жалобы, установленных пунктом </w:t>
      </w:r>
      <w:r w:rsidRPr="007D6301">
        <w:rPr>
          <w:rFonts w:ascii="Times New Roman" w:hAnsi="Times New Roman"/>
          <w:sz w:val="28"/>
          <w:szCs w:val="28"/>
        </w:rPr>
        <w:t>96</w:t>
      </w:r>
      <w:r w:rsidRPr="007D6301">
        <w:rPr>
          <w:rFonts w:ascii="Times New Roman" w:hAnsi="Times New Roman"/>
          <w:sz w:val="28"/>
          <w:szCs w:val="28"/>
          <w:lang/>
        </w:rPr>
        <w:t>настоящего Положения, и не содержит ходатайства о восстановлении пропущенного срока на подачу жалобы;</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2) в удовлетворении ходатайства о восстановлении пропущенного срока на подачу жалобы отказано;</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3) до принятия решения по жалобе от контролируемого лица, ее подавшего, поступило заявление об отзыве жалобы;</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4) имеется решение суда по вопросам, поставленным в жалобе;</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5) ранее в контрольный орган была подана другая жалоба от того же контролируемого лица по тем же основаниям;</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6) жалоба содержит нецензурные либо оскорбительные выражения, угрозы жизни, здоров</w:t>
      </w:r>
      <w:r>
        <w:rPr>
          <w:rFonts w:ascii="Times New Roman" w:hAnsi="Times New Roman"/>
          <w:sz w:val="28"/>
          <w:szCs w:val="28"/>
          <w:lang/>
        </w:rPr>
        <w:t xml:space="preserve">ью и имуществу должностных лиц </w:t>
      </w:r>
      <w:r w:rsidRPr="007D6301">
        <w:rPr>
          <w:rFonts w:ascii="Times New Roman" w:hAnsi="Times New Roman"/>
          <w:sz w:val="28"/>
          <w:szCs w:val="28"/>
          <w:lang/>
        </w:rPr>
        <w:t>контрольного органа, а также членов их семей;</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8) жалоба подана в ненадлежащий орган;</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9) законодательством Российской Федерации предусмотрен только судебн</w:t>
      </w:r>
      <w:r>
        <w:rPr>
          <w:rFonts w:ascii="Times New Roman" w:hAnsi="Times New Roman"/>
          <w:sz w:val="28"/>
          <w:szCs w:val="28"/>
          <w:lang/>
        </w:rPr>
        <w:t xml:space="preserve">ый порядок обжалования решений </w:t>
      </w:r>
      <w:r w:rsidRPr="007D6301">
        <w:rPr>
          <w:rFonts w:ascii="Times New Roman" w:hAnsi="Times New Roman"/>
          <w:sz w:val="28"/>
          <w:szCs w:val="28"/>
          <w:lang/>
        </w:rPr>
        <w:t>контрольного органа.</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5.10</w:t>
      </w:r>
      <w:r w:rsidRPr="007D6301">
        <w:rPr>
          <w:rFonts w:ascii="Times New Roman" w:hAnsi="Times New Roman"/>
          <w:sz w:val="28"/>
          <w:szCs w:val="28"/>
          <w:lang/>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lang/>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lang/>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F178FB" w:rsidRPr="007D6301" w:rsidRDefault="00F178FB" w:rsidP="00736EB1">
      <w:pPr>
        <w:spacing w:line="360" w:lineRule="auto"/>
        <w:ind w:firstLine="851"/>
        <w:contextualSpacing/>
        <w:jc w:val="both"/>
        <w:rPr>
          <w:rFonts w:ascii="Times New Roman" w:hAnsi="Times New Roman"/>
          <w:sz w:val="28"/>
          <w:szCs w:val="28"/>
          <w:lang/>
        </w:rPr>
      </w:pPr>
      <w:r w:rsidRPr="007D6301">
        <w:rPr>
          <w:rFonts w:ascii="Times New Roman" w:hAnsi="Times New Roman"/>
          <w:sz w:val="28"/>
          <w:szCs w:val="28"/>
        </w:rPr>
        <w:t>5.11</w:t>
      </w:r>
      <w:r w:rsidRPr="007D6301">
        <w:rPr>
          <w:rFonts w:ascii="Times New Roman" w:hAnsi="Times New Roman"/>
          <w:sz w:val="28"/>
          <w:szCs w:val="28"/>
          <w:lang/>
        </w:rPr>
        <w:t xml:space="preserve">. По итогам рассмотрения жалобы </w:t>
      </w:r>
      <w:r w:rsidRPr="007D6301">
        <w:rPr>
          <w:rFonts w:ascii="Times New Roman" w:hAnsi="Times New Roman"/>
          <w:sz w:val="28"/>
          <w:szCs w:val="28"/>
        </w:rPr>
        <w:t xml:space="preserve">руководитель </w:t>
      </w:r>
      <w:r w:rsidRPr="007D6301">
        <w:rPr>
          <w:rFonts w:ascii="Times New Roman" w:hAnsi="Times New Roman"/>
          <w:sz w:val="28"/>
          <w:szCs w:val="28"/>
          <w:lang/>
        </w:rPr>
        <w:t>контроль</w:t>
      </w:r>
      <w:r w:rsidRPr="007D6301">
        <w:rPr>
          <w:rFonts w:ascii="Times New Roman" w:hAnsi="Times New Roman"/>
          <w:sz w:val="28"/>
          <w:szCs w:val="28"/>
        </w:rPr>
        <w:t xml:space="preserve">ного </w:t>
      </w:r>
      <w:r w:rsidRPr="007D6301">
        <w:rPr>
          <w:rFonts w:ascii="Times New Roman" w:hAnsi="Times New Roman"/>
          <w:sz w:val="28"/>
          <w:szCs w:val="28"/>
          <w:lang/>
        </w:rPr>
        <w:t>орган</w:t>
      </w:r>
      <w:r w:rsidRPr="007D6301">
        <w:rPr>
          <w:rFonts w:ascii="Times New Roman" w:hAnsi="Times New Roman"/>
          <w:sz w:val="28"/>
          <w:szCs w:val="28"/>
        </w:rPr>
        <w:t>а</w:t>
      </w:r>
      <w:r w:rsidRPr="007D6301">
        <w:rPr>
          <w:rFonts w:ascii="Times New Roman" w:hAnsi="Times New Roman"/>
          <w:sz w:val="28"/>
          <w:szCs w:val="28"/>
          <w:lang/>
        </w:rPr>
        <w:t xml:space="preserve"> принимает одно из следующих решений: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1) оставляет жалобу без удовлетворения;</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2) отменяет решение контрольного органа полностью или частично;</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3) отменяет решение контрольного органа полностью и принимает новое решение;</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5.12. Досудебный порядок обжалования до 31 декабря 2023 года может осуществляться посредством бумажного документооборота. </w:t>
      </w:r>
    </w:p>
    <w:p w:rsidR="00F178FB" w:rsidRPr="007D6301" w:rsidRDefault="00F178FB" w:rsidP="008F77B4">
      <w:pPr>
        <w:suppressAutoHyphens/>
        <w:autoSpaceDN w:val="0"/>
        <w:spacing w:after="0" w:line="360" w:lineRule="auto"/>
        <w:jc w:val="center"/>
        <w:textAlignment w:val="baseline"/>
        <w:rPr>
          <w:rFonts w:ascii="Times New Roman" w:eastAsia="SimSun" w:hAnsi="Times New Roman"/>
          <w:b/>
          <w:bCs/>
          <w:kern w:val="3"/>
          <w:sz w:val="28"/>
          <w:szCs w:val="28"/>
          <w:lang w:eastAsia="zh-CN" w:bidi="hi-IN"/>
        </w:rPr>
      </w:pPr>
    </w:p>
    <w:p w:rsidR="00F178FB" w:rsidRPr="007D6301" w:rsidRDefault="00F178FB" w:rsidP="008F77B4">
      <w:pPr>
        <w:suppressAutoHyphens/>
        <w:autoSpaceDN w:val="0"/>
        <w:spacing w:after="0" w:line="360" w:lineRule="auto"/>
        <w:jc w:val="center"/>
        <w:textAlignment w:val="baseline"/>
        <w:rPr>
          <w:rFonts w:ascii="Times New Roman" w:eastAsia="SimSun" w:hAnsi="Times New Roman"/>
          <w:b/>
          <w:bCs/>
          <w:iCs/>
          <w:kern w:val="3"/>
          <w:sz w:val="28"/>
          <w:szCs w:val="28"/>
          <w:lang w:eastAsia="zh-CN" w:bidi="hi-IN"/>
        </w:rPr>
      </w:pPr>
      <w:r w:rsidRPr="007D6301">
        <w:rPr>
          <w:rFonts w:ascii="Times New Roman" w:eastAsia="SimSun" w:hAnsi="Times New Roman"/>
          <w:b/>
          <w:bCs/>
          <w:kern w:val="3"/>
          <w:sz w:val="28"/>
          <w:szCs w:val="28"/>
          <w:lang w:val="en-US" w:eastAsia="zh-CN" w:bidi="hi-IN"/>
        </w:rPr>
        <w:t>VI</w:t>
      </w:r>
      <w:r w:rsidRPr="007D6301">
        <w:rPr>
          <w:rFonts w:ascii="Times New Roman" w:eastAsia="SimSun" w:hAnsi="Times New Roman"/>
          <w:b/>
          <w:bCs/>
          <w:kern w:val="3"/>
          <w:sz w:val="28"/>
          <w:szCs w:val="28"/>
          <w:lang w:eastAsia="zh-CN" w:bidi="hi-IN"/>
        </w:rPr>
        <w:t xml:space="preserve">. </w:t>
      </w:r>
      <w:r w:rsidRPr="007D6301">
        <w:rPr>
          <w:rFonts w:ascii="Times New Roman" w:eastAsia="SimSun" w:hAnsi="Times New Roman"/>
          <w:b/>
          <w:bCs/>
          <w:iCs/>
          <w:kern w:val="3"/>
          <w:sz w:val="28"/>
          <w:szCs w:val="28"/>
          <w:lang w:eastAsia="zh-CN" w:bidi="hi-IN"/>
        </w:rPr>
        <w:t xml:space="preserve">ОЦЕНКА РЕЗУЛЬТАТИВНОСТИ И ЭФФЕКТИВНОСТИ ДЕЯТЕЛЬНОСТИ КОНТРОЛЬНОГО ОРГАНА </w:t>
      </w:r>
    </w:p>
    <w:p w:rsidR="00F178FB" w:rsidRPr="007D6301" w:rsidRDefault="00F178FB" w:rsidP="00736EB1">
      <w:pPr>
        <w:suppressAutoHyphens/>
        <w:autoSpaceDN w:val="0"/>
        <w:spacing w:after="0" w:line="360" w:lineRule="auto"/>
        <w:jc w:val="center"/>
        <w:textAlignment w:val="baseline"/>
        <w:rPr>
          <w:rFonts w:ascii="Times New Roman" w:eastAsia="SimSun" w:hAnsi="Times New Roman"/>
          <w:kern w:val="3"/>
          <w:sz w:val="28"/>
          <w:szCs w:val="28"/>
          <w:lang w:eastAsia="zh-CN" w:bidi="hi-IN"/>
        </w:rPr>
      </w:pP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6.1.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6.2. В систему показателей результативности и эффективности деятельности входят:</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 ключевые показатели муниципального жилищного контроля, согласно Приложению № 1 к настоящему Положению; </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 xml:space="preserve">- индикативные показатели муниципального жилищного контроля, согласно Приложению № 2 к настоящему Положению. </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6.3. Контрольный орган ежегодно осуществляет подготовку доклада о муниципальном жилищном контроле с учетом требований, установленных Законом № 248 - ФЗ.</w:t>
      </w:r>
    </w:p>
    <w:p w:rsidR="00F178FB" w:rsidRPr="007D6301" w:rsidRDefault="00F178FB" w:rsidP="00736EB1">
      <w:pPr>
        <w:spacing w:line="360" w:lineRule="auto"/>
        <w:ind w:firstLine="851"/>
        <w:contextualSpacing/>
        <w:jc w:val="both"/>
        <w:rPr>
          <w:rFonts w:ascii="Times New Roman" w:hAnsi="Times New Roman"/>
          <w:sz w:val="28"/>
          <w:szCs w:val="28"/>
        </w:rPr>
      </w:pPr>
      <w:r w:rsidRPr="007D6301">
        <w:rPr>
          <w:rFonts w:ascii="Times New Roman" w:hAnsi="Times New Roman"/>
          <w:sz w:val="28"/>
          <w:szCs w:val="28"/>
        </w:rPr>
        <w:t>6.4. Организация подготовки доклада возлагается на орган, уполномоченный в сфере муниципального жилищного контроля.</w:t>
      </w:r>
    </w:p>
    <w:p w:rsidR="00F178FB" w:rsidRPr="007D6301" w:rsidRDefault="00F178FB" w:rsidP="006C1A87">
      <w:pPr>
        <w:suppressAutoHyphens/>
        <w:autoSpaceDN w:val="0"/>
        <w:spacing w:after="0" w:line="360" w:lineRule="auto"/>
        <w:ind w:firstLine="709"/>
        <w:jc w:val="center"/>
        <w:textAlignment w:val="baseline"/>
        <w:rPr>
          <w:rFonts w:ascii="Times New Roman" w:hAnsi="Times New Roman"/>
          <w:sz w:val="28"/>
          <w:szCs w:val="28"/>
        </w:rPr>
      </w:pPr>
      <w:r w:rsidRPr="007D6301">
        <w:rPr>
          <w:rFonts w:ascii="Times New Roman" w:hAnsi="Times New Roman"/>
          <w:sz w:val="28"/>
          <w:szCs w:val="28"/>
        </w:rPr>
        <w:t>___________________________</w:t>
      </w:r>
    </w:p>
    <w:p w:rsidR="00F178FB" w:rsidRPr="007D6301" w:rsidRDefault="00F178FB" w:rsidP="006C1A87">
      <w:pPr>
        <w:contextualSpacing/>
        <w:jc w:val="right"/>
        <w:rPr>
          <w:rFonts w:ascii="Times New Roman" w:hAnsi="Times New Roman"/>
          <w:sz w:val="28"/>
          <w:szCs w:val="28"/>
        </w:rPr>
      </w:pPr>
      <w:r>
        <w:rPr>
          <w:rFonts w:ascii="Times New Roman" w:hAnsi="Times New Roman"/>
          <w:sz w:val="28"/>
          <w:szCs w:val="28"/>
        </w:rPr>
        <w:t>П</w:t>
      </w:r>
      <w:r w:rsidRPr="007D6301">
        <w:rPr>
          <w:rFonts w:ascii="Times New Roman" w:hAnsi="Times New Roman"/>
          <w:sz w:val="28"/>
          <w:szCs w:val="28"/>
        </w:rPr>
        <w:t xml:space="preserve">риложение №1 </w:t>
      </w:r>
    </w:p>
    <w:p w:rsidR="00F178FB" w:rsidRPr="007D6301" w:rsidRDefault="00F178FB" w:rsidP="006C1A87">
      <w:pPr>
        <w:contextualSpacing/>
        <w:jc w:val="right"/>
        <w:rPr>
          <w:rFonts w:ascii="Times New Roman" w:hAnsi="Times New Roman"/>
          <w:sz w:val="28"/>
          <w:szCs w:val="28"/>
        </w:rPr>
      </w:pPr>
    </w:p>
    <w:p w:rsidR="00F178FB" w:rsidRPr="007D6301" w:rsidRDefault="00F178FB" w:rsidP="006C1A87">
      <w:pPr>
        <w:ind w:left="7080"/>
        <w:contextualSpacing/>
        <w:jc w:val="right"/>
        <w:rPr>
          <w:rFonts w:ascii="Times New Roman" w:hAnsi="Times New Roman"/>
          <w:sz w:val="28"/>
          <w:szCs w:val="28"/>
        </w:rPr>
      </w:pPr>
      <w:r w:rsidRPr="007D6301">
        <w:rPr>
          <w:rFonts w:ascii="Times New Roman" w:hAnsi="Times New Roman"/>
          <w:sz w:val="28"/>
          <w:szCs w:val="28"/>
        </w:rPr>
        <w:t xml:space="preserve">       к Положению о </w:t>
      </w:r>
    </w:p>
    <w:p w:rsidR="00F178FB" w:rsidRPr="007D6301" w:rsidRDefault="00F178FB" w:rsidP="006C1A87">
      <w:pPr>
        <w:ind w:left="4248"/>
        <w:contextualSpacing/>
        <w:jc w:val="right"/>
        <w:rPr>
          <w:rFonts w:ascii="Times New Roman" w:hAnsi="Times New Roman"/>
          <w:sz w:val="28"/>
          <w:szCs w:val="28"/>
        </w:rPr>
      </w:pPr>
      <w:r w:rsidRPr="007D6301">
        <w:rPr>
          <w:rFonts w:ascii="Times New Roman" w:hAnsi="Times New Roman"/>
          <w:sz w:val="28"/>
          <w:szCs w:val="28"/>
        </w:rPr>
        <w:t xml:space="preserve">        муниципальном жилищном контроле на </w:t>
      </w:r>
    </w:p>
    <w:p w:rsidR="00F178FB" w:rsidRPr="007D6301" w:rsidRDefault="00F178FB" w:rsidP="006C1A87">
      <w:pPr>
        <w:ind w:left="4248"/>
        <w:contextualSpacing/>
        <w:jc w:val="right"/>
        <w:rPr>
          <w:rFonts w:ascii="Times New Roman" w:hAnsi="Times New Roman"/>
          <w:sz w:val="28"/>
          <w:szCs w:val="28"/>
        </w:rPr>
      </w:pPr>
      <w:r w:rsidRPr="007D6301">
        <w:rPr>
          <w:rFonts w:ascii="Times New Roman" w:hAnsi="Times New Roman"/>
          <w:sz w:val="28"/>
          <w:szCs w:val="28"/>
        </w:rPr>
        <w:t xml:space="preserve">     территории муниципального образования</w:t>
      </w:r>
    </w:p>
    <w:p w:rsidR="00F178FB" w:rsidRDefault="00F178FB" w:rsidP="006C1A87">
      <w:pPr>
        <w:contextualSpacing/>
        <w:jc w:val="right"/>
        <w:rPr>
          <w:rFonts w:ascii="Times New Roman" w:hAnsi="Times New Roman"/>
          <w:sz w:val="28"/>
          <w:szCs w:val="28"/>
        </w:rPr>
      </w:pPr>
      <w:r w:rsidRPr="007D6301">
        <w:rPr>
          <w:rFonts w:ascii="Times New Roman" w:hAnsi="Times New Roman"/>
          <w:sz w:val="28"/>
          <w:szCs w:val="28"/>
        </w:rPr>
        <w:t xml:space="preserve">«Хасынский </w:t>
      </w:r>
      <w:r>
        <w:rPr>
          <w:rFonts w:ascii="Times New Roman" w:hAnsi="Times New Roman"/>
          <w:sz w:val="28"/>
          <w:szCs w:val="28"/>
        </w:rPr>
        <w:t>муниципальный</w:t>
      </w:r>
      <w:r w:rsidRPr="007D6301">
        <w:rPr>
          <w:rFonts w:ascii="Times New Roman" w:hAnsi="Times New Roman"/>
          <w:sz w:val="28"/>
          <w:szCs w:val="28"/>
        </w:rPr>
        <w:t xml:space="preserve"> округ</w:t>
      </w:r>
    </w:p>
    <w:p w:rsidR="00F178FB" w:rsidRPr="007D6301" w:rsidRDefault="00F178FB" w:rsidP="006C1A87">
      <w:pPr>
        <w:contextualSpacing/>
        <w:jc w:val="right"/>
        <w:rPr>
          <w:rFonts w:ascii="Times New Roman" w:hAnsi="Times New Roman"/>
          <w:sz w:val="28"/>
          <w:szCs w:val="28"/>
        </w:rPr>
      </w:pPr>
      <w:r>
        <w:rPr>
          <w:rFonts w:ascii="Times New Roman" w:hAnsi="Times New Roman"/>
          <w:sz w:val="28"/>
          <w:szCs w:val="28"/>
        </w:rPr>
        <w:t>Магаданской области</w:t>
      </w:r>
      <w:r w:rsidRPr="007D6301">
        <w:rPr>
          <w:rFonts w:ascii="Times New Roman" w:hAnsi="Times New Roman"/>
          <w:sz w:val="28"/>
          <w:szCs w:val="28"/>
        </w:rPr>
        <w:t>»</w:t>
      </w: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b/>
          <w:bCs/>
          <w:sz w:val="28"/>
          <w:szCs w:val="28"/>
        </w:rPr>
      </w:pPr>
    </w:p>
    <w:p w:rsidR="00F178FB" w:rsidRPr="007D6301" w:rsidRDefault="00F178FB" w:rsidP="006C1A87">
      <w:pPr>
        <w:contextualSpacing/>
        <w:rPr>
          <w:rFonts w:ascii="Times New Roman" w:hAnsi="Times New Roman"/>
          <w:b/>
          <w:bCs/>
          <w:sz w:val="28"/>
          <w:szCs w:val="28"/>
        </w:rPr>
      </w:pPr>
    </w:p>
    <w:p w:rsidR="00F178FB" w:rsidRPr="007D6301" w:rsidRDefault="00F178FB" w:rsidP="006C1A87">
      <w:pPr>
        <w:contextualSpacing/>
        <w:jc w:val="center"/>
        <w:rPr>
          <w:rFonts w:ascii="Times New Roman" w:hAnsi="Times New Roman"/>
          <w:b/>
          <w:bCs/>
          <w:sz w:val="28"/>
          <w:szCs w:val="28"/>
        </w:rPr>
      </w:pPr>
      <w:r w:rsidRPr="007D6301">
        <w:rPr>
          <w:rFonts w:ascii="Times New Roman" w:hAnsi="Times New Roman"/>
          <w:b/>
          <w:bCs/>
          <w:sz w:val="28"/>
          <w:szCs w:val="28"/>
        </w:rPr>
        <w:t>КЛЮЧЕВЫЕ ПОКАЗАТЕЛИ</w:t>
      </w:r>
    </w:p>
    <w:p w:rsidR="00F178FB" w:rsidRPr="007D6301" w:rsidRDefault="00F178FB" w:rsidP="006C1A87">
      <w:pPr>
        <w:contextualSpacing/>
        <w:jc w:val="center"/>
        <w:rPr>
          <w:rFonts w:ascii="Times New Roman" w:hAnsi="Times New Roman"/>
          <w:b/>
          <w:bCs/>
          <w:sz w:val="28"/>
          <w:szCs w:val="28"/>
        </w:rPr>
      </w:pPr>
      <w:r w:rsidRPr="007D6301">
        <w:rPr>
          <w:rFonts w:ascii="Times New Roman" w:hAnsi="Times New Roman"/>
          <w:b/>
          <w:bCs/>
          <w:sz w:val="28"/>
          <w:szCs w:val="28"/>
        </w:rPr>
        <w:t xml:space="preserve">в сфере муниципального жилищного контроля на территории муниципального </w:t>
      </w:r>
      <w:r w:rsidRPr="004C41A9">
        <w:rPr>
          <w:rFonts w:ascii="Times New Roman" w:hAnsi="Times New Roman"/>
          <w:b/>
          <w:bCs/>
          <w:sz w:val="28"/>
          <w:szCs w:val="28"/>
        </w:rPr>
        <w:t>образования «</w:t>
      </w:r>
      <w:r w:rsidRPr="004C41A9">
        <w:rPr>
          <w:rFonts w:ascii="Times New Roman" w:hAnsi="Times New Roman"/>
          <w:b/>
          <w:sz w:val="28"/>
          <w:szCs w:val="28"/>
        </w:rPr>
        <w:t>Хасынск</w:t>
      </w:r>
      <w:r>
        <w:rPr>
          <w:rFonts w:ascii="Times New Roman" w:hAnsi="Times New Roman"/>
          <w:b/>
          <w:sz w:val="28"/>
          <w:szCs w:val="28"/>
        </w:rPr>
        <w:t>ий</w:t>
      </w:r>
      <w:r w:rsidRPr="004C41A9">
        <w:rPr>
          <w:rFonts w:ascii="Times New Roman" w:hAnsi="Times New Roman"/>
          <w:b/>
          <w:sz w:val="28"/>
          <w:szCs w:val="28"/>
        </w:rPr>
        <w:t xml:space="preserve"> муниципальн</w:t>
      </w:r>
      <w:r>
        <w:rPr>
          <w:rFonts w:ascii="Times New Roman" w:hAnsi="Times New Roman"/>
          <w:b/>
          <w:sz w:val="28"/>
          <w:szCs w:val="28"/>
        </w:rPr>
        <w:t>ый</w:t>
      </w:r>
      <w:r w:rsidRPr="004C41A9">
        <w:rPr>
          <w:rFonts w:ascii="Times New Roman" w:hAnsi="Times New Roman"/>
          <w:b/>
          <w:sz w:val="28"/>
          <w:szCs w:val="28"/>
        </w:rPr>
        <w:t xml:space="preserve"> округ Магаданской области</w:t>
      </w:r>
      <w:r w:rsidRPr="004C41A9">
        <w:rPr>
          <w:rFonts w:ascii="Times New Roman" w:hAnsi="Times New Roman"/>
          <w:b/>
          <w:bCs/>
          <w:sz w:val="28"/>
          <w:szCs w:val="28"/>
        </w:rPr>
        <w:t>»</w:t>
      </w:r>
      <w:r>
        <w:rPr>
          <w:rFonts w:ascii="Times New Roman" w:hAnsi="Times New Roman"/>
          <w:b/>
          <w:bCs/>
          <w:sz w:val="28"/>
          <w:szCs w:val="28"/>
        </w:rPr>
        <w:t xml:space="preserve"> </w:t>
      </w:r>
      <w:r w:rsidRPr="007D6301">
        <w:rPr>
          <w:rFonts w:ascii="Times New Roman" w:hAnsi="Times New Roman"/>
          <w:b/>
          <w:bCs/>
          <w:sz w:val="28"/>
          <w:szCs w:val="28"/>
        </w:rPr>
        <w:t xml:space="preserve"> и их целевые значения </w:t>
      </w:r>
    </w:p>
    <w:p w:rsidR="00F178FB" w:rsidRPr="007D6301" w:rsidRDefault="00F178FB" w:rsidP="006C1A87">
      <w:pPr>
        <w:contextualSpacing/>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08"/>
        <w:gridCol w:w="1837"/>
      </w:tblGrid>
      <w:tr w:rsidR="00F178FB" w:rsidRPr="007D6301" w:rsidTr="00E364C9">
        <w:tc>
          <w:tcPr>
            <w:tcW w:w="7508" w:type="dxa"/>
          </w:tcPr>
          <w:p w:rsidR="00F178FB" w:rsidRPr="007D6301" w:rsidRDefault="00F178FB" w:rsidP="00E364C9">
            <w:pPr>
              <w:spacing w:after="0" w:line="240" w:lineRule="auto"/>
              <w:contextualSpacing/>
              <w:jc w:val="center"/>
              <w:rPr>
                <w:rFonts w:ascii="Times New Roman" w:hAnsi="Times New Roman"/>
                <w:b/>
                <w:sz w:val="28"/>
                <w:szCs w:val="28"/>
              </w:rPr>
            </w:pPr>
            <w:r w:rsidRPr="007D6301">
              <w:rPr>
                <w:rFonts w:ascii="Times New Roman" w:hAnsi="Times New Roman"/>
                <w:b/>
                <w:sz w:val="28"/>
                <w:szCs w:val="28"/>
              </w:rPr>
              <w:t>Ключевые показатели</w:t>
            </w:r>
          </w:p>
        </w:tc>
        <w:tc>
          <w:tcPr>
            <w:tcW w:w="1837" w:type="dxa"/>
          </w:tcPr>
          <w:p w:rsidR="00F178FB" w:rsidRPr="007D6301" w:rsidRDefault="00F178FB" w:rsidP="00E364C9">
            <w:pPr>
              <w:spacing w:after="0" w:line="240" w:lineRule="auto"/>
              <w:contextualSpacing/>
              <w:jc w:val="center"/>
              <w:rPr>
                <w:rFonts w:ascii="Times New Roman" w:hAnsi="Times New Roman"/>
                <w:b/>
                <w:sz w:val="28"/>
                <w:szCs w:val="28"/>
              </w:rPr>
            </w:pPr>
            <w:r w:rsidRPr="007D6301">
              <w:rPr>
                <w:rFonts w:ascii="Times New Roman" w:hAnsi="Times New Roman"/>
                <w:b/>
                <w:sz w:val="28"/>
                <w:szCs w:val="28"/>
              </w:rPr>
              <w:t>Целевые значения %</w:t>
            </w:r>
          </w:p>
        </w:tc>
      </w:tr>
      <w:tr w:rsidR="00F178FB" w:rsidRPr="007D6301" w:rsidTr="00E364C9">
        <w:tc>
          <w:tcPr>
            <w:tcW w:w="7508" w:type="dxa"/>
          </w:tcPr>
          <w:p w:rsidR="00F178FB" w:rsidRPr="007D6301" w:rsidRDefault="00F178FB"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1837" w:type="dxa"/>
          </w:tcPr>
          <w:p w:rsidR="00F178FB" w:rsidRPr="007D6301" w:rsidRDefault="00F178FB" w:rsidP="00E364C9">
            <w:pPr>
              <w:spacing w:after="0" w:line="240" w:lineRule="auto"/>
              <w:contextualSpacing/>
              <w:jc w:val="center"/>
              <w:rPr>
                <w:rFonts w:ascii="Times New Roman" w:hAnsi="Times New Roman"/>
                <w:sz w:val="28"/>
                <w:szCs w:val="28"/>
              </w:rPr>
            </w:pPr>
            <w:r w:rsidRPr="007D6301">
              <w:rPr>
                <w:rFonts w:ascii="Times New Roman" w:hAnsi="Times New Roman"/>
                <w:sz w:val="28"/>
                <w:szCs w:val="28"/>
              </w:rPr>
              <w:t>более 80 %</w:t>
            </w:r>
          </w:p>
        </w:tc>
      </w:tr>
      <w:tr w:rsidR="00F178FB" w:rsidRPr="007D6301" w:rsidTr="00E364C9">
        <w:tc>
          <w:tcPr>
            <w:tcW w:w="7508" w:type="dxa"/>
          </w:tcPr>
          <w:p w:rsidR="00F178FB" w:rsidRPr="007D6301" w:rsidRDefault="00F178FB"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837" w:type="dxa"/>
          </w:tcPr>
          <w:p w:rsidR="00F178FB" w:rsidRPr="007D6301" w:rsidRDefault="00F178FB"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не более 20 %</w:t>
            </w:r>
          </w:p>
        </w:tc>
      </w:tr>
      <w:tr w:rsidR="00F178FB" w:rsidRPr="007D6301" w:rsidTr="00E364C9">
        <w:tc>
          <w:tcPr>
            <w:tcW w:w="7508" w:type="dxa"/>
          </w:tcPr>
          <w:p w:rsidR="00F178FB" w:rsidRPr="007D6301" w:rsidRDefault="00F178FB"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837" w:type="dxa"/>
          </w:tcPr>
          <w:p w:rsidR="00F178FB" w:rsidRPr="007D6301" w:rsidRDefault="00F178FB" w:rsidP="00E364C9">
            <w:pPr>
              <w:spacing w:after="0" w:line="240" w:lineRule="auto"/>
              <w:contextualSpacing/>
              <w:jc w:val="both"/>
              <w:rPr>
                <w:rFonts w:ascii="Times New Roman" w:hAnsi="Times New Roman"/>
                <w:sz w:val="28"/>
                <w:szCs w:val="28"/>
              </w:rPr>
            </w:pPr>
            <w:r w:rsidRPr="007D6301">
              <w:rPr>
                <w:rFonts w:ascii="Times New Roman" w:hAnsi="Times New Roman"/>
                <w:sz w:val="28"/>
                <w:szCs w:val="28"/>
              </w:rPr>
              <w:t>не более 20 %</w:t>
            </w:r>
          </w:p>
        </w:tc>
      </w:tr>
    </w:tbl>
    <w:p w:rsidR="00F178FB" w:rsidRPr="007D6301" w:rsidRDefault="00F178FB" w:rsidP="006C1A87">
      <w:pPr>
        <w:contextualSpacing/>
        <w:jc w:val="both"/>
        <w:rPr>
          <w:rFonts w:ascii="Times New Roman" w:hAnsi="Times New Roman"/>
          <w:sz w:val="28"/>
          <w:szCs w:val="28"/>
        </w:rPr>
      </w:pPr>
    </w:p>
    <w:p w:rsidR="00F178FB" w:rsidRPr="007D6301" w:rsidRDefault="00F178FB" w:rsidP="006C1A87">
      <w:pPr>
        <w:contextualSpacing/>
        <w:jc w:val="both"/>
        <w:rPr>
          <w:rFonts w:ascii="Times New Roman" w:hAnsi="Times New Roman"/>
          <w:sz w:val="28"/>
          <w:szCs w:val="28"/>
        </w:rPr>
      </w:pPr>
    </w:p>
    <w:p w:rsidR="00F178FB" w:rsidRPr="007D6301" w:rsidRDefault="00F178FB" w:rsidP="006C1A87">
      <w:pPr>
        <w:contextualSpacing/>
        <w:jc w:val="both"/>
        <w:rPr>
          <w:rFonts w:ascii="Times New Roman" w:hAnsi="Times New Roman"/>
          <w:sz w:val="28"/>
          <w:szCs w:val="28"/>
        </w:rPr>
      </w:pPr>
    </w:p>
    <w:p w:rsidR="00F178FB" w:rsidRPr="007D6301" w:rsidRDefault="00F178FB" w:rsidP="006C1A87">
      <w:pPr>
        <w:contextualSpacing/>
        <w:jc w:val="both"/>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jc w:val="right"/>
        <w:rPr>
          <w:rFonts w:ascii="Times New Roman" w:hAnsi="Times New Roman"/>
          <w:sz w:val="28"/>
          <w:szCs w:val="28"/>
        </w:rPr>
      </w:pPr>
      <w:r w:rsidRPr="007D6301">
        <w:rPr>
          <w:rFonts w:ascii="Times New Roman" w:hAnsi="Times New Roman"/>
          <w:sz w:val="28"/>
          <w:szCs w:val="28"/>
        </w:rPr>
        <w:t>Приложение № 2</w:t>
      </w:r>
    </w:p>
    <w:p w:rsidR="00F178FB" w:rsidRPr="007D6301" w:rsidRDefault="00F178FB" w:rsidP="006C1A87">
      <w:pPr>
        <w:contextualSpacing/>
        <w:jc w:val="right"/>
        <w:rPr>
          <w:rFonts w:ascii="Times New Roman" w:hAnsi="Times New Roman"/>
          <w:sz w:val="28"/>
          <w:szCs w:val="28"/>
        </w:rPr>
      </w:pPr>
    </w:p>
    <w:p w:rsidR="00F178FB" w:rsidRPr="007D6301" w:rsidRDefault="00F178FB" w:rsidP="006C1A87">
      <w:pPr>
        <w:ind w:left="7080"/>
        <w:contextualSpacing/>
        <w:jc w:val="right"/>
        <w:rPr>
          <w:rFonts w:ascii="Times New Roman" w:hAnsi="Times New Roman"/>
          <w:sz w:val="28"/>
          <w:szCs w:val="28"/>
        </w:rPr>
      </w:pPr>
      <w:r w:rsidRPr="007D6301">
        <w:rPr>
          <w:rFonts w:ascii="Times New Roman" w:hAnsi="Times New Roman"/>
          <w:sz w:val="28"/>
          <w:szCs w:val="28"/>
        </w:rPr>
        <w:t xml:space="preserve">       к Положению о </w:t>
      </w:r>
    </w:p>
    <w:p w:rsidR="00F178FB" w:rsidRPr="007D6301" w:rsidRDefault="00F178FB" w:rsidP="006C1A87">
      <w:pPr>
        <w:ind w:left="4248"/>
        <w:contextualSpacing/>
        <w:jc w:val="right"/>
        <w:rPr>
          <w:rFonts w:ascii="Times New Roman" w:hAnsi="Times New Roman"/>
          <w:sz w:val="28"/>
          <w:szCs w:val="28"/>
        </w:rPr>
      </w:pPr>
      <w:r w:rsidRPr="007D6301">
        <w:rPr>
          <w:rFonts w:ascii="Times New Roman" w:hAnsi="Times New Roman"/>
          <w:sz w:val="28"/>
          <w:szCs w:val="28"/>
        </w:rPr>
        <w:t xml:space="preserve">        муниципальном жилищном контроле на </w:t>
      </w:r>
    </w:p>
    <w:p w:rsidR="00F178FB" w:rsidRPr="007D6301" w:rsidRDefault="00F178FB" w:rsidP="006C1A87">
      <w:pPr>
        <w:ind w:left="4248"/>
        <w:contextualSpacing/>
        <w:jc w:val="right"/>
        <w:rPr>
          <w:rFonts w:ascii="Times New Roman" w:hAnsi="Times New Roman"/>
          <w:sz w:val="28"/>
          <w:szCs w:val="28"/>
        </w:rPr>
      </w:pPr>
      <w:r w:rsidRPr="007D6301">
        <w:rPr>
          <w:rFonts w:ascii="Times New Roman" w:hAnsi="Times New Roman"/>
          <w:sz w:val="28"/>
          <w:szCs w:val="28"/>
        </w:rPr>
        <w:t xml:space="preserve">     территории муниципального образования</w:t>
      </w:r>
    </w:p>
    <w:p w:rsidR="00F178FB" w:rsidRDefault="00F178FB" w:rsidP="006C1A87">
      <w:pPr>
        <w:contextualSpacing/>
        <w:jc w:val="right"/>
        <w:rPr>
          <w:rFonts w:ascii="Times New Roman" w:hAnsi="Times New Roman"/>
          <w:sz w:val="28"/>
          <w:szCs w:val="28"/>
        </w:rPr>
      </w:pPr>
      <w:r w:rsidRPr="007D6301">
        <w:rPr>
          <w:rFonts w:ascii="Times New Roman" w:hAnsi="Times New Roman"/>
          <w:sz w:val="28"/>
          <w:szCs w:val="28"/>
        </w:rPr>
        <w:t xml:space="preserve">«Хасынский </w:t>
      </w:r>
      <w:r>
        <w:rPr>
          <w:rFonts w:ascii="Times New Roman" w:hAnsi="Times New Roman"/>
          <w:sz w:val="28"/>
          <w:szCs w:val="28"/>
        </w:rPr>
        <w:t>муниципальный</w:t>
      </w:r>
      <w:r w:rsidRPr="007D6301">
        <w:rPr>
          <w:rFonts w:ascii="Times New Roman" w:hAnsi="Times New Roman"/>
          <w:sz w:val="28"/>
          <w:szCs w:val="28"/>
        </w:rPr>
        <w:t xml:space="preserve"> округ</w:t>
      </w:r>
      <w:r>
        <w:rPr>
          <w:rFonts w:ascii="Times New Roman" w:hAnsi="Times New Roman"/>
          <w:sz w:val="28"/>
          <w:szCs w:val="28"/>
        </w:rPr>
        <w:t xml:space="preserve"> </w:t>
      </w:r>
    </w:p>
    <w:p w:rsidR="00F178FB" w:rsidRPr="007D6301" w:rsidRDefault="00F178FB" w:rsidP="006C1A87">
      <w:pPr>
        <w:contextualSpacing/>
        <w:jc w:val="right"/>
        <w:rPr>
          <w:rFonts w:ascii="Times New Roman" w:hAnsi="Times New Roman"/>
          <w:sz w:val="28"/>
          <w:szCs w:val="28"/>
        </w:rPr>
      </w:pPr>
      <w:r>
        <w:rPr>
          <w:rFonts w:ascii="Times New Roman" w:hAnsi="Times New Roman"/>
          <w:sz w:val="28"/>
          <w:szCs w:val="28"/>
        </w:rPr>
        <w:t>Магаданской области</w:t>
      </w:r>
      <w:r w:rsidRPr="007D6301">
        <w:rPr>
          <w:rFonts w:ascii="Times New Roman" w:hAnsi="Times New Roman"/>
          <w:sz w:val="28"/>
          <w:szCs w:val="28"/>
        </w:rPr>
        <w:t>»</w:t>
      </w:r>
    </w:p>
    <w:p w:rsidR="00F178FB" w:rsidRPr="007D6301" w:rsidRDefault="00F178FB" w:rsidP="006C1A87">
      <w:pPr>
        <w:contextualSpacing/>
        <w:jc w:val="right"/>
        <w:rPr>
          <w:rFonts w:ascii="Times New Roman" w:hAnsi="Times New Roman"/>
          <w:sz w:val="28"/>
          <w:szCs w:val="28"/>
        </w:rPr>
      </w:pPr>
    </w:p>
    <w:p w:rsidR="00F178FB" w:rsidRPr="007D6301" w:rsidRDefault="00F178FB" w:rsidP="006C1A87">
      <w:pPr>
        <w:contextualSpacing/>
        <w:rPr>
          <w:rFonts w:ascii="Times New Roman" w:hAnsi="Times New Roman"/>
          <w:sz w:val="28"/>
          <w:szCs w:val="28"/>
        </w:rPr>
      </w:pPr>
    </w:p>
    <w:p w:rsidR="00F178FB" w:rsidRPr="007D6301" w:rsidRDefault="00F178FB" w:rsidP="006C1A87">
      <w:pPr>
        <w:contextualSpacing/>
        <w:jc w:val="center"/>
        <w:rPr>
          <w:rFonts w:ascii="Times New Roman" w:hAnsi="Times New Roman"/>
          <w:b/>
          <w:sz w:val="28"/>
          <w:szCs w:val="28"/>
        </w:rPr>
      </w:pPr>
      <w:r w:rsidRPr="007D6301">
        <w:rPr>
          <w:rFonts w:ascii="Times New Roman" w:hAnsi="Times New Roman"/>
          <w:b/>
          <w:sz w:val="28"/>
          <w:szCs w:val="28"/>
        </w:rPr>
        <w:t>ИНДИКАТИВНЫЕ ПОКАЗАТЕЛИ</w:t>
      </w:r>
    </w:p>
    <w:p w:rsidR="00F178FB" w:rsidRPr="007D6301" w:rsidRDefault="00F178FB" w:rsidP="006C1A87">
      <w:pPr>
        <w:tabs>
          <w:tab w:val="left" w:pos="3287"/>
        </w:tabs>
        <w:contextualSpacing/>
        <w:jc w:val="center"/>
        <w:rPr>
          <w:rFonts w:ascii="Times New Roman" w:hAnsi="Times New Roman"/>
          <w:b/>
          <w:bCs/>
          <w:sz w:val="28"/>
          <w:szCs w:val="28"/>
        </w:rPr>
      </w:pPr>
      <w:r w:rsidRPr="007D6301">
        <w:rPr>
          <w:rFonts w:ascii="Times New Roman" w:hAnsi="Times New Roman"/>
          <w:b/>
          <w:bCs/>
          <w:sz w:val="28"/>
          <w:szCs w:val="28"/>
        </w:rPr>
        <w:t xml:space="preserve">в сфере муниципального жилищного контроля на территории муниципального образования «Хасынский </w:t>
      </w:r>
      <w:r>
        <w:rPr>
          <w:rFonts w:ascii="Times New Roman" w:hAnsi="Times New Roman"/>
          <w:b/>
          <w:bCs/>
          <w:sz w:val="28"/>
          <w:szCs w:val="28"/>
        </w:rPr>
        <w:t>муниципальный</w:t>
      </w:r>
      <w:r w:rsidRPr="007D6301">
        <w:rPr>
          <w:rFonts w:ascii="Times New Roman" w:hAnsi="Times New Roman"/>
          <w:b/>
          <w:bCs/>
          <w:sz w:val="28"/>
          <w:szCs w:val="28"/>
        </w:rPr>
        <w:t xml:space="preserve"> округ</w:t>
      </w:r>
      <w:r>
        <w:rPr>
          <w:rFonts w:ascii="Times New Roman" w:hAnsi="Times New Roman"/>
          <w:b/>
          <w:bCs/>
          <w:sz w:val="28"/>
          <w:szCs w:val="28"/>
        </w:rPr>
        <w:t xml:space="preserve"> Магаданской области</w:t>
      </w:r>
      <w:r w:rsidRPr="007D6301">
        <w:rPr>
          <w:rFonts w:ascii="Times New Roman" w:hAnsi="Times New Roman"/>
          <w:b/>
          <w:bCs/>
          <w:sz w:val="28"/>
          <w:szCs w:val="28"/>
        </w:rPr>
        <w:t>»</w:t>
      </w:r>
    </w:p>
    <w:p w:rsidR="00F178FB" w:rsidRPr="007D6301" w:rsidRDefault="00F178FB" w:rsidP="006C1A87">
      <w:pPr>
        <w:tabs>
          <w:tab w:val="left" w:pos="3287"/>
        </w:tabs>
        <w:contextualSpacing/>
        <w:rPr>
          <w:rFonts w:ascii="Times New Roman" w:hAnsi="Times New Roman"/>
          <w:sz w:val="28"/>
          <w:szCs w:val="28"/>
        </w:rPr>
      </w:pP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 xml:space="preserve">1) количество обращений граждан и организаций о нарушении обязательных требований, поступивших в орган муниципального контроля; </w:t>
      </w: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 xml:space="preserve">2) количество проведенных органом муниципального контроля внеплановых контрольных мероприятий; </w:t>
      </w: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w:t>
      </w: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 xml:space="preserve">4) количество выявленных органом муниципального контроля нарушений обязательных требований; </w:t>
      </w: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 xml:space="preserve">5) количество устраненных нарушений обязательных требований; </w:t>
      </w: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 xml:space="preserve">6) количество поступивших возражений в отношении акта контрольного мероприятия; </w:t>
      </w:r>
    </w:p>
    <w:p w:rsidR="00F178FB" w:rsidRPr="007D6301" w:rsidRDefault="00F178FB" w:rsidP="006C1A87">
      <w:pPr>
        <w:tabs>
          <w:tab w:val="left" w:pos="796"/>
        </w:tabs>
        <w:spacing w:line="360" w:lineRule="auto"/>
        <w:contextualSpacing/>
        <w:jc w:val="both"/>
        <w:rPr>
          <w:rFonts w:ascii="Times New Roman" w:hAnsi="Times New Roman"/>
          <w:sz w:val="28"/>
          <w:szCs w:val="28"/>
        </w:rPr>
      </w:pPr>
      <w:r w:rsidRPr="007D6301">
        <w:rPr>
          <w:rFonts w:ascii="Times New Roman" w:hAnsi="Times New Roman"/>
          <w:sz w:val="28"/>
          <w:szCs w:val="28"/>
        </w:rPr>
        <w:tab/>
        <w:t>7) количество выданных органом муниципального контроля предписаний об устранении нарушений обязательных требований.</w:t>
      </w:r>
    </w:p>
    <w:p w:rsidR="00F178FB" w:rsidRPr="007D6301" w:rsidRDefault="00F178FB" w:rsidP="006C1A87">
      <w:pPr>
        <w:widowControl w:val="0"/>
        <w:suppressAutoHyphens/>
        <w:overflowPunct w:val="0"/>
        <w:autoSpaceDE w:val="0"/>
        <w:autoSpaceDN w:val="0"/>
        <w:spacing w:after="0" w:line="360" w:lineRule="auto"/>
        <w:ind w:left="5103"/>
        <w:jc w:val="both"/>
        <w:textAlignment w:val="baseline"/>
        <w:rPr>
          <w:rFonts w:ascii="Times New Roman" w:hAnsi="Times New Roman"/>
          <w:kern w:val="3"/>
          <w:sz w:val="28"/>
          <w:szCs w:val="28"/>
          <w:lang w:eastAsia="ru-RU"/>
        </w:rPr>
      </w:pP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p>
    <w:p w:rsidR="00F178FB" w:rsidRPr="007D6301" w:rsidRDefault="00F178FB" w:rsidP="00C668D2">
      <w:pPr>
        <w:widowControl w:val="0"/>
        <w:suppressAutoHyphens/>
        <w:overflowPunct w:val="0"/>
        <w:autoSpaceDE w:val="0"/>
        <w:autoSpaceDN w:val="0"/>
        <w:spacing w:after="0" w:line="240" w:lineRule="auto"/>
        <w:ind w:left="5103"/>
        <w:jc w:val="both"/>
        <w:textAlignment w:val="baseline"/>
        <w:rPr>
          <w:rFonts w:ascii="Times New Roman" w:hAnsi="Times New Roman"/>
          <w:kern w:val="3"/>
          <w:sz w:val="28"/>
          <w:szCs w:val="28"/>
          <w:lang w:eastAsia="ru-RU"/>
        </w:rPr>
      </w:pPr>
    </w:p>
    <w:sectPr w:rsidR="00F178FB" w:rsidRPr="007D6301" w:rsidSect="00AA12CD">
      <w:headerReference w:type="default" r:id="rId6"/>
      <w:pgSz w:w="11906" w:h="16838"/>
      <w:pgMar w:top="426"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8FB" w:rsidRDefault="00F178FB" w:rsidP="00AA12CD">
      <w:pPr>
        <w:spacing w:after="0" w:line="240" w:lineRule="auto"/>
      </w:pPr>
      <w:r>
        <w:separator/>
      </w:r>
    </w:p>
  </w:endnote>
  <w:endnote w:type="continuationSeparator" w:id="1">
    <w:p w:rsidR="00F178FB" w:rsidRDefault="00F178FB" w:rsidP="00AA12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Liberation Serif">
    <w:altName w:val="Cambria"/>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8FB" w:rsidRDefault="00F178FB" w:rsidP="00AA12CD">
      <w:pPr>
        <w:spacing w:after="0" w:line="240" w:lineRule="auto"/>
      </w:pPr>
      <w:r>
        <w:separator/>
      </w:r>
    </w:p>
  </w:footnote>
  <w:footnote w:type="continuationSeparator" w:id="1">
    <w:p w:rsidR="00F178FB" w:rsidRDefault="00F178FB" w:rsidP="00AA12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8FB" w:rsidRDefault="00F178FB">
    <w:pPr>
      <w:pStyle w:val="Header"/>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Pr>
        <w:rFonts w:ascii="Liberation Serif" w:hAnsi="Liberation Serif"/>
        <w:noProof/>
        <w:sz w:val="28"/>
        <w:szCs w:val="28"/>
      </w:rPr>
      <w:t>33</w:t>
    </w:r>
    <w:r>
      <w:rPr>
        <w:rFonts w:ascii="Liberation Serif" w:hAnsi="Liberation Serif"/>
        <w:sz w:val="28"/>
        <w:szCs w:val="28"/>
      </w:rPr>
      <w:fldChar w:fldCharType="end"/>
    </w:r>
  </w:p>
  <w:p w:rsidR="00F178FB" w:rsidRDefault="00F178F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68D2"/>
    <w:rsid w:val="00045087"/>
    <w:rsid w:val="00054C7B"/>
    <w:rsid w:val="000A45F8"/>
    <w:rsid w:val="000B7AD3"/>
    <w:rsid w:val="000D51DD"/>
    <w:rsid w:val="001629DD"/>
    <w:rsid w:val="001754E6"/>
    <w:rsid w:val="001D2FCE"/>
    <w:rsid w:val="002110A8"/>
    <w:rsid w:val="00230E1F"/>
    <w:rsid w:val="00236C98"/>
    <w:rsid w:val="00282AE6"/>
    <w:rsid w:val="00283285"/>
    <w:rsid w:val="003532F3"/>
    <w:rsid w:val="00434E4B"/>
    <w:rsid w:val="00463EDF"/>
    <w:rsid w:val="004C41A9"/>
    <w:rsid w:val="004D5363"/>
    <w:rsid w:val="00502080"/>
    <w:rsid w:val="00526F08"/>
    <w:rsid w:val="00573D83"/>
    <w:rsid w:val="005D57C2"/>
    <w:rsid w:val="005F4900"/>
    <w:rsid w:val="006A0B34"/>
    <w:rsid w:val="006C1A87"/>
    <w:rsid w:val="006C7576"/>
    <w:rsid w:val="007314EF"/>
    <w:rsid w:val="00736EB1"/>
    <w:rsid w:val="007867BA"/>
    <w:rsid w:val="007B5A79"/>
    <w:rsid w:val="007D6301"/>
    <w:rsid w:val="007E475C"/>
    <w:rsid w:val="007F6258"/>
    <w:rsid w:val="008023E0"/>
    <w:rsid w:val="00861F82"/>
    <w:rsid w:val="008D7011"/>
    <w:rsid w:val="008F5814"/>
    <w:rsid w:val="008F77B4"/>
    <w:rsid w:val="00927078"/>
    <w:rsid w:val="00933321"/>
    <w:rsid w:val="009804AA"/>
    <w:rsid w:val="00980FB1"/>
    <w:rsid w:val="00994FC9"/>
    <w:rsid w:val="009C3F31"/>
    <w:rsid w:val="00A1048D"/>
    <w:rsid w:val="00A40EF2"/>
    <w:rsid w:val="00A53F09"/>
    <w:rsid w:val="00A7402A"/>
    <w:rsid w:val="00A977A5"/>
    <w:rsid w:val="00AA12CD"/>
    <w:rsid w:val="00AD59EE"/>
    <w:rsid w:val="00B36461"/>
    <w:rsid w:val="00B61D27"/>
    <w:rsid w:val="00BF0961"/>
    <w:rsid w:val="00C00E9A"/>
    <w:rsid w:val="00C30922"/>
    <w:rsid w:val="00C668D2"/>
    <w:rsid w:val="00C929E8"/>
    <w:rsid w:val="00C96769"/>
    <w:rsid w:val="00CE674F"/>
    <w:rsid w:val="00CF0483"/>
    <w:rsid w:val="00D016BE"/>
    <w:rsid w:val="00D51862"/>
    <w:rsid w:val="00D94A95"/>
    <w:rsid w:val="00DD49D8"/>
    <w:rsid w:val="00DE1637"/>
    <w:rsid w:val="00DE1949"/>
    <w:rsid w:val="00E207CF"/>
    <w:rsid w:val="00E364C9"/>
    <w:rsid w:val="00E74B74"/>
    <w:rsid w:val="00EE4468"/>
    <w:rsid w:val="00EF6500"/>
    <w:rsid w:val="00F178FB"/>
    <w:rsid w:val="00F25A2D"/>
    <w:rsid w:val="00F4680E"/>
    <w:rsid w:val="00F54CBB"/>
    <w:rsid w:val="00F61DDF"/>
    <w:rsid w:val="00F84EBA"/>
    <w:rsid w:val="00FC6A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EF2"/>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668D2"/>
    <w:pPr>
      <w:tabs>
        <w:tab w:val="center" w:pos="4677"/>
        <w:tab w:val="right" w:pos="9355"/>
      </w:tabs>
      <w:suppressAutoHyphens/>
      <w:autoSpaceDN w:val="0"/>
      <w:spacing w:after="0" w:line="240" w:lineRule="auto"/>
      <w:textAlignment w:val="baseline"/>
    </w:pPr>
  </w:style>
  <w:style w:type="character" w:customStyle="1" w:styleId="HeaderChar">
    <w:name w:val="Header Char"/>
    <w:basedOn w:val="DefaultParagraphFont"/>
    <w:link w:val="Header"/>
    <w:uiPriority w:val="99"/>
    <w:locked/>
    <w:rsid w:val="00C668D2"/>
    <w:rPr>
      <w:rFonts w:ascii="Calibri" w:hAnsi="Calibri" w:cs="Times New Roman"/>
    </w:rPr>
  </w:style>
  <w:style w:type="paragraph" w:styleId="Footer">
    <w:name w:val="footer"/>
    <w:basedOn w:val="Normal"/>
    <w:link w:val="FooterChar"/>
    <w:uiPriority w:val="99"/>
    <w:rsid w:val="00AA12C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A12CD"/>
    <w:rPr>
      <w:rFonts w:cs="Times New Roman"/>
    </w:rPr>
  </w:style>
  <w:style w:type="paragraph" w:customStyle="1" w:styleId="ConsPlusNormal">
    <w:name w:val="ConsPlusNormal"/>
    <w:uiPriority w:val="99"/>
    <w:rsid w:val="00D94A95"/>
    <w:pPr>
      <w:suppressAutoHyphens/>
      <w:autoSpaceDE w:val="0"/>
      <w:ind w:firstLine="720"/>
    </w:pPr>
    <w:rPr>
      <w:rFonts w:ascii="Arial" w:eastAsia="Times New Roman" w:hAnsi="Arial" w:cs="Arial"/>
      <w:sz w:val="20"/>
      <w:szCs w:val="20"/>
      <w:lang w:eastAsia="zh-CN"/>
    </w:rPr>
  </w:style>
  <w:style w:type="paragraph" w:styleId="BalloonText">
    <w:name w:val="Balloon Text"/>
    <w:basedOn w:val="Normal"/>
    <w:link w:val="BalloonTextChar"/>
    <w:uiPriority w:val="99"/>
    <w:semiHidden/>
    <w:rsid w:val="00054C7B"/>
    <w:rPr>
      <w:rFonts w:ascii="Tahoma" w:hAnsi="Tahoma" w:cs="Tahoma"/>
      <w:sz w:val="16"/>
      <w:szCs w:val="16"/>
    </w:rPr>
  </w:style>
  <w:style w:type="character" w:customStyle="1" w:styleId="BalloonTextChar">
    <w:name w:val="Balloon Text Char"/>
    <w:basedOn w:val="DefaultParagraphFont"/>
    <w:link w:val="BalloonText"/>
    <w:uiPriority w:val="99"/>
    <w:semiHidden/>
    <w:rsid w:val="009B1535"/>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995912452">
      <w:marLeft w:val="0"/>
      <w:marRight w:val="0"/>
      <w:marTop w:val="0"/>
      <w:marBottom w:val="0"/>
      <w:divBdr>
        <w:top w:val="none" w:sz="0" w:space="0" w:color="auto"/>
        <w:left w:val="none" w:sz="0" w:space="0" w:color="auto"/>
        <w:bottom w:val="none" w:sz="0" w:space="0" w:color="auto"/>
        <w:right w:val="none" w:sz="0" w:space="0" w:color="auto"/>
      </w:divBdr>
    </w:div>
    <w:div w:id="9959124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3382</TotalTime>
  <Pages>33</Pages>
  <Words>8095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User</cp:lastModifiedBy>
  <cp:revision>20</cp:revision>
  <cp:lastPrinted>2022-12-08T03:20:00Z</cp:lastPrinted>
  <dcterms:created xsi:type="dcterms:W3CDTF">2021-08-18T02:35:00Z</dcterms:created>
  <dcterms:modified xsi:type="dcterms:W3CDTF">2022-12-08T03:20:00Z</dcterms:modified>
</cp:coreProperties>
</file>