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D8715" w14:textId="77777777" w:rsidR="009F36A4" w:rsidRDefault="008737F8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ХАСЫНСКОГО</w:t>
      </w:r>
    </w:p>
    <w:p w14:paraId="2F4435DA" w14:textId="77777777" w:rsidR="009F36A4" w:rsidRDefault="008737F8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МУНИЦИПАЛЬНОГО ОКРУГА</w:t>
      </w:r>
    </w:p>
    <w:p w14:paraId="66D2C489" w14:textId="77777777" w:rsidR="009F36A4" w:rsidRDefault="008737F8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МАГАДАНСКОЙ ОБЛАСТИ</w:t>
      </w:r>
    </w:p>
    <w:p w14:paraId="3ECA9B87" w14:textId="77777777" w:rsidR="009F36A4" w:rsidRDefault="009F36A4">
      <w:pPr>
        <w:pStyle w:val="Standard"/>
        <w:jc w:val="center"/>
        <w:rPr>
          <w:rFonts w:ascii="Times New Roman" w:hAnsi="Times New Roman" w:cs="Times New Roman"/>
          <w:b/>
          <w:bCs/>
          <w:sz w:val="28"/>
        </w:rPr>
      </w:pPr>
    </w:p>
    <w:p w14:paraId="7DBD6920" w14:textId="77777777" w:rsidR="009F36A4" w:rsidRDefault="008737F8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6676DDB8" w14:textId="77777777" w:rsidR="009F36A4" w:rsidRDefault="009F36A4">
      <w:pPr>
        <w:pStyle w:val="Standard"/>
        <w:jc w:val="center"/>
        <w:rPr>
          <w:rFonts w:ascii="Times New Roman" w:hAnsi="Times New Roman" w:cs="Times New Roman"/>
          <w:sz w:val="16"/>
          <w:szCs w:val="16"/>
        </w:rPr>
      </w:pPr>
    </w:p>
    <w:p w14:paraId="7924C7AA" w14:textId="04C1E37C" w:rsidR="009F36A4" w:rsidRDefault="0008365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37F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264</w:t>
      </w:r>
    </w:p>
    <w:p w14:paraId="130CAD36" w14:textId="77777777" w:rsidR="009F36A4" w:rsidRDefault="009F36A4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14:paraId="685DAC2F" w14:textId="77777777" w:rsidR="009F36A4" w:rsidRDefault="008737F8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Палатка</w:t>
      </w:r>
    </w:p>
    <w:p w14:paraId="6CA3706C" w14:textId="77777777" w:rsidR="009F36A4" w:rsidRDefault="009F36A4">
      <w:pPr>
        <w:pStyle w:val="Standard"/>
        <w:jc w:val="center"/>
        <w:rPr>
          <w:rFonts w:ascii="Times New Roman" w:hAnsi="Times New Roman" w:cs="Times New Roman"/>
          <w:sz w:val="28"/>
        </w:rPr>
      </w:pPr>
    </w:p>
    <w:p w14:paraId="647FD670" w14:textId="74AD1885" w:rsidR="009F36A4" w:rsidRDefault="008737F8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постановление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Хасынского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Магаданской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 от 03.04.2023 № 151 «Об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персонального состава административной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Хасынского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округа Магаданской области»</w:t>
      </w:r>
      <w:bookmarkEnd w:id="0"/>
    </w:p>
    <w:p w14:paraId="17526C98" w14:textId="77777777" w:rsidR="009F36A4" w:rsidRDefault="009F36A4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1CB7E5" w14:textId="77777777" w:rsidR="009F36A4" w:rsidRDefault="009F36A4">
      <w:pPr>
        <w:pStyle w:val="Standard"/>
        <w:jc w:val="center"/>
        <w:rPr>
          <w:rFonts w:ascii="Times New Roman" w:hAnsi="Times New Roman" w:cs="Times New Roman"/>
        </w:rPr>
      </w:pPr>
    </w:p>
    <w:p w14:paraId="78C79A43" w14:textId="3F602DDD" w:rsidR="009F36A4" w:rsidRDefault="008737F8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06.10.2003 № 131-ФЗ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Магаданской области от 30.03.2016 № 2012-ОЗ </w:t>
      </w:r>
      <w:r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отдельными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сударственными полномочиями Магаданской области в сфере административных правонарушений», постановлением Администрации Хасынского муниципального округа Магаданской области от 06.02.2023 № 45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Администрации Хасынского муниципального округа Магаданской области» Администрация Хасынского муниципального округа Магаданской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я е т:  </w:t>
      </w:r>
    </w:p>
    <w:p w14:paraId="1C7606E2" w14:textId="24A7466B" w:rsidR="009F36A4" w:rsidRDefault="008737F8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</w:t>
      </w:r>
      <w:r>
        <w:rPr>
          <w:rFonts w:ascii="Times New Roman" w:hAnsi="Times New Roman" w:cs="Times New Roman"/>
          <w:sz w:val="28"/>
          <w:szCs w:val="28"/>
        </w:rPr>
        <w:t>ии Хасынского муниципального округа Магаданской области от 03.04.2023 № 151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персонального состава административной комиссии Администрации Хасынского муниципального округа Магаданской области» 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F2E065" w14:textId="77777777" w:rsidR="009F36A4" w:rsidRDefault="008737F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Персональный состав административной комиссии Администрации Хасынского муниципального округа Магаданской области изложить в новой редакции, согласно приложению.</w:t>
      </w:r>
    </w:p>
    <w:p w14:paraId="5E9769CB" w14:textId="09227485" w:rsidR="009F36A4" w:rsidRDefault="008737F8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Отменить постановление Администрации Хасынского муниципального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от 29.05.2024 №</w:t>
      </w:r>
      <w:r>
        <w:rPr>
          <w:rFonts w:ascii="Times New Roman" w:hAnsi="Times New Roman" w:cs="Times New Roman"/>
          <w:sz w:val="28"/>
          <w:szCs w:val="28"/>
        </w:rPr>
        <w:t xml:space="preserve"> 213 «О внесении изменения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Хасынского муниципального округа Магаданской области от 03.04.2023 № 151 «Об утверждении персонального состава административной комиссии Администрации Хасынского муници</w:t>
      </w:r>
      <w:r>
        <w:rPr>
          <w:rFonts w:ascii="Times New Roman" w:hAnsi="Times New Roman" w:cs="Times New Roman"/>
          <w:sz w:val="28"/>
          <w:szCs w:val="28"/>
        </w:rPr>
        <w:t>пального округа Магаданской области».</w:t>
      </w:r>
    </w:p>
    <w:p w14:paraId="71C2682F" w14:textId="77777777" w:rsidR="009F36A4" w:rsidRDefault="008737F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 в еженедельной газете «Заря Севера».</w:t>
      </w:r>
    </w:p>
    <w:p w14:paraId="4A23D24D" w14:textId="77777777" w:rsidR="009F36A4" w:rsidRDefault="009F36A4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47BE4B" w14:textId="77777777" w:rsidR="009F36A4" w:rsidRDefault="009F36A4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5C39C8" w14:textId="77777777" w:rsidR="009F36A4" w:rsidRDefault="008737F8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14:paraId="6F219521" w14:textId="77777777" w:rsidR="009F36A4" w:rsidRDefault="008737F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Хасынского муниципального</w:t>
      </w:r>
    </w:p>
    <w:p w14:paraId="76630D45" w14:textId="77777777" w:rsidR="009F36A4" w:rsidRDefault="008737F8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Магаданской области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Л.Р. Исмаилова</w:t>
      </w:r>
    </w:p>
    <w:sectPr w:rsidR="009F36A4">
      <w:headerReference w:type="default" r:id="rId6"/>
      <w:pgSz w:w="11906" w:h="16838"/>
      <w:pgMar w:top="1134" w:right="851" w:bottom="1134" w:left="1701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85FF6" w14:textId="77777777" w:rsidR="00000000" w:rsidRDefault="008737F8">
      <w:pPr>
        <w:rPr>
          <w:rFonts w:hint="eastAsia"/>
        </w:rPr>
      </w:pPr>
      <w:r>
        <w:separator/>
      </w:r>
    </w:p>
  </w:endnote>
  <w:endnote w:type="continuationSeparator" w:id="0">
    <w:p w14:paraId="330CC568" w14:textId="77777777" w:rsidR="00000000" w:rsidRDefault="008737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0FAB0" w14:textId="77777777" w:rsidR="00000000" w:rsidRDefault="008737F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5F40369" w14:textId="77777777" w:rsidR="00000000" w:rsidRDefault="008737F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A5EF8" w14:textId="77777777" w:rsidR="002E758B" w:rsidRDefault="008737F8">
    <w:pPr>
      <w:pStyle w:val="a5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36A4"/>
    <w:rsid w:val="00083655"/>
    <w:rsid w:val="008737F8"/>
    <w:rsid w:val="009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5D86"/>
  <w15:docId w15:val="{F5162716-ED5F-4D61-8B41-FE339DC0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7">
    <w:name w:val="Balloon Text"/>
    <w:basedOn w:val="a"/>
    <w:rPr>
      <w:rFonts w:ascii="Segoe UI" w:eastAsia="Segoe UI" w:hAnsi="Segoe UI" w:cs="Segoe UI"/>
      <w:sz w:val="18"/>
      <w:szCs w:val="16"/>
    </w:rPr>
  </w:style>
  <w:style w:type="character" w:customStyle="1" w:styleId="a8">
    <w:name w:val="Верхний колонтитул Знак"/>
    <w:basedOn w:val="a0"/>
    <w:rPr>
      <w:szCs w:val="21"/>
    </w:rPr>
  </w:style>
  <w:style w:type="character" w:customStyle="1" w:styleId="a9">
    <w:name w:val="Нижний колонтитул Знак"/>
    <w:basedOn w:val="a0"/>
    <w:rPr>
      <w:szCs w:val="21"/>
    </w:rPr>
  </w:style>
  <w:style w:type="character" w:customStyle="1" w:styleId="aa">
    <w:name w:val="Текст выноски Знак"/>
    <w:basedOn w:val="a0"/>
    <w:rPr>
      <w:rFonts w:ascii="Segoe UI" w:eastAsia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Opeka_spec</dc:creator>
  <cp:lastModifiedBy>Белинский Сергей Борисович</cp:lastModifiedBy>
  <cp:revision>2</cp:revision>
  <cp:lastPrinted>2024-06-28T00:35:00Z</cp:lastPrinted>
  <dcterms:created xsi:type="dcterms:W3CDTF">2024-07-01T00:17:00Z</dcterms:created>
  <dcterms:modified xsi:type="dcterms:W3CDTF">2024-07-01T00:17:00Z</dcterms:modified>
</cp:coreProperties>
</file>