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2FD0" w14:textId="77777777" w:rsidR="006067B2" w:rsidRPr="00826A44" w:rsidRDefault="006067B2" w:rsidP="00036373">
      <w:pPr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826A44">
        <w:rPr>
          <w:rFonts w:ascii="Times New Roman" w:hAnsi="Times New Roman"/>
          <w:b/>
          <w:color w:val="auto"/>
          <w:sz w:val="36"/>
          <w:szCs w:val="36"/>
        </w:rPr>
        <w:t xml:space="preserve">АДМИНИСТРАЦИЯ ХАСЫНСКОГО </w:t>
      </w:r>
    </w:p>
    <w:p w14:paraId="7A8DF302" w14:textId="77777777" w:rsidR="006067B2" w:rsidRPr="00826A44" w:rsidRDefault="006067B2" w:rsidP="00036373">
      <w:pPr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826A44">
        <w:rPr>
          <w:rFonts w:ascii="Times New Roman" w:hAnsi="Times New Roman"/>
          <w:b/>
          <w:color w:val="auto"/>
          <w:sz w:val="36"/>
          <w:szCs w:val="36"/>
        </w:rPr>
        <w:t>МУНИЦИПАЛЬНОГО ОКРУГА</w:t>
      </w:r>
    </w:p>
    <w:p w14:paraId="32B099A0" w14:textId="77777777" w:rsidR="006067B2" w:rsidRPr="00826A44" w:rsidRDefault="006067B2" w:rsidP="00036373">
      <w:pPr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826A44">
        <w:rPr>
          <w:rFonts w:ascii="Times New Roman" w:hAnsi="Times New Roman"/>
          <w:b/>
          <w:color w:val="auto"/>
          <w:sz w:val="36"/>
          <w:szCs w:val="36"/>
        </w:rPr>
        <w:t>МАГАДАНСКОЙ ОБЛАСТИ</w:t>
      </w:r>
    </w:p>
    <w:p w14:paraId="3C025961" w14:textId="77777777" w:rsidR="006067B2" w:rsidRPr="00826A44" w:rsidRDefault="006067B2" w:rsidP="00036373">
      <w:pPr>
        <w:jc w:val="center"/>
        <w:rPr>
          <w:rFonts w:ascii="Times New Roman" w:hAnsi="Times New Roman"/>
          <w:color w:val="auto"/>
          <w:sz w:val="28"/>
        </w:rPr>
      </w:pPr>
    </w:p>
    <w:p w14:paraId="412BB84D" w14:textId="77777777" w:rsidR="006067B2" w:rsidRPr="00826A44" w:rsidRDefault="006067B2" w:rsidP="00036373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826A44">
        <w:rPr>
          <w:rFonts w:ascii="Times New Roman" w:hAnsi="Times New Roman"/>
          <w:color w:val="auto"/>
          <w:sz w:val="32"/>
          <w:szCs w:val="32"/>
        </w:rPr>
        <w:t>П О С Т А Н О В Л Е Н И Е</w:t>
      </w:r>
      <w:r w:rsidR="00B62A98" w:rsidRPr="00826A44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14:paraId="454A488D" w14:textId="77777777" w:rsidR="00036373" w:rsidRPr="00826A44" w:rsidRDefault="00036373" w:rsidP="00036373">
      <w:pPr>
        <w:jc w:val="center"/>
        <w:rPr>
          <w:rFonts w:ascii="Times New Roman" w:hAnsi="Times New Roman"/>
          <w:color w:val="auto"/>
          <w:sz w:val="16"/>
          <w:szCs w:val="16"/>
        </w:rPr>
      </w:pPr>
    </w:p>
    <w:p w14:paraId="4DCE1640" w14:textId="0FD29C1B" w:rsidR="006067B2" w:rsidRPr="00CB6C9C" w:rsidRDefault="00AA5DF9" w:rsidP="00036373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12.11.2024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6067B2" w:rsidRPr="00CB6C9C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>411</w:t>
      </w:r>
    </w:p>
    <w:p w14:paraId="76386499" w14:textId="77777777" w:rsidR="006067B2" w:rsidRPr="00826A44" w:rsidRDefault="006067B2" w:rsidP="00036373">
      <w:pPr>
        <w:jc w:val="center"/>
        <w:rPr>
          <w:rFonts w:ascii="Times New Roman" w:hAnsi="Times New Roman"/>
          <w:color w:val="auto"/>
        </w:rPr>
      </w:pPr>
      <w:r w:rsidRPr="00826A44">
        <w:rPr>
          <w:rFonts w:ascii="Times New Roman" w:hAnsi="Times New Roman"/>
          <w:color w:val="auto"/>
        </w:rPr>
        <w:t>п. Палатка</w:t>
      </w:r>
    </w:p>
    <w:p w14:paraId="6C782921" w14:textId="77777777" w:rsidR="006067B2" w:rsidRPr="00826A44" w:rsidRDefault="006067B2" w:rsidP="00036373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CED863" w14:textId="77777777" w:rsidR="000A78FC" w:rsidRPr="00826A44" w:rsidRDefault="006067B2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Hlk45007705"/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Об утверждении административного регламента</w:t>
      </w:r>
    </w:p>
    <w:bookmarkEnd w:id="0"/>
    <w:p w14:paraId="1250427B" w14:textId="77777777" w:rsidR="00036373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предоставления муниципальной услуги «Выдача</w:t>
      </w:r>
    </w:p>
    <w:p w14:paraId="2C132D78" w14:textId="77777777" w:rsidR="00036373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акта освидетельствования проведения основных</w:t>
      </w:r>
    </w:p>
    <w:p w14:paraId="76C424B0" w14:textId="77777777" w:rsidR="00036373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работ по строительству (реконструкции)</w:t>
      </w:r>
    </w:p>
    <w:p w14:paraId="5DC07ACF" w14:textId="77777777" w:rsidR="00036373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объекта индивидуального жилищного</w:t>
      </w:r>
    </w:p>
    <w:p w14:paraId="3C342F3E" w14:textId="77777777" w:rsidR="00036373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строительства с привлечением средств</w:t>
      </w:r>
    </w:p>
    <w:p w14:paraId="39052169" w14:textId="77777777" w:rsidR="006067B2" w:rsidRPr="00826A44" w:rsidRDefault="00456EC3" w:rsidP="00036373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bCs/>
          <w:color w:val="auto"/>
          <w:sz w:val="28"/>
          <w:szCs w:val="28"/>
        </w:rPr>
        <w:t>материнского (семейного) капитала»</w:t>
      </w:r>
    </w:p>
    <w:p w14:paraId="14DF825A" w14:textId="77777777" w:rsidR="006067B2" w:rsidRPr="00826A44" w:rsidRDefault="006067B2" w:rsidP="00036373">
      <w:pPr>
        <w:snapToGri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5D987BED" w14:textId="77777777" w:rsidR="000A78FC" w:rsidRPr="00826A44" w:rsidRDefault="000A78FC" w:rsidP="00036373">
      <w:pPr>
        <w:snapToGri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3DD72D02" w14:textId="39438A60" w:rsidR="006067B2" w:rsidRPr="00826A44" w:rsidRDefault="006067B2" w:rsidP="00036373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6A44">
        <w:rPr>
          <w:rFonts w:ascii="Times New Roman" w:hAnsi="Times New Roman"/>
          <w:color w:val="auto"/>
          <w:sz w:val="28"/>
          <w:szCs w:val="28"/>
        </w:rPr>
        <w:t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Федеральным законом от 27.07.2010 № 210-ФЗ «Об организации предоставления государственных и муниципальных услуг», постановлением Администрации Хасынского муниципального округа Магаданской области</w:t>
      </w:r>
      <w:r w:rsidR="00FF29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3725F">
        <w:rPr>
          <w:rFonts w:ascii="Times New Roman" w:hAnsi="Times New Roman"/>
          <w:color w:val="auto"/>
          <w:sz w:val="28"/>
          <w:szCs w:val="28"/>
        </w:rPr>
        <w:t>от 30.01.2023 № 31 «Об</w:t>
      </w:r>
      <w:r w:rsidRPr="00826A44">
        <w:rPr>
          <w:rFonts w:ascii="Times New Roman" w:hAnsi="Times New Roman"/>
          <w:color w:val="auto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 в Хасынском муниципальном округе Магаданской области», Уставом муниципального образования «Хасынский муниципальный округ Магаданской области» Администрация Хасынского муниципального округа Магаданской области</w:t>
      </w:r>
      <w:r w:rsidR="007B3FBF" w:rsidRPr="00826A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6A44">
        <w:rPr>
          <w:rFonts w:ascii="Times New Roman" w:hAnsi="Times New Roman"/>
          <w:b/>
          <w:color w:val="auto"/>
          <w:sz w:val="28"/>
          <w:szCs w:val="28"/>
        </w:rPr>
        <w:t>п о с т а н о в л я е т:</w:t>
      </w:r>
    </w:p>
    <w:p w14:paraId="02E66D83" w14:textId="77777777" w:rsidR="006067B2" w:rsidRPr="00826A44" w:rsidRDefault="006067B2" w:rsidP="00FF295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826A44">
        <w:rPr>
          <w:color w:val="auto"/>
          <w:sz w:val="28"/>
          <w:szCs w:val="28"/>
          <w:lang w:eastAsia="ru-RU"/>
        </w:rPr>
        <w:t>1. Утвердить прилагаемый административный регламент предоставлени</w:t>
      </w:r>
      <w:r w:rsidR="000A78FC" w:rsidRPr="00826A44">
        <w:rPr>
          <w:color w:val="auto"/>
          <w:sz w:val="28"/>
          <w:szCs w:val="28"/>
          <w:lang w:eastAsia="ru-RU"/>
        </w:rPr>
        <w:t>я</w:t>
      </w:r>
      <w:r w:rsidRPr="00826A44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826A44">
        <w:rPr>
          <w:bCs/>
          <w:iCs/>
          <w:color w:val="auto"/>
          <w:sz w:val="28"/>
          <w:szCs w:val="28"/>
          <w:lang w:eastAsia="ru-RU"/>
        </w:rPr>
        <w:t>«</w:t>
      </w:r>
      <w:r w:rsidR="00C021DC" w:rsidRPr="00826A44">
        <w:rPr>
          <w:color w:val="auto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C021DC" w:rsidRPr="00826A44">
        <w:rPr>
          <w:color w:val="auto"/>
          <w:sz w:val="28"/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</w:t>
      </w:r>
      <w:r w:rsidRPr="00826A44">
        <w:rPr>
          <w:color w:val="auto"/>
          <w:sz w:val="28"/>
          <w:szCs w:val="28"/>
          <w:lang w:eastAsia="ru-RU"/>
        </w:rPr>
        <w:t>.</w:t>
      </w:r>
    </w:p>
    <w:p w14:paraId="5D03EE84" w14:textId="45A81DA1" w:rsidR="006067B2" w:rsidRPr="00826A44" w:rsidRDefault="006067B2" w:rsidP="00D3725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826A44">
        <w:rPr>
          <w:color w:val="auto"/>
          <w:sz w:val="28"/>
          <w:szCs w:val="28"/>
          <w:lang w:eastAsia="ru-RU"/>
        </w:rPr>
        <w:t xml:space="preserve">2. </w:t>
      </w:r>
      <w:r w:rsidR="008D3A9C" w:rsidRPr="00BE56E3">
        <w:rPr>
          <w:color w:val="auto"/>
          <w:sz w:val="28"/>
          <w:szCs w:val="28"/>
          <w:lang w:eastAsia="ru-RU"/>
        </w:rPr>
        <w:t>П</w:t>
      </w:r>
      <w:r w:rsidRPr="00BE56E3">
        <w:rPr>
          <w:color w:val="auto"/>
          <w:sz w:val="28"/>
          <w:szCs w:val="28"/>
          <w:lang w:eastAsia="ru-RU"/>
        </w:rPr>
        <w:t>ризнать утратившим силу постановление Администрации Хасынского городского округа от 2</w:t>
      </w:r>
      <w:r w:rsidR="00D97ED4" w:rsidRPr="00BE56E3">
        <w:rPr>
          <w:color w:val="auto"/>
          <w:sz w:val="28"/>
          <w:szCs w:val="28"/>
          <w:lang w:eastAsia="ru-RU"/>
        </w:rPr>
        <w:t>5</w:t>
      </w:r>
      <w:r w:rsidRPr="00BE56E3">
        <w:rPr>
          <w:color w:val="auto"/>
          <w:sz w:val="28"/>
          <w:szCs w:val="28"/>
          <w:lang w:eastAsia="ru-RU"/>
        </w:rPr>
        <w:t>.0</w:t>
      </w:r>
      <w:r w:rsidR="00D97ED4" w:rsidRPr="00BE56E3">
        <w:rPr>
          <w:color w:val="auto"/>
          <w:sz w:val="28"/>
          <w:szCs w:val="28"/>
          <w:lang w:eastAsia="ru-RU"/>
        </w:rPr>
        <w:t>4</w:t>
      </w:r>
      <w:r w:rsidRPr="00BE56E3">
        <w:rPr>
          <w:color w:val="auto"/>
          <w:sz w:val="28"/>
          <w:szCs w:val="28"/>
          <w:lang w:eastAsia="ru-RU"/>
        </w:rPr>
        <w:t xml:space="preserve">.2022 № </w:t>
      </w:r>
      <w:r w:rsidR="00D97ED4" w:rsidRPr="00BE56E3">
        <w:rPr>
          <w:color w:val="auto"/>
          <w:sz w:val="28"/>
          <w:szCs w:val="28"/>
          <w:lang w:eastAsia="ru-RU"/>
        </w:rPr>
        <w:t>163</w:t>
      </w:r>
      <w:r w:rsidRPr="00BE56E3">
        <w:rPr>
          <w:color w:val="auto"/>
          <w:sz w:val="28"/>
          <w:szCs w:val="28"/>
          <w:lang w:eastAsia="ru-RU"/>
        </w:rPr>
        <w:t xml:space="preserve"> «</w:t>
      </w:r>
      <w:r w:rsidR="00D3725F" w:rsidRPr="00BE56E3">
        <w:rPr>
          <w:color w:val="auto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3A9C" w:rsidRPr="00BE56E3">
        <w:rPr>
          <w:bCs/>
          <w:color w:val="auto"/>
          <w:sz w:val="28"/>
          <w:szCs w:val="28"/>
          <w:lang w:eastAsia="ru-RU"/>
        </w:rPr>
        <w:t>»</w:t>
      </w:r>
      <w:r w:rsidRPr="00BE56E3">
        <w:rPr>
          <w:color w:val="auto"/>
          <w:sz w:val="28"/>
          <w:szCs w:val="28"/>
          <w:lang w:eastAsia="ru-RU"/>
        </w:rPr>
        <w:t>.</w:t>
      </w:r>
    </w:p>
    <w:p w14:paraId="7AE21312" w14:textId="77777777" w:rsidR="006067B2" w:rsidRPr="00826A44" w:rsidRDefault="000A78FC" w:rsidP="00ED1123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6A44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6067B2" w:rsidRPr="00826A44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E029791" w14:textId="5D85892C" w:rsidR="000A78FC" w:rsidRPr="00826A44" w:rsidRDefault="00ED1123" w:rsidP="00ED112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4. </w:t>
      </w:r>
      <w:r w:rsidR="000A78FC" w:rsidRPr="00826A44">
        <w:rPr>
          <w:color w:val="auto"/>
          <w:sz w:val="28"/>
          <w:szCs w:val="28"/>
          <w:lang w:eastAsia="ru-RU"/>
        </w:rPr>
        <w:t>Контроль за исполнением настоящего постановления возложить</w:t>
      </w:r>
      <w:r>
        <w:rPr>
          <w:color w:val="auto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0A78FC" w:rsidRPr="00826A44">
        <w:rPr>
          <w:color w:val="auto"/>
          <w:sz w:val="28"/>
          <w:szCs w:val="28"/>
          <w:lang w:eastAsia="ru-RU"/>
        </w:rPr>
        <w:t xml:space="preserve">на Комитет жизнеобеспечения территории Администрации Хасынского муниципального округа Магаданской области. </w:t>
      </w:r>
    </w:p>
    <w:p w14:paraId="547D8398" w14:textId="77777777" w:rsidR="006067B2" w:rsidRPr="00826A44" w:rsidRDefault="006067B2" w:rsidP="0003637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E2E49F7" w14:textId="77777777" w:rsidR="006067B2" w:rsidRPr="00826A44" w:rsidRDefault="006067B2" w:rsidP="0003637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0D86A37" w14:textId="77777777" w:rsidR="00036373" w:rsidRPr="00826A44" w:rsidRDefault="00036373" w:rsidP="00036373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color w:val="auto"/>
          <w:sz w:val="28"/>
          <w:szCs w:val="28"/>
        </w:rPr>
        <w:t xml:space="preserve">               И.о. главы</w:t>
      </w:r>
    </w:p>
    <w:p w14:paraId="096F7F99" w14:textId="77777777" w:rsidR="00036373" w:rsidRPr="00826A44" w:rsidRDefault="00036373" w:rsidP="00036373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color w:val="auto"/>
          <w:sz w:val="28"/>
          <w:szCs w:val="28"/>
        </w:rPr>
        <w:t xml:space="preserve">Хасынского муниципального </w:t>
      </w:r>
    </w:p>
    <w:p w14:paraId="157ECC3B" w14:textId="77777777" w:rsidR="00000B1B" w:rsidRPr="00826A44" w:rsidRDefault="00036373" w:rsidP="00036373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26A44">
        <w:rPr>
          <w:rFonts w:ascii="Times New Roman" w:hAnsi="Times New Roman"/>
          <w:b/>
          <w:color w:val="auto"/>
          <w:sz w:val="28"/>
          <w:szCs w:val="28"/>
        </w:rPr>
        <w:t>округа Магаданской области                                              З.З. Хаджимуратов</w:t>
      </w:r>
    </w:p>
    <w:sectPr w:rsidR="00000B1B" w:rsidRPr="00826A44" w:rsidSect="00036373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E5E5" w14:textId="77777777" w:rsidR="0018743E" w:rsidRDefault="0018743E" w:rsidP="005B7582">
      <w:r>
        <w:separator/>
      </w:r>
    </w:p>
  </w:endnote>
  <w:endnote w:type="continuationSeparator" w:id="0">
    <w:p w14:paraId="69A45048" w14:textId="77777777" w:rsidR="0018743E" w:rsidRDefault="0018743E" w:rsidP="005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DA287" w14:textId="77777777" w:rsidR="0018743E" w:rsidRDefault="0018743E" w:rsidP="005B7582">
      <w:r>
        <w:separator/>
      </w:r>
    </w:p>
  </w:footnote>
  <w:footnote w:type="continuationSeparator" w:id="0">
    <w:p w14:paraId="1DE66C2D" w14:textId="77777777" w:rsidR="0018743E" w:rsidRDefault="0018743E" w:rsidP="005B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83EA01" w14:textId="77777777" w:rsidR="00C10A54" w:rsidRPr="005B7582" w:rsidRDefault="00C10A54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="00BE56E3">
          <w:rPr>
            <w:rFonts w:ascii="Times New Roman" w:hAnsi="Times New Roman" w:cs="Times New Roman"/>
            <w:noProof/>
          </w:rPr>
          <w:t>2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C52"/>
    <w:rsid w:val="00000B1B"/>
    <w:rsid w:val="00020F8D"/>
    <w:rsid w:val="00036373"/>
    <w:rsid w:val="000A78FC"/>
    <w:rsid w:val="000C34FD"/>
    <w:rsid w:val="0018743E"/>
    <w:rsid w:val="00196610"/>
    <w:rsid w:val="001E4FB7"/>
    <w:rsid w:val="002A6DA2"/>
    <w:rsid w:val="0042499D"/>
    <w:rsid w:val="00447A06"/>
    <w:rsid w:val="00456EC3"/>
    <w:rsid w:val="005B7582"/>
    <w:rsid w:val="006067B2"/>
    <w:rsid w:val="00725A7D"/>
    <w:rsid w:val="007315EF"/>
    <w:rsid w:val="007B3FBF"/>
    <w:rsid w:val="007F1C6F"/>
    <w:rsid w:val="00826A44"/>
    <w:rsid w:val="00886496"/>
    <w:rsid w:val="008D3A9C"/>
    <w:rsid w:val="00905C52"/>
    <w:rsid w:val="009C2020"/>
    <w:rsid w:val="009C6723"/>
    <w:rsid w:val="00A2306F"/>
    <w:rsid w:val="00AA5DF9"/>
    <w:rsid w:val="00AF4A96"/>
    <w:rsid w:val="00B62A98"/>
    <w:rsid w:val="00B82491"/>
    <w:rsid w:val="00BE56E3"/>
    <w:rsid w:val="00C021DC"/>
    <w:rsid w:val="00C10A54"/>
    <w:rsid w:val="00CB3EA4"/>
    <w:rsid w:val="00CB6C9C"/>
    <w:rsid w:val="00D306C4"/>
    <w:rsid w:val="00D3725F"/>
    <w:rsid w:val="00D97ED4"/>
    <w:rsid w:val="00E42730"/>
    <w:rsid w:val="00ED1123"/>
    <w:rsid w:val="00FF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731C"/>
  <w15:docId w15:val="{726A9172-1E6E-4E7D-A7D7-F2F8979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E56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6E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Белинский Сергей Борисович</cp:lastModifiedBy>
  <cp:revision>33</cp:revision>
  <cp:lastPrinted>2024-11-11T04:23:00Z</cp:lastPrinted>
  <dcterms:created xsi:type="dcterms:W3CDTF">2024-02-07T03:18:00Z</dcterms:created>
  <dcterms:modified xsi:type="dcterms:W3CDTF">2024-11-12T22:54:00Z</dcterms:modified>
</cp:coreProperties>
</file>