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7F03B34E" w:rsidR="000F5E24" w:rsidRPr="003E059A" w:rsidRDefault="002E0E4B" w:rsidP="000F5E24">
      <w:pPr>
        <w:rPr>
          <w:sz w:val="28"/>
          <w:szCs w:val="28"/>
        </w:rPr>
      </w:pPr>
      <w:r>
        <w:rPr>
          <w:sz w:val="28"/>
          <w:szCs w:val="28"/>
        </w:rPr>
        <w:t>21.02.2023</w:t>
      </w:r>
      <w:r w:rsidR="000F5E24" w:rsidRPr="003E059A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>19</w:t>
      </w:r>
      <w:bookmarkStart w:id="0" w:name="_GoBack"/>
      <w:bookmarkEnd w:id="0"/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258ECFC4" w14:textId="77777777" w:rsidR="006D71F6" w:rsidRDefault="00911972" w:rsidP="00911972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911972">
        <w:rPr>
          <w:rStyle w:val="FontStyle11"/>
          <w:rFonts w:eastAsia="Calibri"/>
          <w:sz w:val="28"/>
          <w:szCs w:val="28"/>
        </w:rPr>
        <w:t>О</w:t>
      </w:r>
      <w:r w:rsidR="006D71F6">
        <w:rPr>
          <w:rStyle w:val="FontStyle11"/>
          <w:rFonts w:eastAsia="Calibri"/>
          <w:sz w:val="28"/>
          <w:szCs w:val="28"/>
        </w:rPr>
        <w:t xml:space="preserve"> границах территории, на которой может быть создана народная дружина в муниципальном образовании «Хасынский </w:t>
      </w:r>
    </w:p>
    <w:p w14:paraId="5187EFE9" w14:textId="213912B1" w:rsidR="000F5E24" w:rsidRDefault="006D71F6" w:rsidP="00911972">
      <w:pPr>
        <w:pStyle w:val="ab"/>
        <w:jc w:val="center"/>
        <w:rPr>
          <w:b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>муниципальный округ Магаданской области»</w:t>
      </w:r>
    </w:p>
    <w:p w14:paraId="670B9130" w14:textId="77777777" w:rsidR="00013599" w:rsidRDefault="00013599" w:rsidP="009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335884B" w:rsidR="00361CE2" w:rsidRDefault="00361CE2" w:rsidP="00911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4B4C0EA" w14:textId="5CA8E5A0" w:rsidR="002877A8" w:rsidRDefault="002877A8" w:rsidP="002877A8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целях создания условий для деятельности народной дружины на территории муниципального образования «Хасынский муниципальный округ Магаданской области», на основании части 2 статьи 12 Федерального закона от 02.04.2014 № 44-ФЗ «Об участии граждан в охране общественного порядка», пункта 37 части 1 статьи 16 Федерального закона от 06.10.2003                № 131-ФЗ «Об общих принципах организации местного самоуправления в Российской Федерации»,</w:t>
      </w:r>
      <w:r w:rsidRPr="00897E61">
        <w:rPr>
          <w:rStyle w:val="FontStyle12"/>
          <w:rFonts w:eastAsia="Calibri"/>
          <w:sz w:val="28"/>
          <w:szCs w:val="28"/>
        </w:rPr>
        <w:t xml:space="preserve"> </w:t>
      </w:r>
      <w:r>
        <w:rPr>
          <w:rStyle w:val="FontStyle12"/>
          <w:rFonts w:eastAsia="Calibri"/>
          <w:sz w:val="28"/>
          <w:szCs w:val="28"/>
        </w:rPr>
        <w:t>части 1 статьи 2 Закона Магаданской области от 08.04.2015 № 1885-ОЗ «О преобразовании муниципальных образований «поселок Палатка», «поселок Атка», «поселок Талая», «поселок Стекольный» путем их объединения с наделением статуса городского округа»,</w:t>
      </w:r>
      <w:r>
        <w:rPr>
          <w:rFonts w:cs="Arial"/>
          <w:color w:val="000000"/>
          <w:sz w:val="28"/>
          <w:szCs w:val="28"/>
        </w:rPr>
        <w:t xml:space="preserve"> Закона Магаданской области от 14.03.2022 № 2684-ОЗ «</w:t>
      </w:r>
      <w:r>
        <w:rPr>
          <w:sz w:val="28"/>
          <w:szCs w:val="28"/>
        </w:rPr>
        <w:t>О преобразовании муниципального образования «Хасынский городской округ» в связи с наделением его статусом муниципального округа»,</w:t>
      </w:r>
      <w:r>
        <w:rPr>
          <w:rFonts w:cs="Arial"/>
          <w:color w:val="000000"/>
          <w:sz w:val="28"/>
          <w:szCs w:val="28"/>
        </w:rPr>
        <w:t xml:space="preserve"> в соответствии с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>
        <w:rPr>
          <w:rFonts w:cs="Arial"/>
          <w:b/>
          <w:color w:val="000000"/>
          <w:sz w:val="28"/>
          <w:szCs w:val="28"/>
        </w:rPr>
        <w:t>р е ш и л о:</w:t>
      </w:r>
    </w:p>
    <w:p w14:paraId="25598EAD" w14:textId="77777777" w:rsidR="002877A8" w:rsidRDefault="002877A8" w:rsidP="002877A8">
      <w:pPr>
        <w:pStyle w:val="ab"/>
        <w:spacing w:line="360" w:lineRule="auto"/>
        <w:ind w:firstLine="708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1. Установить, что границами территории, на которых может быть создана народная дружина в муниципальном образовании «Хасынский муниципальный округ Магаданской области», являются границы муниципального образования «Хасынский муниципальный округ Магаданской области», установленные частью 1 статьи 2 Закона </w:t>
      </w:r>
      <w:r>
        <w:rPr>
          <w:rStyle w:val="FontStyle12"/>
          <w:rFonts w:eastAsia="Calibri"/>
          <w:sz w:val="28"/>
          <w:szCs w:val="28"/>
        </w:rPr>
        <w:lastRenderedPageBreak/>
        <w:t>Магаданской области от 08.04.2015 № 1885-ОЗ «О преобразовании муниципальных образований «поселок Палатка», «поселок Атка», «поселок Талая», «поселок Стекольный» путем их объединения с наделением статуса городского округа,  Законом Магаданской области от 14.03.2022 № 2684-ОЗ «</w:t>
      </w:r>
      <w:r>
        <w:rPr>
          <w:sz w:val="28"/>
          <w:szCs w:val="28"/>
        </w:rPr>
        <w:t>О преобразовании муниципального образования «Хасынский городской округ» в связи с наделением его статусом муниципального округа».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14:paraId="67BA95B6" w14:textId="368D9238" w:rsidR="00122E5B" w:rsidRDefault="002877A8" w:rsidP="002877A8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Style w:val="FontStyle12"/>
          <w:rFonts w:eastAsia="Calibri"/>
          <w:sz w:val="28"/>
          <w:szCs w:val="28"/>
        </w:rPr>
        <w:t>Признать утратившим силу решение Собрания представителей Хасынского городского округа от 11.02.2016 № 18 «</w:t>
      </w:r>
      <w:r w:rsidRPr="00A05D23">
        <w:rPr>
          <w:rStyle w:val="FontStyle11"/>
          <w:rFonts w:eastAsia="Calibri"/>
          <w:b w:val="0"/>
        </w:rPr>
        <w:t>О границах территории, на которой может быть создана народная дружина в му</w:t>
      </w:r>
      <w:r w:rsidRPr="00A05D23">
        <w:rPr>
          <w:sz w:val="28"/>
          <w:szCs w:val="28"/>
        </w:rPr>
        <w:t xml:space="preserve">ниципальном образовании «Хасынский </w:t>
      </w:r>
      <w:r>
        <w:rPr>
          <w:sz w:val="28"/>
          <w:szCs w:val="28"/>
        </w:rPr>
        <w:t>городской</w:t>
      </w:r>
      <w:r w:rsidRPr="00A05D2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».</w:t>
      </w:r>
    </w:p>
    <w:p w14:paraId="1B959E5C" w14:textId="3EE015C2" w:rsidR="00F40186" w:rsidRPr="00A01B08" w:rsidRDefault="009649C1" w:rsidP="00911972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911972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60390D05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A8DF7" w14:textId="77777777" w:rsidR="000515DC" w:rsidRDefault="000515DC" w:rsidP="000F5E24">
      <w:r>
        <w:separator/>
      </w:r>
    </w:p>
  </w:endnote>
  <w:endnote w:type="continuationSeparator" w:id="0">
    <w:p w14:paraId="3F34CEB7" w14:textId="77777777" w:rsidR="000515DC" w:rsidRDefault="000515DC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74499" w14:textId="77777777" w:rsidR="000515DC" w:rsidRDefault="000515DC" w:rsidP="000F5E24">
      <w:r>
        <w:separator/>
      </w:r>
    </w:p>
  </w:footnote>
  <w:footnote w:type="continuationSeparator" w:id="0">
    <w:p w14:paraId="5F4C2B4E" w14:textId="77777777" w:rsidR="000515DC" w:rsidRDefault="000515DC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2E0E4B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515DC"/>
    <w:rsid w:val="00066048"/>
    <w:rsid w:val="000766DB"/>
    <w:rsid w:val="00077CB4"/>
    <w:rsid w:val="000943E0"/>
    <w:rsid w:val="0009652E"/>
    <w:rsid w:val="000D0A30"/>
    <w:rsid w:val="000F5E24"/>
    <w:rsid w:val="00122E5B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877A8"/>
    <w:rsid w:val="002A455E"/>
    <w:rsid w:val="002A4CEC"/>
    <w:rsid w:val="002A72C7"/>
    <w:rsid w:val="002B7B6E"/>
    <w:rsid w:val="002D46F2"/>
    <w:rsid w:val="002E0E4B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64869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D71F6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D4A4B"/>
    <w:rsid w:val="008D7D24"/>
    <w:rsid w:val="008E34B0"/>
    <w:rsid w:val="00911972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E0E26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81213"/>
    <w:rsid w:val="00D968FA"/>
    <w:rsid w:val="00DA079D"/>
    <w:rsid w:val="00DB220A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63</cp:revision>
  <cp:lastPrinted>2020-02-17T04:07:00Z</cp:lastPrinted>
  <dcterms:created xsi:type="dcterms:W3CDTF">2022-12-15T05:23:00Z</dcterms:created>
  <dcterms:modified xsi:type="dcterms:W3CDTF">2023-02-28T23:43:00Z</dcterms:modified>
</cp:coreProperties>
</file>