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EC" w:rsidRDefault="00394DC8">
      <w:pPr>
        <w:pStyle w:val="ConsPlusTitle0"/>
        <w:jc w:val="center"/>
      </w:pPr>
      <w:r>
        <w:t>УКАЗ</w:t>
      </w:r>
    </w:p>
    <w:p w:rsidR="002457EC" w:rsidRDefault="002457EC">
      <w:pPr>
        <w:pStyle w:val="ConsPlusTitle0"/>
        <w:jc w:val="center"/>
      </w:pPr>
    </w:p>
    <w:p w:rsidR="002457EC" w:rsidRDefault="00394DC8">
      <w:pPr>
        <w:pStyle w:val="ConsPlusTitle0"/>
        <w:jc w:val="center"/>
      </w:pPr>
      <w:r>
        <w:t>ПРЕЗИДЕНТА РОССИЙСКОЙ ФЕДЕРАЦИИ</w:t>
      </w:r>
    </w:p>
    <w:p w:rsidR="002457EC" w:rsidRDefault="002457EC">
      <w:pPr>
        <w:pStyle w:val="ConsPlusTitle0"/>
        <w:jc w:val="center"/>
      </w:pPr>
    </w:p>
    <w:p w:rsidR="002457EC" w:rsidRDefault="00394DC8">
      <w:pPr>
        <w:pStyle w:val="ConsPlusTitle0"/>
        <w:jc w:val="center"/>
      </w:pPr>
      <w:r>
        <w:t>О МЕРАХ</w:t>
      </w:r>
    </w:p>
    <w:p w:rsidR="002457EC" w:rsidRDefault="00394DC8">
      <w:pPr>
        <w:pStyle w:val="ConsPlusTitle0"/>
        <w:jc w:val="center"/>
      </w:pPr>
      <w:r>
        <w:t>ПО РЕАЛИЗАЦИИ ОТДЕЛЬНЫХ ПОЛОЖЕНИЙ ФЕДЕРАЛЬНОГО</w:t>
      </w:r>
    </w:p>
    <w:p w:rsidR="002457EC" w:rsidRDefault="00394DC8">
      <w:pPr>
        <w:pStyle w:val="ConsPlusTitle0"/>
        <w:jc w:val="center"/>
      </w:pPr>
      <w:r>
        <w:t>ЗАКОНА "О ЦИФРОВЫХ ФИНАНСОВЫХ АКТИВАХ, ЦИФРОВОЙ ВАЛЮТЕ</w:t>
      </w:r>
    </w:p>
    <w:p w:rsidR="002457EC" w:rsidRDefault="00394DC8">
      <w:pPr>
        <w:pStyle w:val="ConsPlusTitle0"/>
        <w:jc w:val="center"/>
      </w:pPr>
      <w:r>
        <w:t>И О ВНЕСЕНИИ ИЗМЕНЕНИЙ В ОТДЕЛЬНЫЕ ЗАКОНОДАТЕЛЬНЫЕ</w:t>
      </w:r>
    </w:p>
    <w:p w:rsidR="002457EC" w:rsidRDefault="00394DC8">
      <w:pPr>
        <w:pStyle w:val="ConsPlusTitle0"/>
        <w:jc w:val="center"/>
      </w:pPr>
      <w:r>
        <w:t>АКТЫ РОССИЙСКОЙ ФЕДЕРАЦИИ"</w:t>
      </w:r>
    </w:p>
    <w:p w:rsidR="002457EC" w:rsidRDefault="002457EC">
      <w:pPr>
        <w:pStyle w:val="ConsPlusNormal0"/>
        <w:jc w:val="center"/>
      </w:pPr>
    </w:p>
    <w:p w:rsidR="002457EC" w:rsidRDefault="00394DC8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7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 {КонсультантПлюс}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2457EC" w:rsidRDefault="00394DC8">
      <w:pPr>
        <w:pStyle w:val="ConsPlusNormal0"/>
        <w:spacing w:before="200"/>
        <w:ind w:firstLine="540"/>
        <w:jc w:val="both"/>
      </w:pPr>
      <w:bookmarkStart w:id="0" w:name="P15"/>
      <w:bookmarkEnd w:id="0"/>
      <w:r>
        <w:t>1. Установить, что с 1 января по 30 июн</w:t>
      </w:r>
      <w:r>
        <w:t>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</w:t>
      </w:r>
      <w:r>
        <w:t xml:space="preserve">жбы, не предусмотренные </w:t>
      </w:r>
      <w:hyperlink r:id="rId8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</w:t>
      </w:r>
      <w:r>
        <w:t>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</w:t>
      </w:r>
      <w:r>
        <w:t xml:space="preserve">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9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10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</w:t>
      </w:r>
      <w:r>
        <w:t>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</w:t>
      </w:r>
      <w:r>
        <w:t xml:space="preserve">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 w:tooltip="                                УВЕДОМЛЕНИЕ">
        <w:r>
          <w:rPr>
            <w:color w:val="0000FF"/>
          </w:rPr>
          <w:t>приложению N 1</w:t>
        </w:r>
      </w:hyperlink>
      <w:r>
        <w:t>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2. </w:t>
      </w:r>
      <w:hyperlink w:anchor="P40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tooltip="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</w:t>
      </w:r>
      <w:r>
        <w:t>оответствующих сведений.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3. </w:t>
      </w:r>
      <w:hyperlink w:anchor="P40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tooltip="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</w:t>
      </w:r>
      <w:r>
        <w:t>вующего месяцу подачи документов для замещения соответствующей должности.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 w:tooltip="ПЕРЕЧЕНЬ">
        <w:r>
          <w:rPr>
            <w:color w:val="0000FF"/>
          </w:rPr>
          <w:t>приложению N 2</w:t>
        </w:r>
      </w:hyperlink>
      <w:r>
        <w:t>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>5. Рекомендовать федеральным государственным о</w:t>
      </w:r>
      <w:r>
        <w:t>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</w:t>
      </w:r>
      <w:r>
        <w:t>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2457EC" w:rsidRDefault="00394DC8">
      <w:pPr>
        <w:pStyle w:val="ConsPlusNormal0"/>
        <w:spacing w:before="20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 w:tooltip="6. В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&quot;Об утверждении формы справки о доходах, расходах, об имуществе и обязательствах имущес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2457EC" w:rsidRDefault="002457EC">
      <w:pPr>
        <w:pStyle w:val="ConsPlusNormal0"/>
        <w:ind w:firstLine="540"/>
        <w:jc w:val="both"/>
      </w:pPr>
    </w:p>
    <w:p w:rsidR="002457EC" w:rsidRDefault="00394DC8">
      <w:pPr>
        <w:pStyle w:val="ConsPlusNormal0"/>
        <w:jc w:val="right"/>
      </w:pPr>
      <w:r>
        <w:t>Президент</w:t>
      </w:r>
    </w:p>
    <w:p w:rsidR="002457EC" w:rsidRDefault="00394DC8">
      <w:pPr>
        <w:pStyle w:val="ConsPlusNormal0"/>
        <w:jc w:val="right"/>
      </w:pPr>
      <w:r>
        <w:t>Российской Федерации</w:t>
      </w:r>
    </w:p>
    <w:p w:rsidR="002457EC" w:rsidRDefault="00394DC8">
      <w:pPr>
        <w:pStyle w:val="ConsPlusNormal0"/>
        <w:jc w:val="right"/>
      </w:pPr>
      <w:proofErr w:type="spellStart"/>
      <w:r>
        <w:t>В.ПУТИН</w:t>
      </w:r>
      <w:proofErr w:type="spellEnd"/>
    </w:p>
    <w:p w:rsidR="002457EC" w:rsidRDefault="00394DC8">
      <w:pPr>
        <w:pStyle w:val="ConsPlusNormal0"/>
      </w:pPr>
      <w:r>
        <w:t>Москва, Кремль</w:t>
      </w:r>
    </w:p>
    <w:p w:rsidR="002457EC" w:rsidRDefault="00394DC8">
      <w:pPr>
        <w:pStyle w:val="ConsPlusNormal0"/>
        <w:spacing w:before="200"/>
      </w:pPr>
      <w:r>
        <w:t>10 декабря 2020 года</w:t>
      </w:r>
    </w:p>
    <w:p w:rsidR="002457EC" w:rsidRDefault="00394DC8">
      <w:pPr>
        <w:pStyle w:val="ConsPlusNormal0"/>
        <w:spacing w:before="200"/>
      </w:pPr>
      <w:r>
        <w:t>N 778</w:t>
      </w: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rmal0"/>
        <w:spacing w:before="260"/>
        <w:jc w:val="right"/>
        <w:outlineLvl w:val="0"/>
      </w:pPr>
      <w:r>
        <w:t>Приложение N 1</w:t>
      </w:r>
    </w:p>
    <w:p w:rsidR="002457EC" w:rsidRDefault="00394DC8">
      <w:pPr>
        <w:pStyle w:val="ConsPlusNormal0"/>
        <w:jc w:val="right"/>
      </w:pPr>
      <w:r>
        <w:t>к Указу Президента</w:t>
      </w:r>
    </w:p>
    <w:p w:rsidR="002457EC" w:rsidRDefault="00394DC8">
      <w:pPr>
        <w:pStyle w:val="ConsPlusNormal0"/>
        <w:jc w:val="right"/>
      </w:pPr>
      <w:r>
        <w:t>Российской Федерации</w:t>
      </w:r>
    </w:p>
    <w:p w:rsidR="002457EC" w:rsidRDefault="00394DC8">
      <w:pPr>
        <w:pStyle w:val="ConsPlusNormal0"/>
        <w:jc w:val="right"/>
      </w:pPr>
      <w:r>
        <w:t>от 10 декабря 2020 г. N 778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bookmarkStart w:id="2" w:name="P40"/>
      <w:bookmarkEnd w:id="2"/>
      <w:r>
        <w:t xml:space="preserve">                                УВЕДОМЛЕНИЕ</w:t>
      </w:r>
    </w:p>
    <w:p w:rsidR="002457EC" w:rsidRDefault="00394DC8">
      <w:pPr>
        <w:pStyle w:val="ConsPlusNonformat0"/>
        <w:jc w:val="both"/>
      </w:pPr>
      <w:r>
        <w:t xml:space="preserve">           о наличии цифровых финансовых активов, цифровых прав,</w:t>
      </w:r>
    </w:p>
    <w:p w:rsidR="002457EC" w:rsidRDefault="00394DC8">
      <w:pPr>
        <w:pStyle w:val="ConsPlusNonformat0"/>
        <w:jc w:val="both"/>
      </w:pPr>
      <w:r>
        <w:t xml:space="preserve">         включающих одновременно цифровые финансовые активы и иные</w:t>
      </w:r>
    </w:p>
    <w:p w:rsidR="002457EC" w:rsidRDefault="00394DC8">
      <w:pPr>
        <w:pStyle w:val="ConsPlusNonformat0"/>
        <w:jc w:val="both"/>
      </w:pPr>
      <w:r>
        <w:t xml:space="preserve">        цифровые права, утилитарных цифровых прав, цифровой валюты</w:t>
      </w:r>
    </w:p>
    <w:p w:rsidR="002457EC" w:rsidRDefault="002457EC">
      <w:pPr>
        <w:pStyle w:val="ConsPlusNonformat0"/>
        <w:jc w:val="both"/>
      </w:pPr>
    </w:p>
    <w:p w:rsidR="002457EC" w:rsidRDefault="00394DC8">
      <w:pPr>
        <w:pStyle w:val="ConsPlusNonformat0"/>
        <w:jc w:val="both"/>
      </w:pPr>
      <w:r>
        <w:t xml:space="preserve">    Я, _________________________________________________________, уведомляю</w:t>
      </w:r>
    </w:p>
    <w:p w:rsidR="002457EC" w:rsidRDefault="00394DC8">
      <w:pPr>
        <w:pStyle w:val="ConsPlusNonformat0"/>
        <w:jc w:val="both"/>
      </w:pPr>
      <w:r>
        <w:t xml:space="preserve">                        (фамилия, имя, отчество)</w:t>
      </w:r>
    </w:p>
    <w:p w:rsidR="002457EC" w:rsidRDefault="00394DC8">
      <w:pPr>
        <w:pStyle w:val="ConsPlusNonformat0"/>
        <w:jc w:val="both"/>
      </w:pPr>
      <w:r>
        <w:t>о наличии у меня, моей супруги (моего супруга), несовершеннолетнего ребенка</w:t>
      </w:r>
    </w:p>
    <w:p w:rsidR="002457EC" w:rsidRDefault="00394DC8">
      <w:pPr>
        <w:pStyle w:val="ConsPlusNonformat0"/>
        <w:jc w:val="both"/>
      </w:pPr>
      <w:r>
        <w:t>(нужное подчеркнуть) следующего имущества:</w:t>
      </w:r>
    </w:p>
    <w:p w:rsidR="002457EC" w:rsidRDefault="002457EC">
      <w:pPr>
        <w:pStyle w:val="ConsPlusNonformat0"/>
        <w:jc w:val="both"/>
      </w:pPr>
    </w:p>
    <w:p w:rsidR="002457EC" w:rsidRDefault="00394DC8">
      <w:pPr>
        <w:pStyle w:val="ConsPlusNonformat0"/>
        <w:jc w:val="both"/>
      </w:pPr>
      <w:r>
        <w:t xml:space="preserve">    1.  Цифровые финансовые активы, цифровые права, включающие одновременно</w:t>
      </w:r>
    </w:p>
    <w:p w:rsidR="002457EC" w:rsidRDefault="00394DC8">
      <w:pPr>
        <w:pStyle w:val="ConsPlusNonformat0"/>
        <w:jc w:val="both"/>
      </w:pPr>
      <w:r>
        <w:t>цифровые фи</w:t>
      </w:r>
      <w:r>
        <w:t>нансовые активы и иные цифровые права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2457EC" w:rsidRDefault="00394DC8">
            <w:pPr>
              <w:pStyle w:val="ConsPlusNormal0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 w:tooltip="    &lt;1&gt;  Указываются  наименования  цифрового  финансового актива (если его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2457EC" w:rsidRDefault="00394DC8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2457EC" w:rsidRDefault="00394DC8">
            <w:pPr>
              <w:pStyle w:val="ConsPlusNormal0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2457EC" w:rsidRDefault="00394DC8">
            <w:pPr>
              <w:pStyle w:val="ConsPlusNormal0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 w:tooltip="    &lt;2&gt;   Указываются  наименование  оператора  информационной  системы,  в">
              <w:r>
                <w:rPr>
                  <w:color w:val="0000FF"/>
                </w:rPr>
                <w:t>&lt;2&gt;</w:t>
              </w:r>
            </w:hyperlink>
          </w:p>
        </w:tc>
      </w:tr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2457EC" w:rsidRDefault="00394DC8">
            <w:pPr>
              <w:pStyle w:val="ConsPlusNormal0"/>
              <w:jc w:val="center"/>
            </w:pPr>
            <w:r>
              <w:t>5</w:t>
            </w:r>
          </w:p>
        </w:tc>
      </w:tr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0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36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274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0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36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274" w:type="dxa"/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 --------------------------------</w:t>
      </w:r>
    </w:p>
    <w:p w:rsidR="002457EC" w:rsidRDefault="00394DC8">
      <w:pPr>
        <w:pStyle w:val="ConsPlusNonformat0"/>
        <w:jc w:val="both"/>
      </w:pPr>
      <w:bookmarkStart w:id="3" w:name="P75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2457EC" w:rsidRDefault="00394DC8">
      <w:pPr>
        <w:pStyle w:val="ConsPlusNonformat0"/>
        <w:jc w:val="both"/>
      </w:pPr>
      <w:r>
        <w:t>нельзя определить, указываются вид и объем прав, удостоверяемых выпускаемым</w:t>
      </w:r>
    </w:p>
    <w:p w:rsidR="002457EC" w:rsidRDefault="00394DC8">
      <w:pPr>
        <w:pStyle w:val="ConsPlusNonformat0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</w:t>
      </w:r>
      <w:r>
        <w:t>ючающего</w:t>
      </w:r>
    </w:p>
    <w:p w:rsidR="002457EC" w:rsidRDefault="00394DC8">
      <w:pPr>
        <w:pStyle w:val="ConsPlusNonformat0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2457EC" w:rsidRDefault="00394DC8">
      <w:pPr>
        <w:pStyle w:val="ConsPlusNonformat0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2457EC" w:rsidRDefault="00394DC8">
      <w:pPr>
        <w:pStyle w:val="ConsPlusNonformat0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2457EC" w:rsidRDefault="00394DC8">
      <w:pPr>
        <w:pStyle w:val="ConsPlusNonformat0"/>
        <w:jc w:val="both"/>
      </w:pPr>
      <w:r>
        <w:t>цифровых прав).</w:t>
      </w:r>
    </w:p>
    <w:p w:rsidR="002457EC" w:rsidRDefault="00394DC8">
      <w:pPr>
        <w:pStyle w:val="ConsPlusNonformat0"/>
        <w:jc w:val="both"/>
      </w:pPr>
      <w:bookmarkStart w:id="4" w:name="P82"/>
      <w:bookmarkEnd w:id="4"/>
      <w:r>
        <w:t xml:space="preserve">   </w:t>
      </w:r>
      <w:r>
        <w:t xml:space="preserve">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2457EC" w:rsidRDefault="00394DC8">
      <w:pPr>
        <w:pStyle w:val="ConsPlusNonformat0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2457EC" w:rsidRDefault="00394DC8">
      <w:pPr>
        <w:pStyle w:val="ConsPlusNonformat0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2457EC" w:rsidRDefault="00394DC8">
      <w:pPr>
        <w:pStyle w:val="ConsPlusNonformat0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</w:t>
      </w:r>
      <w:r>
        <w:t>дического лица указываются идентификационный</w:t>
      </w:r>
    </w:p>
    <w:p w:rsidR="002457EC" w:rsidRDefault="00394DC8">
      <w:pPr>
        <w:pStyle w:val="ConsPlusNonformat0"/>
        <w:jc w:val="both"/>
      </w:pPr>
      <w:r>
        <w:t>номер налогоплательщика и основной государственный регистрационный номер).</w:t>
      </w:r>
    </w:p>
    <w:p w:rsidR="002457EC" w:rsidRDefault="002457EC">
      <w:pPr>
        <w:pStyle w:val="ConsPlusNonformat0"/>
        <w:jc w:val="both"/>
      </w:pPr>
    </w:p>
    <w:p w:rsidR="002457EC" w:rsidRDefault="00394DC8">
      <w:pPr>
        <w:pStyle w:val="ConsPlusNonformat0"/>
        <w:jc w:val="both"/>
      </w:pPr>
      <w:r>
        <w:t xml:space="preserve">    2. Утилитарные цифровые права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2457EC" w:rsidRDefault="00394DC8">
            <w:pPr>
              <w:pStyle w:val="ConsPlusNormal0"/>
              <w:jc w:val="center"/>
            </w:pPr>
            <w:r>
              <w:t xml:space="preserve">Уникальное условное обозначение </w:t>
            </w:r>
            <w:hyperlink w:anchor="P117" w:tooltip="    &lt;1&gt;   Указывается  уникальное  условное  обозначение,  идентифицирующее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2457EC" w:rsidRDefault="00394DC8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2457EC" w:rsidRDefault="00394DC8">
            <w:pPr>
              <w:pStyle w:val="ConsPlusNormal0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2457EC" w:rsidRDefault="00394DC8">
            <w:pPr>
              <w:pStyle w:val="ConsPlusNormal0"/>
              <w:jc w:val="center"/>
            </w:pPr>
            <w:r>
              <w:t xml:space="preserve">Сведения об операторе инвестиционной платформы </w:t>
            </w:r>
            <w:hyperlink w:anchor="P119" w:tooltip="    &lt;2&gt;  Указываются  наименование  оператора инвестиционной платформы, его">
              <w:r>
                <w:rPr>
                  <w:color w:val="0000FF"/>
                </w:rPr>
                <w:t>&lt;2&gt;</w:t>
              </w:r>
            </w:hyperlink>
          </w:p>
        </w:tc>
      </w:tr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2457EC" w:rsidRDefault="00394DC8">
            <w:pPr>
              <w:pStyle w:val="ConsPlusNormal0"/>
              <w:jc w:val="center"/>
            </w:pPr>
            <w:r>
              <w:t>5</w:t>
            </w:r>
          </w:p>
        </w:tc>
      </w:tr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0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36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274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0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36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274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38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0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361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274" w:type="dxa"/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 --------------------------------</w:t>
      </w:r>
    </w:p>
    <w:p w:rsidR="002457EC" w:rsidRDefault="00394DC8">
      <w:pPr>
        <w:pStyle w:val="ConsPlusNonformat0"/>
        <w:jc w:val="both"/>
      </w:pPr>
      <w:bookmarkStart w:id="5" w:name="P117"/>
      <w:bookmarkEnd w:id="5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2457EC" w:rsidRDefault="00394DC8">
      <w:pPr>
        <w:pStyle w:val="ConsPlusNonformat0"/>
        <w:jc w:val="both"/>
      </w:pPr>
      <w:r>
        <w:lastRenderedPageBreak/>
        <w:t>утилитарное цифровое право.</w:t>
      </w:r>
    </w:p>
    <w:p w:rsidR="002457EC" w:rsidRDefault="00394DC8">
      <w:pPr>
        <w:pStyle w:val="ConsPlusNonformat0"/>
        <w:jc w:val="both"/>
      </w:pPr>
      <w:bookmarkStart w:id="6" w:name="P119"/>
      <w:bookmarkEnd w:id="6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2457EC" w:rsidRDefault="00394DC8">
      <w:pPr>
        <w:pStyle w:val="ConsPlusNonformat0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2457EC" w:rsidRDefault="00394DC8">
      <w:pPr>
        <w:pStyle w:val="ConsPlusNonformat0"/>
        <w:jc w:val="both"/>
      </w:pPr>
      <w:r>
        <w:t>регистрационный номер.</w:t>
      </w:r>
    </w:p>
    <w:p w:rsidR="002457EC" w:rsidRDefault="002457EC">
      <w:pPr>
        <w:pStyle w:val="ConsPlusNonformat0"/>
        <w:jc w:val="both"/>
      </w:pPr>
    </w:p>
    <w:p w:rsidR="002457EC" w:rsidRDefault="00394DC8">
      <w:pPr>
        <w:pStyle w:val="ConsPlusNonformat0"/>
        <w:jc w:val="both"/>
      </w:pPr>
      <w:r>
        <w:t xml:space="preserve">    3. Цифровая валюта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2457EC">
        <w:tc>
          <w:tcPr>
            <w:tcW w:w="629" w:type="dxa"/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2457EC" w:rsidRDefault="00394DC8">
            <w:pPr>
              <w:pStyle w:val="ConsPlusNormal0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2457EC" w:rsidRDefault="00394DC8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2457EC" w:rsidRDefault="00394DC8">
            <w:pPr>
              <w:pStyle w:val="ConsPlusNormal0"/>
              <w:jc w:val="center"/>
            </w:pPr>
            <w:r>
              <w:t>Общее количество</w:t>
            </w:r>
          </w:p>
        </w:tc>
      </w:tr>
      <w:tr w:rsidR="002457EC">
        <w:tc>
          <w:tcPr>
            <w:tcW w:w="629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</w:tr>
      <w:tr w:rsidR="002457EC">
        <w:tc>
          <w:tcPr>
            <w:tcW w:w="629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11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08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29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11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08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29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11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08" w:type="dxa"/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2457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2457EC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по состоянию на _______________</w:t>
            </w:r>
          </w:p>
        </w:tc>
      </w:tr>
    </w:tbl>
    <w:p w:rsidR="002457EC" w:rsidRDefault="002457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2457EC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(подпись и дата)</w:t>
            </w:r>
          </w:p>
        </w:tc>
      </w:tr>
    </w:tbl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7D2018" w:rsidRDefault="007D2018">
      <w:pPr>
        <w:rPr>
          <w:rFonts w:ascii="Arial" w:hAnsi="Arial" w:cs="Arial"/>
          <w:sz w:val="20"/>
        </w:rPr>
      </w:pPr>
      <w:r>
        <w:br w:type="page"/>
      </w:r>
    </w:p>
    <w:p w:rsidR="002457EC" w:rsidRDefault="00394DC8">
      <w:pPr>
        <w:pStyle w:val="ConsPlusNormal0"/>
        <w:jc w:val="right"/>
        <w:outlineLvl w:val="0"/>
      </w:pPr>
      <w:r>
        <w:lastRenderedPageBreak/>
        <w:t>Приложение N 2</w:t>
      </w:r>
    </w:p>
    <w:p w:rsidR="002457EC" w:rsidRDefault="00394DC8">
      <w:pPr>
        <w:pStyle w:val="ConsPlusNormal0"/>
        <w:jc w:val="right"/>
      </w:pPr>
      <w:r>
        <w:t>к Указу Президента</w:t>
      </w:r>
    </w:p>
    <w:p w:rsidR="002457EC" w:rsidRDefault="00394DC8">
      <w:pPr>
        <w:pStyle w:val="ConsPlusNormal0"/>
        <w:jc w:val="right"/>
      </w:pPr>
      <w:r>
        <w:t>Российской Федерации</w:t>
      </w:r>
    </w:p>
    <w:p w:rsidR="002457EC" w:rsidRDefault="00394DC8">
      <w:pPr>
        <w:pStyle w:val="ConsPlusNormal0"/>
        <w:jc w:val="right"/>
      </w:pPr>
      <w:r>
        <w:t>от 10 декабря 2020 г. N 778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Title0"/>
        <w:jc w:val="center"/>
      </w:pPr>
      <w:bookmarkStart w:id="7" w:name="P170"/>
      <w:bookmarkEnd w:id="7"/>
      <w:r>
        <w:t>ПЕРЕЧЕНЬ</w:t>
      </w:r>
    </w:p>
    <w:p w:rsidR="002457EC" w:rsidRDefault="00394DC8">
      <w:pPr>
        <w:pStyle w:val="ConsPlusTitle0"/>
        <w:jc w:val="center"/>
      </w:pPr>
      <w:r>
        <w:t>ИЗМЕНЕНИЙ, ВНОСИМЫХ В АКТЫ ПРЕЗИДЕНТА РОССИЙСКОЙ ФЕДЕРАЦИИ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rmal0"/>
        <w:ind w:firstLine="540"/>
        <w:jc w:val="both"/>
      </w:pPr>
      <w:r>
        <w:t xml:space="preserve">1. В </w:t>
      </w:r>
      <w:hyperlink r:id="rId11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</w:t>
      </w:r>
      <w:r>
        <w:t xml:space="preserve">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</w:t>
      </w:r>
      <w:r>
        <w:t>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</w:t>
      </w:r>
      <w:r>
        <w:t>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</w:t>
      </w:r>
      <w:r>
        <w:t>8; 2015, N 10, ст. 1506; N 29, ст. 4477; 2017, N 39, ст. 5682; 2018, N 33, ст. 5402):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а) в </w:t>
      </w:r>
      <w:hyperlink r:id="rId12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</w:t>
      </w:r>
      <w:r>
        <w:t xml:space="preserve"> и операторам информационных систем, в которых осуществляется выпуск цифровых финансовых активов";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б) в </w:t>
      </w:r>
      <w:hyperlink r:id="rId13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</w:t>
      </w:r>
      <w:r>
        <w:t>, и операторам информационных систем, в которых осуществляется выпуск цифровых финансовых активов".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2. В </w:t>
      </w:r>
      <w:hyperlink r:id="rId14" w:tooltip="Указ Президента РФ от 21.09.2009 N 1066 (ред. от 15.05.2018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</w:t>
      </w:r>
      <w:r>
        <w:t>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</w:t>
      </w:r>
      <w:r>
        <w:t xml:space="preserve">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</w:t>
      </w:r>
      <w:r>
        <w:t>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а) в </w:t>
      </w:r>
      <w:hyperlink r:id="rId15" w:tooltip="Указ Президента РФ от 21.09.2009 N 1066 (ред. от 15.05.2018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</w:t>
      </w:r>
      <w:r>
        <w:t>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б) в </w:t>
      </w:r>
      <w:hyperlink r:id="rId16" w:tooltip="Указ Президента РФ от 21.09.2009 N 1066 (ред. от 15.05.2018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</w:t>
      </w:r>
      <w:r>
        <w:t>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3. В </w:t>
      </w:r>
      <w:hyperlink r:id="rId17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</w:t>
      </w:r>
      <w:r>
        <w:t xml:space="preserve">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</w:t>
      </w:r>
      <w:r>
        <w:t>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t xml:space="preserve">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а) в </w:t>
      </w:r>
      <w:hyperlink r:id="rId18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пункте 19</w:t>
        </w:r>
      </w:hyperlink>
      <w:r>
        <w:t xml:space="preserve"> Указа: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в </w:t>
      </w:r>
      <w:hyperlink r:id="rId19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</w:t>
      </w:r>
      <w:r>
        <w:t xml:space="preserve"> ", органы, осуществляющие государственную </w:t>
      </w:r>
      <w:r>
        <w:lastRenderedPageBreak/>
        <w:t>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2457EC" w:rsidRDefault="00394DC8">
      <w:pPr>
        <w:pStyle w:val="ConsPlusNormal0"/>
        <w:spacing w:before="200"/>
        <w:ind w:firstLine="540"/>
        <w:jc w:val="both"/>
      </w:pPr>
      <w:hyperlink r:id="rId20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>"Установить, что запросы в кредитные организации, налоговые органы Российской Федерации, о</w:t>
      </w:r>
      <w:r>
        <w:t xml:space="preserve">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 w:tooltip="Федеральный закон от 02.12.1990 N 395-1 (ред. от 29.12.2022) &quot;О банках и банковской деятельности&quot; (с изм. и доп., вступ. в силу с 18.05.2023) {КонсультантПлюс}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 w:tooltip="Закон РФ от 21.03.1991 N 943-1 (ред. от 28.12.2022) &quot;О налоговых органах Российской Федерации&quot; (с изм. и доп., вступ. в силу с 18.05.2023) {КонсультантПлюс}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</w:t>
      </w:r>
      <w:r>
        <w:t xml:space="preserve">"О налоговых органах Российской Федерации", </w:t>
      </w:r>
      <w:hyperlink r:id="rId23" w:tooltip="Федеральный закон от 13.07.2015 N 218-ФЗ (ред. от 14.04.2023) &quot;О государственной регистрации недвижимости&quot; (с изм. и доп., вступ. в силу с 28.04.2023) {КонсультантПлюс}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 {КонсультантПлюс}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</w:t>
      </w:r>
      <w:r>
        <w:t>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</w:t>
      </w:r>
      <w:r>
        <w:t>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</w:t>
      </w:r>
      <w:r>
        <w:t>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б) </w:t>
      </w:r>
      <w:hyperlink r:id="rId25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rmal0"/>
        <w:jc w:val="center"/>
      </w:pPr>
      <w:r>
        <w:t>"ПЕРЕЧЕНЬ</w:t>
      </w:r>
    </w:p>
    <w:p w:rsidR="002457EC" w:rsidRDefault="00394DC8">
      <w:pPr>
        <w:pStyle w:val="ConsPlusNormal0"/>
        <w:jc w:val="center"/>
      </w:pPr>
      <w:r>
        <w:t>ДОЛЖНОСТНЫХ ЛИЦ, НАДЕЛЕННЫХ ПОЛНОМОЧИЯМИ ПО НАПРАВЛЕНИЮ</w:t>
      </w:r>
    </w:p>
    <w:p w:rsidR="002457EC" w:rsidRDefault="00394DC8">
      <w:pPr>
        <w:pStyle w:val="ConsPlusNormal0"/>
        <w:jc w:val="center"/>
      </w:pPr>
      <w:r>
        <w:t>ЗАПРОСОВ В КРЕДИТНЫЕ ОРГАНИЗАЦИИ, НАЛО</w:t>
      </w:r>
      <w:r>
        <w:t>ГОВЫЕ ОРГАНЫ</w:t>
      </w:r>
    </w:p>
    <w:p w:rsidR="002457EC" w:rsidRDefault="00394DC8">
      <w:pPr>
        <w:pStyle w:val="ConsPlusNormal0"/>
        <w:jc w:val="center"/>
      </w:pPr>
      <w:r>
        <w:t>РОССИЙСКОЙ ФЕДЕРАЦИИ, ОРГАНЫ, ОСУЩЕСТВЛЯЮЩИЕ</w:t>
      </w:r>
    </w:p>
    <w:p w:rsidR="002457EC" w:rsidRDefault="00394DC8">
      <w:pPr>
        <w:pStyle w:val="ConsPlusNormal0"/>
        <w:jc w:val="center"/>
      </w:pPr>
      <w:r>
        <w:t>ГОСУДАРСТВЕННУЮ РЕГИСТРАЦИЮ ПРАВ НА НЕДВИЖИМОЕ</w:t>
      </w:r>
    </w:p>
    <w:p w:rsidR="002457EC" w:rsidRDefault="00394DC8">
      <w:pPr>
        <w:pStyle w:val="ConsPlusNormal0"/>
        <w:jc w:val="center"/>
      </w:pPr>
      <w:r>
        <w:t>ИМУЩЕСТВО И СДЕЛОК С НИМ, И ОПЕРАТОРАМ ИНФОРМАЦИОННЫХ</w:t>
      </w:r>
    </w:p>
    <w:p w:rsidR="002457EC" w:rsidRDefault="00394DC8">
      <w:pPr>
        <w:pStyle w:val="ConsPlusNormal0"/>
        <w:jc w:val="center"/>
      </w:pPr>
      <w:r>
        <w:t>СИСТЕМ, В КОТОРЫХ ОСУЩЕСТВЛЯЕТСЯ ВЫПУСК ЦИФРОВЫХ</w:t>
      </w:r>
    </w:p>
    <w:p w:rsidR="002457EC" w:rsidRDefault="00394DC8">
      <w:pPr>
        <w:pStyle w:val="ConsPlusNormal0"/>
        <w:jc w:val="center"/>
      </w:pPr>
      <w:r>
        <w:t>ФИНАНСОВЫХ АКТИВОВ, ПРИ ОСУЩЕСТВЛЕНИИ ПРОВЕРОК</w:t>
      </w:r>
    </w:p>
    <w:p w:rsidR="002457EC" w:rsidRDefault="00394DC8">
      <w:pPr>
        <w:pStyle w:val="ConsPlusNormal0"/>
        <w:jc w:val="center"/>
      </w:pPr>
      <w:r>
        <w:t>В ЦЕЛЯХ ПРОТИВОДЕЙСТВИЯ КОРРУПЦИИ".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rmal0"/>
        <w:ind w:firstLine="540"/>
        <w:jc w:val="both"/>
      </w:pPr>
      <w:r>
        <w:t xml:space="preserve">4. </w:t>
      </w:r>
      <w:hyperlink r:id="rId26" w:tooltip="Указ Президента РФ от 02.04.2013 N 310 (ред. от 13.05.2019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">
        <w:r>
          <w:rPr>
            <w:color w:val="0000FF"/>
          </w:rPr>
          <w:t>Пункт 6</w:t>
        </w:r>
      </w:hyperlink>
      <w:r>
        <w:t xml:space="preserve"> Указа Президента Российской Ф</w:t>
      </w:r>
      <w:r>
        <w:t>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</w:t>
      </w:r>
      <w:r>
        <w:t xml:space="preserve">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5. </w:t>
      </w:r>
      <w:hyperlink r:id="rId27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</w:t>
      </w:r>
      <w:r>
        <w:t>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</w:t>
      </w:r>
      <w:r>
        <w:t>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</w:t>
      </w:r>
      <w:r>
        <w:t>14, N 26, ст. 3518; 2015, N 29, ст. 4477), изложить в следующей редакции: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</w:t>
      </w:r>
      <w:r>
        <w:t>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</w:t>
      </w:r>
      <w:r>
        <w:t>руга) за три последних года, предшествующих отчетному периоду.".</w:t>
      </w:r>
    </w:p>
    <w:p w:rsidR="002457EC" w:rsidRDefault="002457EC">
      <w:pPr>
        <w:pStyle w:val="ConsPlusNormal0"/>
        <w:spacing w:after="1"/>
      </w:pPr>
    </w:p>
    <w:p w:rsidR="002457EC" w:rsidRDefault="00394DC8">
      <w:pPr>
        <w:pStyle w:val="ConsPlusNormal0"/>
        <w:spacing w:before="260"/>
        <w:ind w:firstLine="540"/>
        <w:jc w:val="both"/>
      </w:pPr>
      <w:bookmarkStart w:id="8" w:name="P201"/>
      <w:bookmarkStart w:id="9" w:name="_GoBack"/>
      <w:bookmarkEnd w:id="8"/>
      <w:bookmarkEnd w:id="9"/>
      <w:r>
        <w:t xml:space="preserve">6. В </w:t>
      </w:r>
      <w:hyperlink r:id="rId28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</w:t>
      </w:r>
      <w:r>
        <w:t>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</w:t>
      </w:r>
      <w:r>
        <w:t>дерации" (Собрание законодательства Российской Федерации, 2014, N 26, ст. 3520; 2017, N 39, ст. 5682; N 42, ст. 6137; 2020, N 3, ст. 243):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а) </w:t>
      </w:r>
      <w:hyperlink r:id="rId29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"Раздел 1. Сведения о доходах &lt;1&gt;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2457EC">
        <w:tc>
          <w:tcPr>
            <w:tcW w:w="567" w:type="dxa"/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2457EC" w:rsidRDefault="00394DC8">
            <w:pPr>
              <w:pStyle w:val="ConsPlusNormal0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2457EC" w:rsidRDefault="00394DC8">
            <w:pPr>
              <w:pStyle w:val="ConsPlusNormal0"/>
              <w:jc w:val="center"/>
            </w:pPr>
            <w:r>
              <w:t>Величина дохода &lt;2&gt; (руб.)</w:t>
            </w:r>
          </w:p>
        </w:tc>
      </w:tr>
      <w:tr w:rsidR="002457EC">
        <w:tc>
          <w:tcPr>
            <w:tcW w:w="567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</w:tr>
      <w:tr w:rsidR="002457EC">
        <w:tc>
          <w:tcPr>
            <w:tcW w:w="567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457EC" w:rsidRDefault="00394DC8">
            <w:pPr>
              <w:pStyle w:val="ConsPlusNormal0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567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2457EC" w:rsidRDefault="00394DC8">
            <w:pPr>
              <w:pStyle w:val="ConsPlusNormal0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567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2457EC" w:rsidRDefault="00394DC8">
            <w:pPr>
              <w:pStyle w:val="ConsPlusNormal0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567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2457EC" w:rsidRDefault="00394DC8">
            <w:pPr>
              <w:pStyle w:val="ConsPlusNormal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567" w:type="dxa"/>
          </w:tcPr>
          <w:p w:rsidR="002457EC" w:rsidRDefault="00394DC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2457EC" w:rsidRDefault="00394DC8">
            <w:pPr>
              <w:pStyle w:val="ConsPlusNormal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2457EC" w:rsidRDefault="00394DC8">
            <w:pPr>
              <w:pStyle w:val="ConsPlusNormal0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6101" w:type="dxa"/>
            <w:tcBorders>
              <w:top w:val="nil"/>
            </w:tcBorders>
          </w:tcPr>
          <w:p w:rsidR="002457EC" w:rsidRDefault="00394DC8">
            <w:pPr>
              <w:pStyle w:val="ConsPlusNormal0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567" w:type="dxa"/>
          </w:tcPr>
          <w:p w:rsidR="002457EC" w:rsidRDefault="00394DC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2457EC" w:rsidRDefault="00394DC8">
            <w:pPr>
              <w:pStyle w:val="ConsPlusNormal0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 --------------------------------</w:t>
      </w:r>
    </w:p>
    <w:p w:rsidR="002457EC" w:rsidRDefault="00394DC8">
      <w:pPr>
        <w:pStyle w:val="ConsPlusNonformat0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2457EC" w:rsidRDefault="00394DC8">
      <w:pPr>
        <w:pStyle w:val="ConsPlusNonformat0"/>
        <w:jc w:val="both"/>
      </w:pPr>
      <w:r>
        <w:t>отчетный период.</w:t>
      </w:r>
    </w:p>
    <w:p w:rsidR="002457EC" w:rsidRDefault="00394DC8">
      <w:pPr>
        <w:pStyle w:val="ConsPlusNonformat0"/>
        <w:jc w:val="both"/>
      </w:pPr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2457EC" w:rsidRDefault="00394DC8">
      <w:pPr>
        <w:pStyle w:val="ConsPlusNonformat0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2457EC" w:rsidRDefault="00394DC8">
      <w:pPr>
        <w:pStyle w:val="ConsPlusNonformat0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2457EC" w:rsidRDefault="00394DC8">
      <w:pPr>
        <w:pStyle w:val="ConsPlusNonformat0"/>
        <w:jc w:val="both"/>
      </w:pPr>
      <w:proofErr w:type="gramStart"/>
      <w:r>
        <w:t>рублях  путем</w:t>
      </w:r>
      <w:proofErr w:type="gramEnd"/>
      <w:r>
        <w:t xml:space="preserve">  пересчета сто</w:t>
      </w:r>
      <w:r>
        <w:t>имости полученной цифровой валюты, выраженной в</w:t>
      </w:r>
    </w:p>
    <w:p w:rsidR="002457EC" w:rsidRDefault="00394DC8">
      <w:pPr>
        <w:pStyle w:val="ConsPlusNonformat0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2457EC" w:rsidRDefault="00394DC8">
      <w:pPr>
        <w:pStyle w:val="ConsPlusNonformat0"/>
        <w:jc w:val="both"/>
      </w:pPr>
      <w:r>
        <w:t>получения дохода.</w:t>
      </w:r>
    </w:p>
    <w:p w:rsidR="002457EC" w:rsidRDefault="00394DC8">
      <w:pPr>
        <w:pStyle w:val="ConsPlusNonformat0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2457EC" w:rsidRDefault="00394DC8">
      <w:pPr>
        <w:pStyle w:val="ConsPlusNonformat0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</w:t>
      </w:r>
      <w:r>
        <w:t>нительно указываются дата отчуждения,</w:t>
      </w:r>
    </w:p>
    <w:p w:rsidR="002457EC" w:rsidRDefault="00394DC8">
      <w:pPr>
        <w:pStyle w:val="ConsPlusNonformat0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2457EC" w:rsidRDefault="00394DC8">
      <w:pPr>
        <w:pStyle w:val="ConsPlusNonformat0"/>
        <w:jc w:val="both"/>
      </w:pPr>
      <w:r>
        <w:t>вид цифровой валюты.";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rmal0"/>
        <w:ind w:firstLine="540"/>
        <w:jc w:val="both"/>
      </w:pPr>
      <w:r>
        <w:t xml:space="preserve">б) </w:t>
      </w:r>
      <w:hyperlink r:id="rId30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"Раздел 2. Сведения о расходах &lt;1&gt;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2457E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Основание приобретения &lt;2&gt;</w:t>
            </w:r>
          </w:p>
        </w:tc>
      </w:tr>
      <w:tr w:rsidR="002457E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EC" w:rsidRDefault="00394DC8">
            <w:pPr>
              <w:pStyle w:val="ConsPlusNormal0"/>
              <w:jc w:val="center"/>
            </w:pPr>
            <w:r>
              <w:t>5</w:t>
            </w: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7EC" w:rsidRDefault="00394DC8">
            <w:pPr>
              <w:pStyle w:val="ConsPlusNormal0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7EC" w:rsidRDefault="00394DC8">
            <w:pPr>
              <w:pStyle w:val="ConsPlusNormal0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7EC" w:rsidRDefault="00394DC8">
            <w:pPr>
              <w:pStyle w:val="ConsPlusNormal0"/>
            </w:pPr>
            <w:r>
              <w:t xml:space="preserve">Транспортные </w:t>
            </w:r>
            <w:r>
              <w:lastRenderedPageBreak/>
              <w:t>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7EC" w:rsidRDefault="00394DC8">
            <w:pPr>
              <w:pStyle w:val="ConsPlusNormal0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7EC" w:rsidRDefault="00394DC8">
            <w:pPr>
              <w:pStyle w:val="ConsPlusNormal0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2457EC" w:rsidRDefault="00394DC8">
            <w:pPr>
              <w:pStyle w:val="ConsPlusNormal0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 --------------------------------</w:t>
      </w:r>
    </w:p>
    <w:p w:rsidR="002457EC" w:rsidRDefault="00394DC8">
      <w:pPr>
        <w:pStyle w:val="ConsPlusNonformat0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2457EC" w:rsidRDefault="00394DC8">
      <w:pPr>
        <w:pStyle w:val="ConsPlusNonformat0"/>
        <w:jc w:val="both"/>
      </w:pPr>
      <w:hyperlink r:id="rId31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3</w:t>
        </w:r>
      </w:hyperlink>
      <w:r>
        <w:t xml:space="preserve">  Федерального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2457EC" w:rsidRDefault="00394DC8">
      <w:pPr>
        <w:pStyle w:val="ConsPlusNonformat0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2457EC" w:rsidRDefault="00394DC8">
      <w:pPr>
        <w:pStyle w:val="ConsPlusNonformat0"/>
        <w:jc w:val="both"/>
      </w:pPr>
      <w:proofErr w:type="gramStart"/>
      <w:r>
        <w:t xml:space="preserve">лиц  </w:t>
      </w:r>
      <w:r>
        <w:t>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2457EC" w:rsidRDefault="00394DC8">
      <w:pPr>
        <w:pStyle w:val="ConsPlusNonformat0"/>
        <w:jc w:val="both"/>
      </w:pPr>
      <w:r>
        <w:t>сведений отсутствуют, данный раздел не заполняется.</w:t>
      </w:r>
    </w:p>
    <w:p w:rsidR="002457EC" w:rsidRDefault="00394DC8">
      <w:pPr>
        <w:pStyle w:val="ConsPlusNonformat0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2457EC" w:rsidRDefault="00394DC8">
      <w:pPr>
        <w:pStyle w:val="ConsPlusNonformat0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</w:t>
      </w:r>
      <w:r>
        <w:t>и. Копия документа</w:t>
      </w:r>
    </w:p>
    <w:p w:rsidR="002457EC" w:rsidRDefault="00394DC8">
      <w:pPr>
        <w:pStyle w:val="ConsPlusNonformat0"/>
        <w:jc w:val="both"/>
      </w:pPr>
      <w:r>
        <w:t>прилагается к настоящей справке.</w:t>
      </w:r>
    </w:p>
    <w:p w:rsidR="002457EC" w:rsidRDefault="00394DC8">
      <w:pPr>
        <w:pStyle w:val="ConsPlusNonformat0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2457EC" w:rsidRDefault="00394DC8">
      <w:pPr>
        <w:pStyle w:val="ConsPlusNonformat0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2457EC" w:rsidRDefault="00394DC8">
      <w:pPr>
        <w:pStyle w:val="ConsPlusNonformat0"/>
        <w:jc w:val="both"/>
      </w:pPr>
      <w:r>
        <w:t>информационной системе, в которой осуществляется выпуск цифровых финансовых</w:t>
      </w:r>
    </w:p>
    <w:p w:rsidR="002457EC" w:rsidRDefault="00394DC8">
      <w:pPr>
        <w:pStyle w:val="ConsPlusNonformat0"/>
        <w:jc w:val="both"/>
      </w:pPr>
      <w:r>
        <w:t>активов, и прикладывается выписка из данной информационной системы.</w:t>
      </w:r>
    </w:p>
    <w:p w:rsidR="002457EC" w:rsidRDefault="00394DC8">
      <w:pPr>
        <w:pStyle w:val="ConsPlusNonformat0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2457EC" w:rsidRDefault="00394DC8">
      <w:pPr>
        <w:pStyle w:val="ConsPlusNonformat0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2457EC" w:rsidRDefault="00394DC8">
      <w:pPr>
        <w:pStyle w:val="ConsPlusNonformat0"/>
        <w:jc w:val="both"/>
      </w:pPr>
      <w:r>
        <w:t>выписка о транзакции при ее наличии по применимому праву.</w:t>
      </w:r>
    </w:p>
    <w:p w:rsidR="002457EC" w:rsidRDefault="00394DC8">
      <w:pPr>
        <w:pStyle w:val="ConsPlusNonformat0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2457EC" w:rsidRDefault="00394DC8">
      <w:pPr>
        <w:pStyle w:val="ConsPlusNonformat0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</w:t>
      </w:r>
      <w:r>
        <w:t>окументы  (при  их  наличии),</w:t>
      </w:r>
    </w:p>
    <w:p w:rsidR="002457EC" w:rsidRDefault="00394DC8">
      <w:pPr>
        <w:pStyle w:val="ConsPlusNonformat0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2457EC" w:rsidRDefault="00394DC8">
      <w:pPr>
        <w:pStyle w:val="ConsPlusNonformat0"/>
        <w:jc w:val="both"/>
      </w:pPr>
      <w:r>
        <w:t>сделки.";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rmal0"/>
        <w:ind w:firstLine="540"/>
        <w:jc w:val="both"/>
      </w:pPr>
      <w:r>
        <w:t xml:space="preserve">в) </w:t>
      </w:r>
      <w:hyperlink r:id="rId32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2457EC" w:rsidRDefault="00394DC8">
      <w:pPr>
        <w:pStyle w:val="ConsPlusNonformat0"/>
        <w:jc w:val="both"/>
      </w:pPr>
      <w:r>
        <w:t>одновременно цифровые финансовые активы и иные цифровые права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2457EC" w:rsidRDefault="00394DC8">
            <w:pPr>
              <w:pStyle w:val="ConsPlusNormal0"/>
              <w:jc w:val="center"/>
            </w:pPr>
            <w:r>
              <w:t>Наи</w:t>
            </w:r>
            <w:r>
              <w:t>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2457EC" w:rsidRDefault="00394DC8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2457EC" w:rsidRDefault="00394DC8">
            <w:pPr>
              <w:pStyle w:val="ConsPlusNormal0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2457EC" w:rsidRDefault="00394DC8">
            <w:pPr>
              <w:pStyle w:val="ConsPlusNormal0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2457EC" w:rsidRDefault="00394DC8">
            <w:pPr>
              <w:pStyle w:val="ConsPlusNormal0"/>
              <w:jc w:val="center"/>
            </w:pPr>
            <w:r>
              <w:t>5</w:t>
            </w:r>
          </w:p>
        </w:tc>
      </w:tr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992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417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78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992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417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78" w:type="dxa"/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 --------------------------------</w:t>
      </w:r>
    </w:p>
    <w:p w:rsidR="002457EC" w:rsidRDefault="00394DC8">
      <w:pPr>
        <w:pStyle w:val="ConsPlusNonformat0"/>
        <w:jc w:val="both"/>
      </w:pPr>
      <w:r>
        <w:lastRenderedPageBreak/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2457EC" w:rsidRDefault="00394DC8">
      <w:pPr>
        <w:pStyle w:val="ConsPlusNonformat0"/>
        <w:jc w:val="both"/>
      </w:pPr>
      <w:r>
        <w:t>нельзя определить, указываются вид и объем прав, удостоверяемых выпускаемым</w:t>
      </w:r>
    </w:p>
    <w:p w:rsidR="002457EC" w:rsidRDefault="00394DC8">
      <w:pPr>
        <w:pStyle w:val="ConsPlusNonformat0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</w:t>
      </w:r>
      <w:r>
        <w:t>ючающего</w:t>
      </w:r>
    </w:p>
    <w:p w:rsidR="002457EC" w:rsidRDefault="00394DC8">
      <w:pPr>
        <w:pStyle w:val="ConsPlusNonformat0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2457EC" w:rsidRDefault="00394DC8">
      <w:pPr>
        <w:pStyle w:val="ConsPlusNonformat0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2457EC" w:rsidRDefault="00394DC8">
      <w:pPr>
        <w:pStyle w:val="ConsPlusNonformat0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2457EC" w:rsidRDefault="00394DC8">
      <w:pPr>
        <w:pStyle w:val="ConsPlusNonformat0"/>
        <w:jc w:val="both"/>
      </w:pPr>
      <w:r>
        <w:t>цифровых прав).</w:t>
      </w:r>
    </w:p>
    <w:p w:rsidR="002457EC" w:rsidRDefault="00394DC8">
      <w:pPr>
        <w:pStyle w:val="ConsPlusNonformat0"/>
        <w:jc w:val="both"/>
      </w:pPr>
      <w:r>
        <w:t xml:space="preserve">   </w:t>
      </w:r>
      <w:r>
        <w:t xml:space="preserve">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2457EC" w:rsidRDefault="00394DC8">
      <w:pPr>
        <w:pStyle w:val="ConsPlusNonformat0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2457EC" w:rsidRDefault="00394DC8">
      <w:pPr>
        <w:pStyle w:val="ConsPlusNonformat0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2457EC" w:rsidRDefault="00394DC8">
      <w:pPr>
        <w:pStyle w:val="ConsPlusNonformat0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</w:t>
      </w:r>
      <w:r>
        <w:t>дического лица указываются идентификационный</w:t>
      </w:r>
    </w:p>
    <w:p w:rsidR="002457EC" w:rsidRDefault="00394DC8">
      <w:pPr>
        <w:pStyle w:val="ConsPlusNonformat0"/>
        <w:jc w:val="both"/>
      </w:pPr>
      <w:r>
        <w:t>номер налогоплательщика и основной государственный регистрационный номер).</w:t>
      </w:r>
    </w:p>
    <w:p w:rsidR="002457EC" w:rsidRDefault="002457EC">
      <w:pPr>
        <w:pStyle w:val="ConsPlusNonformat0"/>
        <w:jc w:val="both"/>
      </w:pPr>
    </w:p>
    <w:p w:rsidR="002457EC" w:rsidRDefault="00394DC8">
      <w:pPr>
        <w:pStyle w:val="ConsPlusNonformat0"/>
        <w:jc w:val="both"/>
      </w:pPr>
      <w:r>
        <w:t xml:space="preserve">    3.4. Утилитарные цифровые права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2457EC">
        <w:tc>
          <w:tcPr>
            <w:tcW w:w="672" w:type="dxa"/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2457EC" w:rsidRDefault="00394DC8">
            <w:pPr>
              <w:pStyle w:val="ConsPlusNormal0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2457EC" w:rsidRDefault="00394DC8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2457EC" w:rsidRDefault="00394DC8">
            <w:pPr>
              <w:pStyle w:val="ConsPlusNormal0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2457EC" w:rsidRDefault="00394DC8">
            <w:pPr>
              <w:pStyle w:val="ConsPlusNormal0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2457EC">
        <w:tc>
          <w:tcPr>
            <w:tcW w:w="672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2457EC" w:rsidRDefault="00394DC8">
            <w:pPr>
              <w:pStyle w:val="ConsPlusNormal0"/>
              <w:jc w:val="center"/>
            </w:pPr>
            <w:r>
              <w:t>5</w:t>
            </w:r>
          </w:p>
        </w:tc>
      </w:tr>
      <w:tr w:rsidR="002457EC">
        <w:tc>
          <w:tcPr>
            <w:tcW w:w="672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160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66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496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72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160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66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496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72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160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66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496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72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160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1766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496" w:type="dxa"/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 --------------------------------</w:t>
      </w:r>
    </w:p>
    <w:p w:rsidR="002457EC" w:rsidRDefault="00394DC8">
      <w:pPr>
        <w:pStyle w:val="ConsPlusNonformat0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2457EC" w:rsidRDefault="00394DC8">
      <w:pPr>
        <w:pStyle w:val="ConsPlusNonformat0"/>
        <w:jc w:val="both"/>
      </w:pPr>
      <w:r>
        <w:t>утилитарное цифровое право.</w:t>
      </w:r>
    </w:p>
    <w:p w:rsidR="002457EC" w:rsidRDefault="00394DC8">
      <w:pPr>
        <w:pStyle w:val="ConsPlusNonformat0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2457EC" w:rsidRDefault="00394DC8">
      <w:pPr>
        <w:pStyle w:val="ConsPlusNonformat0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2457EC" w:rsidRDefault="00394DC8">
      <w:pPr>
        <w:pStyle w:val="ConsPlusNonformat0"/>
        <w:jc w:val="both"/>
      </w:pPr>
      <w:r>
        <w:t>регистрационный номер.</w:t>
      </w:r>
    </w:p>
    <w:p w:rsidR="002457EC" w:rsidRDefault="002457EC">
      <w:pPr>
        <w:pStyle w:val="ConsPlusNonformat0"/>
        <w:jc w:val="both"/>
      </w:pPr>
    </w:p>
    <w:p w:rsidR="002457EC" w:rsidRDefault="00394DC8">
      <w:pPr>
        <w:pStyle w:val="ConsPlusNonformat0"/>
        <w:jc w:val="both"/>
      </w:pPr>
      <w:r>
        <w:t xml:space="preserve">    3.5. Цифровая валюта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2457EC" w:rsidRDefault="00394DC8">
            <w:pPr>
              <w:pStyle w:val="ConsPlusNormal0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2457EC" w:rsidRDefault="00394DC8">
            <w:pPr>
              <w:pStyle w:val="ConsPlusNormal0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2457EC" w:rsidRDefault="00394DC8">
            <w:pPr>
              <w:pStyle w:val="ConsPlusNormal0"/>
              <w:jc w:val="center"/>
            </w:pPr>
            <w:r>
              <w:t>Общее количество</w:t>
            </w:r>
          </w:p>
        </w:tc>
      </w:tr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</w:tr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11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08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11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08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11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08" w:type="dxa"/>
          </w:tcPr>
          <w:p w:rsidR="002457EC" w:rsidRDefault="002457EC">
            <w:pPr>
              <w:pStyle w:val="ConsPlusNormal0"/>
            </w:pPr>
          </w:p>
        </w:tc>
      </w:tr>
      <w:tr w:rsidR="002457EC">
        <w:tc>
          <w:tcPr>
            <w:tcW w:w="634" w:type="dxa"/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3115" w:type="dxa"/>
          </w:tcPr>
          <w:p w:rsidR="002457EC" w:rsidRDefault="002457EC">
            <w:pPr>
              <w:pStyle w:val="ConsPlusNormal0"/>
            </w:pPr>
          </w:p>
        </w:tc>
        <w:tc>
          <w:tcPr>
            <w:tcW w:w="2608" w:type="dxa"/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394DC8">
      <w:pPr>
        <w:pStyle w:val="ConsPlusNormal0"/>
        <w:jc w:val="right"/>
      </w:pPr>
      <w:r>
        <w:t>";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rmal0"/>
        <w:ind w:firstLine="540"/>
        <w:jc w:val="both"/>
      </w:pPr>
      <w:r>
        <w:t xml:space="preserve">г) </w:t>
      </w:r>
      <w:hyperlink r:id="rId33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>"&lt;1&gt; Указываются вид счета (</w:t>
      </w:r>
      <w:r>
        <w:t>депозитный, текущий, расчетный и другие) и валюта счета.";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д) </w:t>
      </w:r>
      <w:hyperlink r:id="rId34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">
        <w:r>
          <w:rPr>
            <w:color w:val="0000FF"/>
          </w:rPr>
          <w:t>раздел 7</w:t>
        </w:r>
      </w:hyperlink>
      <w:r>
        <w:t xml:space="preserve"> изложит</w:t>
      </w:r>
      <w:r>
        <w:t>ь в следующей редакции: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2457EC" w:rsidRDefault="00394DC8">
      <w:pPr>
        <w:pStyle w:val="ConsPlusNonformat0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2457EC" w:rsidRDefault="00394DC8">
      <w:pPr>
        <w:pStyle w:val="ConsPlusNonformat0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2457EC" w:rsidRDefault="00394DC8">
      <w:pPr>
        <w:pStyle w:val="ConsPlusNonformat0"/>
        <w:jc w:val="both"/>
      </w:pPr>
      <w:proofErr w:type="gramStart"/>
      <w:r>
        <w:t>ути</w:t>
      </w:r>
      <w:r>
        <w:t>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2457EC" w:rsidRDefault="00394DC8">
      <w:pPr>
        <w:pStyle w:val="ConsPlusNonformat0"/>
        <w:jc w:val="both"/>
      </w:pPr>
      <w:r>
        <w:t>отчетного периода в результате безвозмездной сделки</w:t>
      </w:r>
    </w:p>
    <w:p w:rsidR="002457EC" w:rsidRDefault="002457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2457E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Основание отчуждения имущества (права) &lt;2&gt;</w:t>
            </w:r>
          </w:p>
        </w:tc>
      </w:tr>
      <w:tr w:rsidR="002457E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center"/>
            </w:pPr>
            <w:r>
              <w:lastRenderedPageBreak/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7EC" w:rsidRDefault="00394DC8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7EC" w:rsidRDefault="002457EC">
            <w:pPr>
              <w:pStyle w:val="ConsPlusNormal0"/>
            </w:pPr>
          </w:p>
        </w:tc>
      </w:tr>
      <w:tr w:rsidR="002457E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7EC" w:rsidRDefault="00394DC8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7EC" w:rsidRDefault="002457EC">
            <w:pPr>
              <w:pStyle w:val="ConsPlusNormal0"/>
            </w:pPr>
          </w:p>
        </w:tc>
      </w:tr>
    </w:tbl>
    <w:p w:rsidR="002457EC" w:rsidRDefault="002457EC">
      <w:pPr>
        <w:pStyle w:val="ConsPlusNormal0"/>
        <w:jc w:val="both"/>
      </w:pPr>
    </w:p>
    <w:p w:rsidR="002457EC" w:rsidRDefault="00394DC8">
      <w:pPr>
        <w:pStyle w:val="ConsPlusNonformat0"/>
        <w:jc w:val="both"/>
      </w:pPr>
      <w:r>
        <w:t xml:space="preserve">    --------------------------------</w:t>
      </w:r>
    </w:p>
    <w:p w:rsidR="002457EC" w:rsidRDefault="00394DC8">
      <w:pPr>
        <w:pStyle w:val="ConsPlusNonformat0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2457EC" w:rsidRDefault="00394DC8">
      <w:pPr>
        <w:pStyle w:val="ConsPlusNonformat0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2457EC" w:rsidRDefault="00394DC8">
      <w:pPr>
        <w:pStyle w:val="ConsPlusNonformat0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2457EC" w:rsidRDefault="00394DC8">
      <w:pPr>
        <w:pStyle w:val="ConsPlusNonformat0"/>
        <w:jc w:val="both"/>
      </w:pPr>
      <w:proofErr w:type="gramStart"/>
      <w:r>
        <w:t>выдавший  документ</w:t>
      </w:r>
      <w:proofErr w:type="gramEnd"/>
      <w:r>
        <w:t xml:space="preserve">,  адрес  </w:t>
      </w:r>
      <w:r>
        <w:t>регистрации  физического лица или наименование,</w:t>
      </w:r>
    </w:p>
    <w:p w:rsidR="002457EC" w:rsidRDefault="00394DC8">
      <w:pPr>
        <w:pStyle w:val="ConsPlusNonformat0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2457EC" w:rsidRDefault="00394DC8">
      <w:pPr>
        <w:pStyle w:val="ConsPlusNonformat0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2457EC" w:rsidRDefault="00394DC8">
      <w:pPr>
        <w:pStyle w:val="ConsPlusNonformat0"/>
        <w:jc w:val="both"/>
      </w:pPr>
      <w:r>
        <w:t>безвозмездной сделке.</w:t>
      </w:r>
    </w:p>
    <w:p w:rsidR="002457EC" w:rsidRDefault="00394DC8">
      <w:pPr>
        <w:pStyle w:val="ConsPlusNonformat0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2457EC" w:rsidRDefault="00394DC8">
      <w:pPr>
        <w:pStyle w:val="ConsPlusNonformat0"/>
        <w:jc w:val="both"/>
      </w:pPr>
      <w:r>
        <w:t>права (наименование и реквизиты (дата, номер) соответствующего договора или</w:t>
      </w:r>
    </w:p>
    <w:p w:rsidR="002457EC" w:rsidRDefault="00394DC8">
      <w:pPr>
        <w:pStyle w:val="ConsPlusNonformat0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2457EC" w:rsidRDefault="00394DC8">
      <w:pPr>
        <w:pStyle w:val="ConsPlusNonformat0"/>
        <w:jc w:val="both"/>
      </w:pPr>
      <w:r>
        <w:t>также указывается дата их от</w:t>
      </w:r>
      <w:r>
        <w:t>чуждения.".</w:t>
      </w:r>
    </w:p>
    <w:p w:rsidR="002457EC" w:rsidRDefault="002457EC">
      <w:pPr>
        <w:pStyle w:val="ConsPlusNormal0"/>
        <w:jc w:val="both"/>
      </w:pPr>
    </w:p>
    <w:p w:rsidR="002457EC" w:rsidRDefault="00394DC8">
      <w:pPr>
        <w:pStyle w:val="ConsPlusNormal0"/>
        <w:ind w:firstLine="540"/>
        <w:jc w:val="both"/>
      </w:pPr>
      <w:r>
        <w:t xml:space="preserve">7. В </w:t>
      </w:r>
      <w:hyperlink r:id="rId35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</w:t>
      </w:r>
      <w:r>
        <w:t>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</w:t>
      </w:r>
      <w:r>
        <w:t>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</w:t>
      </w:r>
      <w:r>
        <w:t xml:space="preserve">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а) в </w:t>
      </w:r>
      <w:hyperlink r:id="rId36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</w:t>
      </w:r>
      <w:r>
        <w:t xml:space="preserve">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</w:t>
      </w:r>
      <w:r>
        <w:t>, и в";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б) в </w:t>
      </w:r>
      <w:hyperlink r:id="rId37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</w:t>
      </w:r>
      <w:r>
        <w:t>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</w:t>
      </w:r>
      <w:r>
        <w:t>ансовых активов, и в";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в) в </w:t>
      </w:r>
      <w:hyperlink r:id="rId38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</w:t>
      </w:r>
      <w:r>
        <w:t>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</w:t>
      </w:r>
      <w:r>
        <w:t xml:space="preserve"> финансовых активов".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8. В </w:t>
      </w:r>
      <w:hyperlink r:id="rId39" w:tooltip="Указ Президента РФ от 13.05.2019 N 217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</w:t>
      </w:r>
      <w:r>
        <w:t>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</w:t>
      </w:r>
      <w:r>
        <w:t>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</w:t>
      </w:r>
      <w:r>
        <w:t>е законодательства Российской Федерации, 2019, N 20, ст. 2422):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а) </w:t>
      </w:r>
      <w:hyperlink r:id="rId40" w:tooltip="Указ Президента РФ от 13.05.2019 N 217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">
        <w:r>
          <w:rPr>
            <w:color w:val="0000FF"/>
          </w:rPr>
          <w:t xml:space="preserve">подпункт </w:t>
        </w:r>
        <w:r>
          <w:rPr>
            <w:color w:val="0000FF"/>
          </w:rPr>
          <w:t>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б) в </w:t>
      </w:r>
      <w:hyperlink r:id="rId41" w:tooltip="Указ Президента РФ от 13.05.2019 N 217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</w:t>
      </w:r>
      <w:r>
        <w:t xml:space="preserve">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2457EC" w:rsidRDefault="00394DC8">
      <w:pPr>
        <w:pStyle w:val="ConsPlusNormal0"/>
        <w:spacing w:before="200"/>
        <w:ind w:firstLine="540"/>
        <w:jc w:val="both"/>
      </w:pPr>
      <w:r>
        <w:t xml:space="preserve">9. В </w:t>
      </w:r>
      <w:hyperlink r:id="rId42" w:tooltip="Указ Президента РФ от 29.05.2020 N 342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</w:t>
      </w:r>
      <w:r>
        <w:lastRenderedPageBreak/>
        <w:t>Россий</w:t>
      </w:r>
      <w:r>
        <w:t xml:space="preserve">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</w:t>
      </w:r>
      <w:r>
        <w:t>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</w:t>
      </w:r>
      <w:r>
        <w:t>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jc w:val="both"/>
      </w:pPr>
    </w:p>
    <w:p w:rsidR="002457EC" w:rsidRDefault="002457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57EC" w:rsidSect="007D2018">
      <w:pgSz w:w="11906" w:h="16838"/>
      <w:pgMar w:top="568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C8" w:rsidRDefault="00394DC8">
      <w:r>
        <w:separator/>
      </w:r>
    </w:p>
  </w:endnote>
  <w:endnote w:type="continuationSeparator" w:id="0">
    <w:p w:rsidR="00394DC8" w:rsidRDefault="0039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C8" w:rsidRDefault="00394DC8">
      <w:r>
        <w:separator/>
      </w:r>
    </w:p>
  </w:footnote>
  <w:footnote w:type="continuationSeparator" w:id="0">
    <w:p w:rsidR="00394DC8" w:rsidRDefault="0039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7EC"/>
    <w:rsid w:val="002457EC"/>
    <w:rsid w:val="00394DC8"/>
    <w:rsid w:val="007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F584EB-1021-482F-849D-4ECEF491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D20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018"/>
  </w:style>
  <w:style w:type="paragraph" w:styleId="a5">
    <w:name w:val="footer"/>
    <w:basedOn w:val="a"/>
    <w:link w:val="a6"/>
    <w:uiPriority w:val="99"/>
    <w:unhideWhenUsed/>
    <w:rsid w:val="007D20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5369C1C9D4F75777F348904EFAD029A0893E58F20B061D0D5EABCD8B88F1509578C7A3D42914200CB0C0D061AA29DF03345DF3C2844495tFp3B" TargetMode="External"/><Relationship Id="rId18" Type="http://schemas.openxmlformats.org/officeDocument/2006/relationships/hyperlink" Target="consultantplus://offline/ref=C35369C1C9D4F75777F348904EFAD029A08D395DF30C061D0D5EABCD8B88F1509578C7A3D429152309B0C0D061AA29DF03345DF3C2844495tFp3B" TargetMode="External"/><Relationship Id="rId26" Type="http://schemas.openxmlformats.org/officeDocument/2006/relationships/hyperlink" Target="consultantplus://offline/ref=C35369C1C9D4F75777F348904EFAD029A08B3E59F400061D0D5EABCD8B88F1509578C7A3D42915250DB0C0D061AA29DF03345DF3C2844495tFp3B" TargetMode="External"/><Relationship Id="rId39" Type="http://schemas.openxmlformats.org/officeDocument/2006/relationships/hyperlink" Target="consultantplus://offline/ref=C35369C1C9D4F75777F348904EFAD029A08B3E5EF20E061D0D5EABCD8B88F1509578C7A3D42915220BB0C0D061AA29DF03345DF3C2844495tFp3B" TargetMode="External"/><Relationship Id="rId21" Type="http://schemas.openxmlformats.org/officeDocument/2006/relationships/hyperlink" Target="consultantplus://offline/ref=C35369C1C9D4F75777F348904EFAD029A78A3B5BF30E061D0D5EABCD8B88F1509578C7ABD2201E725EFFC18C25FE3ADF04345FF5DEt8p5B" TargetMode="External"/><Relationship Id="rId34" Type="http://schemas.openxmlformats.org/officeDocument/2006/relationships/hyperlink" Target="consultantplus://offline/ref=C35369C1C9D4F75777F348904EFAD029A08D395DF300061D0D5EABCD8B88F1509578C7A3D429162706B0C0D061AA29DF03345DF3C2844495tFp3B" TargetMode="External"/><Relationship Id="rId42" Type="http://schemas.openxmlformats.org/officeDocument/2006/relationships/hyperlink" Target="consultantplus://offline/ref=C35369C1C9D4F75777F348904EFAD029A08C3955F70F061D0D5EABCD8B88F1509578C7A3D429152706B0C0D061AA29DF03345DF3C2844495tFp3B" TargetMode="External"/><Relationship Id="rId7" Type="http://schemas.openxmlformats.org/officeDocument/2006/relationships/hyperlink" Target="consultantplus://offline/ref=C35369C1C9D4F75777F348904EFAD029A78B385EF70F061D0D5EABCD8B88F15087789FAFD4280B2609A5968127tFpC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5369C1C9D4F75777F348904EFAD029A180325DF70C061D0D5EABCD8B88F1509578C7A3D42914260AB0C0D061AA29DF03345DF3C2844495tFp3B" TargetMode="External"/><Relationship Id="rId20" Type="http://schemas.openxmlformats.org/officeDocument/2006/relationships/hyperlink" Target="consultantplus://offline/ref=C35369C1C9D4F75777F348904EFAD029A08D395DF30C061D0D5EABCD8B88F1509578C7A3D42917220DB0C0D061AA29DF03345DF3C2844495tFp3B" TargetMode="External"/><Relationship Id="rId29" Type="http://schemas.openxmlformats.org/officeDocument/2006/relationships/hyperlink" Target="consultantplus://offline/ref=C35369C1C9D4F75777F348904EFAD029A08D395DF300061D0D5EABCD8B88F1509578C7A3D429152206B0C0D061AA29DF03345DF3C2844495tFp3B" TargetMode="External"/><Relationship Id="rId41" Type="http://schemas.openxmlformats.org/officeDocument/2006/relationships/hyperlink" Target="consultantplus://offline/ref=C35369C1C9D4F75777F348904EFAD029A08B3E5EF20E061D0D5EABCD8B88F1509578C7A3D429152106B0C0D061AA29DF03345DF3C2844495tFp3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369C1C9D4F75777F348904EFAD029A78A335CFC08061D0D5EABCD8B88F1509578C7A5D32241774BEE998124E124D91C285DF7tDpFB" TargetMode="External"/><Relationship Id="rId11" Type="http://schemas.openxmlformats.org/officeDocument/2006/relationships/hyperlink" Target="consultantplus://offline/ref=C35369C1C9D4F75777F348904EFAD029A0893E58F20B061D0D5EABCD8B88F1509578C7A3D42915250AB0C0D061AA29DF03345DF3C2844495tFp3B" TargetMode="External"/><Relationship Id="rId24" Type="http://schemas.openxmlformats.org/officeDocument/2006/relationships/hyperlink" Target="consultantplus://offline/ref=C35369C1C9D4F75777F348904EFAD029A78B385EF70F061D0D5EABCD8B88F1509578C7A3D429142608B0C0D061AA29DF03345DF3C2844495tFp3B" TargetMode="External"/><Relationship Id="rId32" Type="http://schemas.openxmlformats.org/officeDocument/2006/relationships/hyperlink" Target="consultantplus://offline/ref=C35369C1C9D4F75777F348904EFAD029A08D395DF300061D0D5EABCD8B88F1509578C7A3D42914260BB0C0D061AA29DF03345DF3C2844495tFp3B" TargetMode="External"/><Relationship Id="rId37" Type="http://schemas.openxmlformats.org/officeDocument/2006/relationships/hyperlink" Target="consultantplus://offline/ref=C35369C1C9D4F75777F348904EFAD029A18E335AF10B061D0D5EABCD8B88F1509578C7A3D429152E0FB0C0D061AA29DF03345DF3C2844495tFp3B" TargetMode="External"/><Relationship Id="rId40" Type="http://schemas.openxmlformats.org/officeDocument/2006/relationships/hyperlink" Target="consultantplus://offline/ref=C35369C1C9D4F75777F348904EFAD029A08B3E5EF20E061D0D5EABCD8B88F1509578C7A3D429152109B0C0D061AA29DF03345DF3C2844495tFp3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35369C1C9D4F75777F348904EFAD029A180325DF70C061D0D5EABCD8B88F1509578C7A3D42914260BB0C0D061AA29DF03345DF3C2844495tFp3B" TargetMode="External"/><Relationship Id="rId23" Type="http://schemas.openxmlformats.org/officeDocument/2006/relationships/hyperlink" Target="consultantplus://offline/ref=C35369C1C9D4F75777F348904EFAD029A78A3259F301061D0D5EABCD8B88F1509578C7A3D4291D270DB0C0D061AA29DF03345DF3C2844495tFp3B" TargetMode="External"/><Relationship Id="rId28" Type="http://schemas.openxmlformats.org/officeDocument/2006/relationships/hyperlink" Target="consultantplus://offline/ref=C35369C1C9D4F75777F348904EFAD029A08D395DF300061D0D5EABCD8B88F1509578C7A3D42915220AB0C0D061AA29DF03345DF3C2844495tFp3B" TargetMode="External"/><Relationship Id="rId36" Type="http://schemas.openxmlformats.org/officeDocument/2006/relationships/hyperlink" Target="consultantplus://offline/ref=C35369C1C9D4F75777F348904EFAD029A18E335AF10B061D0D5EABCD8B88F1509578C7A3D429152108B0C0D061AA29DF03345DF3C2844495tFp3B" TargetMode="External"/><Relationship Id="rId10" Type="http://schemas.openxmlformats.org/officeDocument/2006/relationships/hyperlink" Target="consultantplus://offline/ref=C35369C1C9D4F75777F348904EFAD029A08E3A55FC08061D0D5EABCD8B88F1509578C7A3D42915220AB0C0D061AA29DF03345DF3C2844495tFp3B" TargetMode="External"/><Relationship Id="rId19" Type="http://schemas.openxmlformats.org/officeDocument/2006/relationships/hyperlink" Target="consultantplus://offline/ref=C35369C1C9D4F75777F348904EFAD029A08D395DF30C061D0D5EABCD8B88F1509578C7A3D429152309B0C0D061AA29DF03345DF3C2844495tFp3B" TargetMode="External"/><Relationship Id="rId31" Type="http://schemas.openxmlformats.org/officeDocument/2006/relationships/hyperlink" Target="consultantplus://offline/ref=C35369C1C9D4F75777F348904EFAD029A78A3F54FD0A061D0D5EABCD8B88F1509578C7A3D429142408B0C0D061AA29DF03345DF3C2844495tFp3B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5369C1C9D4F75777F348904EFAD029A08E3B5AF40A061D0D5EABCD8B88F1509578C7A3D42917270AB0C0D061AA29DF03345DF3C2844495tFp3B" TargetMode="External"/><Relationship Id="rId14" Type="http://schemas.openxmlformats.org/officeDocument/2006/relationships/hyperlink" Target="consultantplus://offline/ref=C35369C1C9D4F75777F348904EFAD029A180325DF70C061D0D5EABCD8B88F1509578C7A3D42915270CB0C0D061AA29DF03345DF3C2844495tFp3B" TargetMode="External"/><Relationship Id="rId22" Type="http://schemas.openxmlformats.org/officeDocument/2006/relationships/hyperlink" Target="consultantplus://offline/ref=C35369C1C9D4F75777F348904EFAD029A78A3B5BF101061D0D5EABCD8B88F1509578C7A1D52241774BEE998124E124D91C285DF7tDpFB" TargetMode="External"/><Relationship Id="rId27" Type="http://schemas.openxmlformats.org/officeDocument/2006/relationships/hyperlink" Target="consultantplus://offline/ref=C35369C1C9D4F75777F348904EFAD029A281395DF608061D0D5EABCD8B88F1509578C7A3D429152106B0C0D061AA29DF03345DF3C2844495tFp3B" TargetMode="External"/><Relationship Id="rId30" Type="http://schemas.openxmlformats.org/officeDocument/2006/relationships/hyperlink" Target="consultantplus://offline/ref=C35369C1C9D4F75777F348904EFAD029A08D395DF300061D0D5EABCD8B88F1509578C7A3D42915210CB0C0D061AA29DF03345DF3C2844495tFp3B" TargetMode="External"/><Relationship Id="rId35" Type="http://schemas.openxmlformats.org/officeDocument/2006/relationships/hyperlink" Target="consultantplus://offline/ref=C35369C1C9D4F75777F348904EFAD029A18E335AF10B061D0D5EABCD8B88F1509578C7A3D42915220AB0C0D061AA29DF03345DF3C2844495tFp3B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C35369C1C9D4F75777F348904EFAD029A08E3B5AF40A061D0D5EABCD8B88F1509578C7A3D42917270AB0C0D061AA29DF03345DF3C2844495tFp3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35369C1C9D4F75777F348904EFAD029A0893E58F20B061D0D5EABCD8B88F1509578C7A3D42914200DB0C0D061AA29DF03345DF3C2844495tFp3B" TargetMode="External"/><Relationship Id="rId17" Type="http://schemas.openxmlformats.org/officeDocument/2006/relationships/hyperlink" Target="consultantplus://offline/ref=C35369C1C9D4F75777F348904EFAD029A08D395DF30C061D0D5EABCD8B88F15087789FAFD4280B2609A5968127tFpCB" TargetMode="External"/><Relationship Id="rId25" Type="http://schemas.openxmlformats.org/officeDocument/2006/relationships/hyperlink" Target="consultantplus://offline/ref=C35369C1C9D4F75777F348904EFAD029A08D395DF30C061D0D5EABCD8B88F1509578C7A3D429142606B0C0D061AA29DF03345DF3C2844495tFp3B" TargetMode="External"/><Relationship Id="rId33" Type="http://schemas.openxmlformats.org/officeDocument/2006/relationships/hyperlink" Target="consultantplus://offline/ref=C35369C1C9D4F75777F348904EFAD029A08D395DF300061D0D5EABCD8B88F1509578C7A3D429172107B0C0D061AA29DF03345DF3C2844495tFp3B" TargetMode="External"/><Relationship Id="rId38" Type="http://schemas.openxmlformats.org/officeDocument/2006/relationships/hyperlink" Target="consultantplus://offline/ref=C35369C1C9D4F75777F348904EFAD029A18E335AF10B061D0D5EABCD8B88F1509578C7A3D429152E06B0C0D061AA29DF03345DF3C2844495tFp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6328</Words>
  <Characters>36074</Characters>
  <Application>Microsoft Office Word</Application>
  <DocSecurity>0</DocSecurity>
  <Lines>300</Lines>
  <Paragraphs>84</Paragraphs>
  <ScaleCrop>false</ScaleCrop>
  <Company>КонсультантПлюс Версия 4022.00.55</Company>
  <LinksUpToDate>false</LinksUpToDate>
  <CharactersWithSpaces>42318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10.12.2020 N 778
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dc:title>
  <cp:lastModifiedBy>Пряженов Алексей Игоревич</cp:lastModifiedBy>
  <cp:revision>2</cp:revision>
  <dcterms:created xsi:type="dcterms:W3CDTF">2023-06-01T01:41:00Z</dcterms:created>
  <dcterms:modified xsi:type="dcterms:W3CDTF">2023-06-01T01:43:00Z</dcterms:modified>
</cp:coreProperties>
</file>