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CF" w:rsidRPr="00811ACF" w:rsidRDefault="00811ACF" w:rsidP="00811ACF">
      <w:pPr>
        <w:shd w:val="clear" w:color="auto" w:fill="FDFDFD"/>
        <w:spacing w:after="0" w:line="360" w:lineRule="atLeast"/>
        <w:jc w:val="center"/>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Дисциплинарная ответственность</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jc w:val="center"/>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(ст.   14.1,  15, 27, 27.1 Федерального закона  «О муниципальной службе в Российской Федерации», ст.13.1 Федерального закона «О про</w:t>
      </w:r>
      <w:bookmarkStart w:id="0" w:name="_GoBack"/>
      <w:bookmarkEnd w:id="0"/>
      <w:r w:rsidRPr="00811ACF">
        <w:rPr>
          <w:rFonts w:ascii="Times New Roman" w:eastAsia="Times New Roman" w:hAnsi="Times New Roman" w:cs="Times New Roman"/>
          <w:color w:val="181717"/>
          <w:sz w:val="24"/>
          <w:szCs w:val="24"/>
          <w:lang w:eastAsia="ru-RU"/>
        </w:rPr>
        <w:t>тиводействии коррупции»)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следующие взыскания:</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замечание;</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выговор;</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увольнение с муниципальной службы по соответствующим основаниям.</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9"/>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Муниципальный служащий подлежит увольнению с муниципальной службы в связи с утратой доверия в следующих случаях:</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4) осуществления лицом предпринимательской деятельности;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jc w:val="center"/>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Административная ответственность</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19.28. Незаконное вознаграждение от имени юридического лица</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1. </w:t>
      </w:r>
      <w:proofErr w:type="gramStart"/>
      <w:r w:rsidRPr="00811ACF">
        <w:rPr>
          <w:rFonts w:ascii="Times New Roman" w:eastAsia="Times New Roman" w:hAnsi="Times New Roman" w:cs="Times New Roman"/>
          <w:color w:val="181717"/>
          <w:sz w:val="24"/>
          <w:szCs w:val="24"/>
          <w:lang w:eastAsia="ru-RU"/>
        </w:rPr>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w:t>
      </w:r>
      <w:r w:rsidRPr="00811ACF">
        <w:rPr>
          <w:rFonts w:ascii="Times New Roman" w:eastAsia="Times New Roman" w:hAnsi="Times New Roman" w:cs="Times New Roman"/>
          <w:color w:val="181717"/>
          <w:sz w:val="24"/>
          <w:szCs w:val="24"/>
          <w:lang w:eastAsia="ru-RU"/>
        </w:rPr>
        <w:lastRenderedPageBreak/>
        <w:t>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811ACF">
        <w:rPr>
          <w:rFonts w:ascii="Times New Roman" w:eastAsia="Times New Roman" w:hAnsi="Times New Roman" w:cs="Times New Roman"/>
          <w:color w:val="181717"/>
          <w:sz w:val="24"/>
          <w:szCs w:val="24"/>
          <w:lang w:eastAsia="ru-RU"/>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2. </w:t>
      </w:r>
      <w:proofErr w:type="gramStart"/>
      <w:r w:rsidRPr="00811ACF">
        <w:rPr>
          <w:rFonts w:ascii="Times New Roman" w:eastAsia="Times New Roman" w:hAnsi="Times New Roman" w:cs="Times New Roman"/>
          <w:color w:val="181717"/>
          <w:sz w:val="24"/>
          <w:szCs w:val="24"/>
          <w:lang w:eastAsia="ru-RU"/>
        </w:rPr>
        <w:t>Действия, предусмотренные частью 1 настоящей статьи, совершенные в крупном размере,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811ACF">
        <w:rPr>
          <w:rFonts w:ascii="Times New Roman" w:eastAsia="Times New Roman" w:hAnsi="Times New Roman" w:cs="Times New Roman"/>
          <w:color w:val="181717"/>
          <w:sz w:val="24"/>
          <w:szCs w:val="24"/>
          <w:lang w:eastAsia="ru-RU"/>
        </w:rPr>
        <w:t xml:space="preserve"> стоимости услуг имущественного характера, иных имущественных прав.</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br/>
      </w:r>
      <w:r w:rsidRPr="00811ACF">
        <w:rPr>
          <w:rFonts w:ascii="Times New Roman" w:eastAsia="Times New Roman" w:hAnsi="Times New Roman" w:cs="Times New Roman"/>
          <w:b/>
          <w:bCs/>
          <w:color w:val="181717"/>
          <w:sz w:val="24"/>
          <w:szCs w:val="24"/>
          <w:lang w:eastAsia="ru-RU"/>
        </w:rPr>
        <w:t>Примечания:</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11ACF">
        <w:rPr>
          <w:rFonts w:ascii="Times New Roman" w:eastAsia="Times New Roman" w:hAnsi="Times New Roman" w:cs="Times New Roman"/>
          <w:color w:val="181717"/>
          <w:sz w:val="24"/>
          <w:szCs w:val="24"/>
          <w:lang w:eastAsia="ru-RU"/>
        </w:rPr>
        <w:t>действовать</w:t>
      </w:r>
      <w:proofErr w:type="gramEnd"/>
      <w:r w:rsidRPr="00811ACF">
        <w:rPr>
          <w:rFonts w:ascii="Times New Roman" w:eastAsia="Times New Roman" w:hAnsi="Times New Roman" w:cs="Times New Roman"/>
          <w:color w:val="181717"/>
          <w:sz w:val="24"/>
          <w:szCs w:val="24"/>
          <w:lang w:eastAsia="ru-RU"/>
        </w:rPr>
        <w:t xml:space="preserve"> от ее имени.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lastRenderedPageBreak/>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w:t>
      </w:r>
      <w:proofErr w:type="gramStart"/>
      <w:r w:rsidRPr="00811ACF">
        <w:rPr>
          <w:rFonts w:ascii="Times New Roman" w:eastAsia="Times New Roman" w:hAnsi="Times New Roman" w:cs="Times New Roman"/>
          <w:color w:val="181717"/>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противодействии</w:t>
      </w:r>
      <w:proofErr w:type="gramEnd"/>
      <w:r w:rsidRPr="00811ACF">
        <w:rPr>
          <w:rFonts w:ascii="Times New Roman" w:eastAsia="Times New Roman" w:hAnsi="Times New Roman" w:cs="Times New Roman"/>
          <w:color w:val="181717"/>
          <w:sz w:val="24"/>
          <w:szCs w:val="24"/>
          <w:lang w:eastAsia="ru-RU"/>
        </w:rPr>
        <w:t xml:space="preserve"> коррупции", -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jc w:val="center"/>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Уголовная ответственность</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204. Коммерческий подкуп</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1. </w:t>
      </w:r>
      <w:proofErr w:type="gramStart"/>
      <w:r w:rsidRPr="00811ACF">
        <w:rPr>
          <w:rFonts w:ascii="Times New Roman" w:eastAsia="Times New Roman" w:hAnsi="Times New Roman" w:cs="Times New Roman"/>
          <w:color w:val="181717"/>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w:t>
      </w:r>
      <w:proofErr w:type="gramEnd"/>
      <w:r w:rsidRPr="00811ACF">
        <w:rPr>
          <w:rFonts w:ascii="Times New Roman" w:eastAsia="Times New Roman" w:hAnsi="Times New Roman" w:cs="Times New Roman"/>
          <w:color w:val="181717"/>
          <w:sz w:val="24"/>
          <w:szCs w:val="24"/>
          <w:lang w:eastAsia="ru-RU"/>
        </w:rPr>
        <w:t xml:space="preserve">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Деяния, предусмотренные частью первой настоящей статьи, если они: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а) </w:t>
      </w:r>
      <w:proofErr w:type="gramStart"/>
      <w:r w:rsidRPr="00811ACF">
        <w:rPr>
          <w:rFonts w:ascii="Times New Roman" w:eastAsia="Times New Roman" w:hAnsi="Times New Roman" w:cs="Times New Roman"/>
          <w:color w:val="181717"/>
          <w:sz w:val="24"/>
          <w:szCs w:val="24"/>
          <w:lang w:eastAsia="ru-RU"/>
        </w:rPr>
        <w:t>совершены</w:t>
      </w:r>
      <w:proofErr w:type="gramEnd"/>
      <w:r w:rsidRPr="00811ACF">
        <w:rPr>
          <w:rFonts w:ascii="Times New Roman" w:eastAsia="Times New Roman" w:hAnsi="Times New Roman" w:cs="Times New Roman"/>
          <w:color w:val="181717"/>
          <w:sz w:val="24"/>
          <w:szCs w:val="24"/>
          <w:lang w:eastAsia="ru-RU"/>
        </w:rPr>
        <w:t xml:space="preserve"> группой лиц по предварительному сговору или организованной группой;</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proofErr w:type="gramStart"/>
      <w:r w:rsidRPr="00811ACF">
        <w:rPr>
          <w:rFonts w:ascii="Times New Roman" w:eastAsia="Times New Roman" w:hAnsi="Times New Roman" w:cs="Times New Roman"/>
          <w:color w:val="181717"/>
          <w:sz w:val="24"/>
          <w:szCs w:val="24"/>
          <w:lang w:eastAsia="ru-RU"/>
        </w:rPr>
        <w:t>б) совершены за заведомо незаконные действия (бездействие), -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3. </w:t>
      </w:r>
      <w:proofErr w:type="gramStart"/>
      <w:r w:rsidRPr="00811ACF">
        <w:rPr>
          <w:rFonts w:ascii="Times New Roman" w:eastAsia="Times New Roman" w:hAnsi="Times New Roman" w:cs="Times New Roman"/>
          <w:color w:val="181717"/>
          <w:sz w:val="24"/>
          <w:szCs w:val="24"/>
          <w:lang w:eastAsia="ru-RU"/>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w:t>
      </w:r>
      <w:r w:rsidRPr="00811ACF">
        <w:rPr>
          <w:rFonts w:ascii="Times New Roman" w:eastAsia="Times New Roman" w:hAnsi="Times New Roman" w:cs="Times New Roman"/>
          <w:color w:val="181717"/>
          <w:sz w:val="24"/>
          <w:szCs w:val="24"/>
          <w:lang w:eastAsia="ru-RU"/>
        </w:rPr>
        <w:lastRenderedPageBreak/>
        <w:t>связи с занимаемым этим лицом служебным положением -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roofErr w:type="gramEnd"/>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4. Деяния, предусмотренные частью третьей настоящей статьи, если они: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а) </w:t>
      </w:r>
      <w:proofErr w:type="gramStart"/>
      <w:r w:rsidRPr="00811ACF">
        <w:rPr>
          <w:rFonts w:ascii="Times New Roman" w:eastAsia="Times New Roman" w:hAnsi="Times New Roman" w:cs="Times New Roman"/>
          <w:color w:val="181717"/>
          <w:sz w:val="24"/>
          <w:szCs w:val="24"/>
          <w:lang w:eastAsia="ru-RU"/>
        </w:rPr>
        <w:t>совершены</w:t>
      </w:r>
      <w:proofErr w:type="gramEnd"/>
      <w:r w:rsidRPr="00811ACF">
        <w:rPr>
          <w:rFonts w:ascii="Times New Roman" w:eastAsia="Times New Roman" w:hAnsi="Times New Roman" w:cs="Times New Roman"/>
          <w:color w:val="181717"/>
          <w:sz w:val="24"/>
          <w:szCs w:val="24"/>
          <w:lang w:eastAsia="ru-RU"/>
        </w:rPr>
        <w:t xml:space="preserve"> группой лиц по предварительному сговору или организованной группой;</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б) </w:t>
      </w:r>
      <w:proofErr w:type="gramStart"/>
      <w:r w:rsidRPr="00811ACF">
        <w:rPr>
          <w:rFonts w:ascii="Times New Roman" w:eastAsia="Times New Roman" w:hAnsi="Times New Roman" w:cs="Times New Roman"/>
          <w:color w:val="181717"/>
          <w:sz w:val="24"/>
          <w:szCs w:val="24"/>
          <w:lang w:eastAsia="ru-RU"/>
        </w:rPr>
        <w:t>сопряжены</w:t>
      </w:r>
      <w:proofErr w:type="gramEnd"/>
      <w:r w:rsidRPr="00811ACF">
        <w:rPr>
          <w:rFonts w:ascii="Times New Roman" w:eastAsia="Times New Roman" w:hAnsi="Times New Roman" w:cs="Times New Roman"/>
          <w:color w:val="181717"/>
          <w:sz w:val="24"/>
          <w:szCs w:val="24"/>
          <w:lang w:eastAsia="ru-RU"/>
        </w:rPr>
        <w:t xml:space="preserve"> с вымогательством предмета подкупа;</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proofErr w:type="gramStart"/>
      <w:r w:rsidRPr="00811ACF">
        <w:rPr>
          <w:rFonts w:ascii="Times New Roman" w:eastAsia="Times New Roman" w:hAnsi="Times New Roman" w:cs="Times New Roman"/>
          <w:color w:val="181717"/>
          <w:sz w:val="24"/>
          <w:szCs w:val="24"/>
          <w:lang w:eastAsia="ru-RU"/>
        </w:rPr>
        <w:t>в) совершены за незаконные действия (бездействие), -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Примечание:</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285. Злоупотребление должностными полномочиями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1. </w:t>
      </w:r>
      <w:proofErr w:type="gramStart"/>
      <w:r w:rsidRPr="00811ACF">
        <w:rPr>
          <w:rFonts w:ascii="Times New Roman" w:eastAsia="Times New Roman" w:hAnsi="Times New Roman" w:cs="Times New Roman"/>
          <w:color w:val="181717"/>
          <w:sz w:val="24"/>
          <w:szCs w:val="24"/>
          <w:lang w:eastAsia="ru-RU"/>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811ACF">
        <w:rPr>
          <w:rFonts w:ascii="Times New Roman" w:eastAsia="Times New Roman" w:hAnsi="Times New Roman" w:cs="Times New Roman"/>
          <w:color w:val="181717"/>
          <w:sz w:val="24"/>
          <w:szCs w:val="24"/>
          <w:lang w:eastAsia="ru-RU"/>
        </w:rPr>
        <w:t xml:space="preserve">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roofErr w:type="gramStart"/>
      <w:r w:rsidRPr="00811ACF">
        <w:rPr>
          <w:rFonts w:ascii="Times New Roman" w:eastAsia="Times New Roman" w:hAnsi="Times New Roman" w:cs="Times New Roman"/>
          <w:color w:val="181717"/>
          <w:sz w:val="24"/>
          <w:szCs w:val="24"/>
          <w:lang w:eastAsia="ru-RU"/>
        </w:rPr>
        <w:t>.</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в</w:t>
      </w:r>
      <w:proofErr w:type="gramEnd"/>
      <w:r w:rsidRPr="00811ACF">
        <w:rPr>
          <w:rFonts w:ascii="Times New Roman" w:eastAsia="Times New Roman" w:hAnsi="Times New Roman" w:cs="Times New Roman"/>
          <w:color w:val="181717"/>
          <w:sz w:val="24"/>
          <w:szCs w:val="24"/>
          <w:lang w:eastAsia="ru-RU"/>
        </w:rPr>
        <w:t xml:space="preserve"> ред. Федеральных законов от 08.12.2003 N 162-ФЗ, от 07.12.2011 N 420-ФЗ)</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2. </w:t>
      </w:r>
      <w:proofErr w:type="gramStart"/>
      <w:r w:rsidRPr="00811ACF">
        <w:rPr>
          <w:rFonts w:ascii="Times New Roman" w:eastAsia="Times New Roman" w:hAnsi="Times New Roman" w:cs="Times New Roman"/>
          <w:color w:val="181717"/>
          <w:sz w:val="24"/>
          <w:szCs w:val="24"/>
          <w:lang w:eastAsia="ru-RU"/>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наказывается штрафом в размере от ста тысяч до трехсот тысяч рублей или в размере заработной платы или иного дохода </w:t>
      </w:r>
      <w:r w:rsidRPr="00811ACF">
        <w:rPr>
          <w:rFonts w:ascii="Times New Roman" w:eastAsia="Times New Roman" w:hAnsi="Times New Roman" w:cs="Times New Roman"/>
          <w:color w:val="181717"/>
          <w:sz w:val="24"/>
          <w:szCs w:val="24"/>
          <w:lang w:eastAsia="ru-RU"/>
        </w:rPr>
        <w:lastRenderedPageBreak/>
        <w:t>осужденного за период от одного года до двух лет, либо принудительными работами на срок до пяти лет с лишением</w:t>
      </w:r>
      <w:proofErr w:type="gramEnd"/>
      <w:r w:rsidRPr="00811ACF">
        <w:rPr>
          <w:rFonts w:ascii="Times New Roman" w:eastAsia="Times New Roman" w:hAnsi="Times New Roman" w:cs="Times New Roman"/>
          <w:color w:val="181717"/>
          <w:sz w:val="24"/>
          <w:szCs w:val="24"/>
          <w:lang w:eastAsia="ru-RU"/>
        </w:rP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Start"/>
      <w:r w:rsidRPr="00811ACF">
        <w:rPr>
          <w:rFonts w:ascii="Times New Roman" w:eastAsia="Times New Roman" w:hAnsi="Times New Roman" w:cs="Times New Roman"/>
          <w:color w:val="181717"/>
          <w:sz w:val="24"/>
          <w:szCs w:val="24"/>
          <w:lang w:eastAsia="ru-RU"/>
        </w:rPr>
        <w:t>.</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в</w:t>
      </w:r>
      <w:proofErr w:type="gramEnd"/>
      <w:r w:rsidRPr="00811ACF">
        <w:rPr>
          <w:rFonts w:ascii="Times New Roman" w:eastAsia="Times New Roman" w:hAnsi="Times New Roman" w:cs="Times New Roman"/>
          <w:color w:val="181717"/>
          <w:sz w:val="24"/>
          <w:szCs w:val="24"/>
          <w:lang w:eastAsia="ru-RU"/>
        </w:rPr>
        <w:t xml:space="preserve"> ред. Федеральных законов от 08.12.2003 N 162-ФЗ, от 07.12.2011 N 420-ФЗ)</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Деяния, предусмотренные частями первой или второй настоящей статьи, повлекшие тяжкие последствия, -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Примечания:</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roofErr w:type="gramStart"/>
      <w:r w:rsidRPr="00811ACF">
        <w:rPr>
          <w:rFonts w:ascii="Times New Roman" w:eastAsia="Times New Roman" w:hAnsi="Times New Roman" w:cs="Times New Roman"/>
          <w:color w:val="181717"/>
          <w:sz w:val="24"/>
          <w:szCs w:val="24"/>
          <w:lang w:eastAsia="ru-RU"/>
        </w:rPr>
        <w:t>.</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в</w:t>
      </w:r>
      <w:proofErr w:type="gramEnd"/>
      <w:r w:rsidRPr="00811ACF">
        <w:rPr>
          <w:rFonts w:ascii="Times New Roman" w:eastAsia="Times New Roman" w:hAnsi="Times New Roman" w:cs="Times New Roman"/>
          <w:color w:val="181717"/>
          <w:sz w:val="24"/>
          <w:szCs w:val="24"/>
          <w:lang w:eastAsia="ru-RU"/>
        </w:rPr>
        <w:t xml:space="preserve"> ред. Федерального закона от 01.12.2007 N 318-ФЗ)</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5. Утратило силу. - Федеральный закон от 04.05.2011 N 97-ФЗ.</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br/>
      </w:r>
      <w:r w:rsidRPr="00811ACF">
        <w:rPr>
          <w:rFonts w:ascii="Times New Roman" w:eastAsia="Times New Roman" w:hAnsi="Times New Roman" w:cs="Times New Roman"/>
          <w:color w:val="181717"/>
          <w:sz w:val="24"/>
          <w:szCs w:val="24"/>
          <w:shd w:val="clear" w:color="auto" w:fill="FDFDFD"/>
          <w:lang w:eastAsia="ru-RU"/>
        </w:rPr>
        <w:br/>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290. Получение взятки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1. </w:t>
      </w:r>
      <w:proofErr w:type="gramStart"/>
      <w:r w:rsidRPr="00811ACF">
        <w:rPr>
          <w:rFonts w:ascii="Times New Roman" w:eastAsia="Times New Roman" w:hAnsi="Times New Roman" w:cs="Times New Roman"/>
          <w:color w:val="181717"/>
          <w:sz w:val="24"/>
          <w:szCs w:val="24"/>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w:t>
      </w:r>
      <w:r w:rsidRPr="00811ACF">
        <w:rPr>
          <w:rFonts w:ascii="Times New Roman" w:eastAsia="Times New Roman" w:hAnsi="Times New Roman" w:cs="Times New Roman"/>
          <w:color w:val="181717"/>
          <w:sz w:val="24"/>
          <w:szCs w:val="24"/>
          <w:lang w:eastAsia="ru-RU"/>
        </w:rPr>
        <w:lastRenderedPageBreak/>
        <w:t>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811ACF">
        <w:rPr>
          <w:rFonts w:ascii="Times New Roman" w:eastAsia="Times New Roman" w:hAnsi="Times New Roman" w:cs="Times New Roman"/>
          <w:color w:val="181717"/>
          <w:sz w:val="24"/>
          <w:szCs w:val="24"/>
          <w:lang w:eastAsia="ru-RU"/>
        </w:rPr>
        <w:t xml:space="preserve"> </w:t>
      </w:r>
      <w:proofErr w:type="gramStart"/>
      <w:r w:rsidRPr="00811ACF">
        <w:rPr>
          <w:rFonts w:ascii="Times New Roman" w:eastAsia="Times New Roman" w:hAnsi="Times New Roman" w:cs="Times New Roman"/>
          <w:color w:val="181717"/>
          <w:sz w:val="24"/>
          <w:szCs w:val="24"/>
          <w:lang w:eastAsia="ru-RU"/>
        </w:rPr>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811ACF">
        <w:rPr>
          <w:rFonts w:ascii="Times New Roman" w:eastAsia="Times New Roman" w:hAnsi="Times New Roman" w:cs="Times New Roman"/>
          <w:color w:val="181717"/>
          <w:sz w:val="24"/>
          <w:szCs w:val="24"/>
          <w:lang w:eastAsia="ru-RU"/>
        </w:rPr>
        <w:t>двадцатипятикратной</w:t>
      </w:r>
      <w:proofErr w:type="spellEnd"/>
      <w:r w:rsidRPr="00811ACF">
        <w:rPr>
          <w:rFonts w:ascii="Times New Roman" w:eastAsia="Times New Roman" w:hAnsi="Times New Roman" w:cs="Times New Roman"/>
          <w:color w:val="181717"/>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811ACF">
        <w:rPr>
          <w:rFonts w:ascii="Times New Roman" w:eastAsia="Times New Roman" w:hAnsi="Times New Roman" w:cs="Times New Roman"/>
          <w:color w:val="181717"/>
          <w:sz w:val="24"/>
          <w:szCs w:val="24"/>
          <w:lang w:eastAsia="ru-RU"/>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2. </w:t>
      </w:r>
      <w:proofErr w:type="gramStart"/>
      <w:r w:rsidRPr="00811ACF">
        <w:rPr>
          <w:rFonts w:ascii="Times New Roman" w:eastAsia="Times New Roman" w:hAnsi="Times New Roman" w:cs="Times New Roman"/>
          <w:color w:val="181717"/>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3. </w:t>
      </w:r>
      <w:proofErr w:type="gramStart"/>
      <w:r w:rsidRPr="00811ACF">
        <w:rPr>
          <w:rFonts w:ascii="Times New Roman" w:eastAsia="Times New Roman" w:hAnsi="Times New Roman" w:cs="Times New Roman"/>
          <w:color w:val="181717"/>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4. </w:t>
      </w:r>
      <w:proofErr w:type="gramStart"/>
      <w:r w:rsidRPr="00811ACF">
        <w:rPr>
          <w:rFonts w:ascii="Times New Roman" w:eastAsia="Times New Roman" w:hAnsi="Times New Roman" w:cs="Times New Roman"/>
          <w:color w:val="181717"/>
          <w:sz w:val="24"/>
          <w:szCs w:val="24"/>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811ACF">
        <w:rPr>
          <w:rFonts w:ascii="Times New Roman" w:eastAsia="Times New Roman" w:hAnsi="Times New Roman" w:cs="Times New Roman"/>
          <w:color w:val="181717"/>
          <w:sz w:val="24"/>
          <w:szCs w:val="24"/>
          <w:lang w:eastAsia="ru-RU"/>
        </w:rPr>
        <w:t xml:space="preserve"> лет со штрафом в размере пятидесятикратной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5. Деяния, предусмотренные частями первой, третьей, четвертой настоящей статьи, если они совершены:</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а) группой лиц по предварительному сговору или организованной группой;</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б) с вымогательством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lastRenderedPageBreak/>
        <w:t xml:space="preserve">6. </w:t>
      </w:r>
      <w:proofErr w:type="gramStart"/>
      <w:r w:rsidRPr="00811ACF">
        <w:rPr>
          <w:rFonts w:ascii="Times New Roman" w:eastAsia="Times New Roman" w:hAnsi="Times New Roman" w:cs="Times New Roman"/>
          <w:color w:val="181717"/>
          <w:sz w:val="24"/>
          <w:szCs w:val="24"/>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811ACF">
        <w:rPr>
          <w:rFonts w:ascii="Times New Roman" w:eastAsia="Times New Roman" w:hAnsi="Times New Roman" w:cs="Times New Roman"/>
          <w:color w:val="181717"/>
          <w:sz w:val="24"/>
          <w:szCs w:val="24"/>
          <w:lang w:eastAsia="ru-RU"/>
        </w:rPr>
        <w:t xml:space="preserve"> суммы взятки.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Примечания:</w:t>
      </w:r>
    </w:p>
    <w:p w:rsidR="00811ACF" w:rsidRPr="00811ACF" w:rsidRDefault="00811ACF" w:rsidP="00811ACF">
      <w:pPr>
        <w:shd w:val="clear" w:color="auto" w:fill="FDFDFD"/>
        <w:spacing w:after="0" w:line="360" w:lineRule="atLeast"/>
        <w:ind w:firstLine="708"/>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11ACF">
        <w:rPr>
          <w:rFonts w:ascii="Times New Roman" w:eastAsia="Times New Roman" w:hAnsi="Times New Roman" w:cs="Times New Roman"/>
          <w:color w:val="181717"/>
          <w:sz w:val="24"/>
          <w:szCs w:val="24"/>
          <w:lang w:eastAsia="ru-RU"/>
        </w:rPr>
        <w:t>действовать</w:t>
      </w:r>
      <w:proofErr w:type="gramEnd"/>
      <w:r w:rsidRPr="00811ACF">
        <w:rPr>
          <w:rFonts w:ascii="Times New Roman" w:eastAsia="Times New Roman" w:hAnsi="Times New Roman" w:cs="Times New Roman"/>
          <w:color w:val="181717"/>
          <w:sz w:val="24"/>
          <w:szCs w:val="24"/>
          <w:lang w:eastAsia="ru-RU"/>
        </w:rPr>
        <w:t xml:space="preserve"> от ее имени.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291. Дача взятки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4. Деяния, предусмотренные частями первой - третьей настоящей статьи, если они совершены:</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proofErr w:type="gramStart"/>
      <w:r w:rsidRPr="00811ACF">
        <w:rPr>
          <w:rFonts w:ascii="Times New Roman" w:eastAsia="Times New Roman" w:hAnsi="Times New Roman" w:cs="Times New Roman"/>
          <w:color w:val="181717"/>
          <w:sz w:val="24"/>
          <w:szCs w:val="24"/>
          <w:lang w:eastAsia="ru-RU"/>
        </w:rPr>
        <w:lastRenderedPageBreak/>
        <w:t>а) группой лиц по предварительному сговору или организованной группой;</w:t>
      </w:r>
      <w:proofErr w:type="gramEnd"/>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Примечание:</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Статья 291.1. Посредничество во взяточничестве</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1. </w:t>
      </w:r>
      <w:proofErr w:type="gramStart"/>
      <w:r w:rsidRPr="00811ACF">
        <w:rPr>
          <w:rFonts w:ascii="Times New Roman" w:eastAsia="Times New Roman" w:hAnsi="Times New Roman" w:cs="Times New Roman"/>
          <w:color w:val="181717"/>
          <w:sz w:val="24"/>
          <w:szCs w:val="24"/>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811ACF">
        <w:rPr>
          <w:rFonts w:ascii="Times New Roman" w:eastAsia="Times New Roman" w:hAnsi="Times New Roman" w:cs="Times New Roman"/>
          <w:color w:val="181717"/>
          <w:sz w:val="24"/>
          <w:szCs w:val="24"/>
          <w:lang w:eastAsia="ru-RU"/>
        </w:rPr>
        <w:t xml:space="preserve"> либо лишением свободы на срок до пяти лет со штрафом в размере двадцатикратной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11ACF" w:rsidRPr="00811ACF" w:rsidRDefault="00811ACF" w:rsidP="00811ACF">
      <w:pPr>
        <w:shd w:val="clear" w:color="auto" w:fill="FDFDFD"/>
        <w:spacing w:after="0" w:line="360" w:lineRule="atLeast"/>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11ACF">
        <w:rPr>
          <w:rFonts w:ascii="Times New Roman" w:eastAsia="Times New Roman" w:hAnsi="Times New Roman" w:cs="Times New Roman"/>
          <w:color w:val="181717"/>
          <w:sz w:val="24"/>
          <w:szCs w:val="24"/>
          <w:lang w:eastAsia="ru-RU"/>
        </w:rPr>
        <w:t>на срок от трех до семи лет со штрафом в размере</w:t>
      </w:r>
      <w:proofErr w:type="gramEnd"/>
      <w:r w:rsidRPr="00811ACF">
        <w:rPr>
          <w:rFonts w:ascii="Times New Roman" w:eastAsia="Times New Roman" w:hAnsi="Times New Roman" w:cs="Times New Roman"/>
          <w:color w:val="181717"/>
          <w:sz w:val="24"/>
          <w:szCs w:val="24"/>
          <w:lang w:eastAsia="ru-RU"/>
        </w:rPr>
        <w:t xml:space="preserve"> тридцатикратной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3. Посредничество во взяточничестве, совершенное:</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proofErr w:type="gramStart"/>
      <w:r w:rsidRPr="00811ACF">
        <w:rPr>
          <w:rFonts w:ascii="Times New Roman" w:eastAsia="Times New Roman" w:hAnsi="Times New Roman" w:cs="Times New Roman"/>
          <w:color w:val="181717"/>
          <w:sz w:val="24"/>
          <w:szCs w:val="24"/>
          <w:lang w:eastAsia="ru-RU"/>
        </w:rPr>
        <w:t>а) группой лиц по предварительному сговору или организованной группой;</w:t>
      </w:r>
      <w:proofErr w:type="gramEnd"/>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lastRenderedPageBreak/>
        <w:t xml:space="preserve">4. Посредничество во взяточничестве, совершенное в особо крупном размере, </w:t>
      </w:r>
      <w:proofErr w:type="gramStart"/>
      <w:r w:rsidRPr="00811ACF">
        <w:rPr>
          <w:rFonts w:ascii="Times New Roman" w:eastAsia="Times New Roman" w:hAnsi="Times New Roman" w:cs="Times New Roman"/>
          <w:color w:val="181717"/>
          <w:sz w:val="24"/>
          <w:szCs w:val="24"/>
          <w:lang w:eastAsia="ru-RU"/>
        </w:rPr>
        <w:t>-н</w:t>
      </w:r>
      <w:proofErr w:type="gramEnd"/>
      <w:r w:rsidRPr="00811ACF">
        <w:rPr>
          <w:rFonts w:ascii="Times New Roman" w:eastAsia="Times New Roman" w:hAnsi="Times New Roman" w:cs="Times New Roman"/>
          <w:color w:val="181717"/>
          <w:sz w:val="24"/>
          <w:szCs w:val="24"/>
          <w:lang w:eastAsia="ru-RU"/>
        </w:rPr>
        <w:t>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811ACF" w:rsidRPr="00811ACF" w:rsidRDefault="00811ACF" w:rsidP="00811ACF">
      <w:pPr>
        <w:shd w:val="clear" w:color="auto" w:fill="FDFDFD"/>
        <w:spacing w:after="0" w:line="360" w:lineRule="atLeast"/>
        <w:ind w:firstLine="708"/>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 xml:space="preserve">5. </w:t>
      </w:r>
      <w:proofErr w:type="gramStart"/>
      <w:r w:rsidRPr="00811ACF">
        <w:rPr>
          <w:rFonts w:ascii="Times New Roman" w:eastAsia="Times New Roman" w:hAnsi="Times New Roman" w:cs="Times New Roman"/>
          <w:color w:val="181717"/>
          <w:sz w:val="24"/>
          <w:szCs w:val="24"/>
          <w:lang w:eastAsia="ru-RU"/>
        </w:rPr>
        <w:t>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811ACF">
        <w:rPr>
          <w:rFonts w:ascii="Times New Roman" w:eastAsia="Times New Roman" w:hAnsi="Times New Roman" w:cs="Times New Roman"/>
          <w:color w:val="181717"/>
          <w:sz w:val="24"/>
          <w:szCs w:val="24"/>
          <w:lang w:eastAsia="ru-RU"/>
        </w:rPr>
        <w:t xml:space="preserve"> свободы </w:t>
      </w:r>
      <w:proofErr w:type="gramStart"/>
      <w:r w:rsidRPr="00811ACF">
        <w:rPr>
          <w:rFonts w:ascii="Times New Roman" w:eastAsia="Times New Roman" w:hAnsi="Times New Roman" w:cs="Times New Roman"/>
          <w:color w:val="181717"/>
          <w:sz w:val="24"/>
          <w:szCs w:val="24"/>
          <w:lang w:eastAsia="ru-RU"/>
        </w:rPr>
        <w:t>на срок до семи лет со штрафом в размере от десятикратной до шестидесятикратной суммы</w:t>
      </w:r>
      <w:proofErr w:type="gramEnd"/>
      <w:r w:rsidRPr="00811ACF">
        <w:rPr>
          <w:rFonts w:ascii="Times New Roman" w:eastAsia="Times New Roman" w:hAnsi="Times New Roman" w:cs="Times New Roman"/>
          <w:color w:val="181717"/>
          <w:sz w:val="24"/>
          <w:szCs w:val="24"/>
          <w:lang w:eastAsia="ru-RU"/>
        </w:rPr>
        <w:t xml:space="preserve"> взятки.</w:t>
      </w:r>
    </w:p>
    <w:p w:rsidR="00811ACF" w:rsidRPr="00811ACF" w:rsidRDefault="00811ACF" w:rsidP="00811ACF">
      <w:pPr>
        <w:spacing w:after="0" w:line="240" w:lineRule="auto"/>
        <w:rPr>
          <w:rFonts w:ascii="Times New Roman" w:eastAsia="Times New Roman" w:hAnsi="Times New Roman" w:cs="Times New Roman"/>
          <w:sz w:val="24"/>
          <w:szCs w:val="24"/>
          <w:lang w:eastAsia="ru-RU"/>
        </w:rPr>
      </w:pPr>
      <w:r w:rsidRPr="00811ACF">
        <w:rPr>
          <w:rFonts w:ascii="Times New Roman" w:eastAsia="Times New Roman" w:hAnsi="Times New Roman" w:cs="Times New Roman"/>
          <w:color w:val="181717"/>
          <w:sz w:val="24"/>
          <w:szCs w:val="24"/>
          <w:shd w:val="clear" w:color="auto" w:fill="FDFDFD"/>
          <w:lang w:eastAsia="ru-RU"/>
        </w:rPr>
        <w:t> </w:t>
      </w:r>
    </w:p>
    <w:p w:rsidR="00811ACF" w:rsidRPr="00811ACF" w:rsidRDefault="00811ACF" w:rsidP="00811ACF">
      <w:pPr>
        <w:shd w:val="clear" w:color="auto" w:fill="FDFDFD"/>
        <w:spacing w:after="0" w:line="360" w:lineRule="atLeast"/>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b/>
          <w:bCs/>
          <w:color w:val="181717"/>
          <w:sz w:val="24"/>
          <w:szCs w:val="24"/>
          <w:lang w:eastAsia="ru-RU"/>
        </w:rPr>
        <w:t>Примечание:</w:t>
      </w:r>
    </w:p>
    <w:p w:rsidR="00811ACF" w:rsidRPr="00811ACF" w:rsidRDefault="00811ACF" w:rsidP="00811ACF">
      <w:pPr>
        <w:shd w:val="clear" w:color="auto" w:fill="FDFDFD"/>
        <w:spacing w:after="0" w:line="360" w:lineRule="atLeast"/>
        <w:jc w:val="both"/>
        <w:rPr>
          <w:rFonts w:ascii="Times New Roman" w:eastAsia="Times New Roman" w:hAnsi="Times New Roman" w:cs="Times New Roman"/>
          <w:color w:val="747E89"/>
          <w:sz w:val="24"/>
          <w:szCs w:val="24"/>
          <w:lang w:eastAsia="ru-RU"/>
        </w:rPr>
      </w:pPr>
      <w:r w:rsidRPr="00811ACF">
        <w:rPr>
          <w:rFonts w:ascii="Times New Roman" w:eastAsia="Times New Roman" w:hAnsi="Times New Roman" w:cs="Times New Roman"/>
          <w:color w:val="181717"/>
          <w:sz w:val="24"/>
          <w:szCs w:val="24"/>
          <w:lang w:eastAsia="ru-RU"/>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93CBF" w:rsidRPr="00811ACF" w:rsidRDefault="00093CBF">
      <w:pPr>
        <w:rPr>
          <w:rFonts w:ascii="Times New Roman" w:hAnsi="Times New Roman" w:cs="Times New Roman"/>
        </w:rPr>
      </w:pPr>
    </w:p>
    <w:sectPr w:rsidR="00093CBF" w:rsidRPr="0081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AD"/>
    <w:rsid w:val="00093CBF"/>
    <w:rsid w:val="00292BAD"/>
    <w:rsid w:val="0081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1A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1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3291</Words>
  <Characters>18761</Characters>
  <Application>Microsoft Office Word</Application>
  <DocSecurity>0</DocSecurity>
  <Lines>156</Lines>
  <Paragraphs>44</Paragraphs>
  <ScaleCrop>false</ScaleCrop>
  <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2024-03-06T07:38:00Z</dcterms:created>
  <dcterms:modified xsi:type="dcterms:W3CDTF">2024-03-06T07:38:00Z</dcterms:modified>
</cp:coreProperties>
</file>