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3043">
        <w:rPr>
          <w:rFonts w:ascii="Times New Roman" w:hAnsi="Times New Roman" w:cs="Times New Roman"/>
          <w:b/>
          <w:bCs/>
          <w:sz w:val="32"/>
          <w:szCs w:val="32"/>
        </w:rPr>
        <w:t>ЗАКОН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3043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3043">
        <w:rPr>
          <w:rFonts w:ascii="Times New Roman" w:hAnsi="Times New Roman" w:cs="Times New Roman"/>
          <w:b/>
          <w:bCs/>
          <w:sz w:val="32"/>
          <w:szCs w:val="32"/>
        </w:rPr>
        <w:t>О ВНЕСЕНИИ ИЗМЕНЕНИЙ В ЗАКОН МАГАДАНСКОЙ ОБЛАСТИ "О ПОРЯДКЕ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3043">
        <w:rPr>
          <w:rFonts w:ascii="Times New Roman" w:hAnsi="Times New Roman" w:cs="Times New Roman"/>
          <w:b/>
          <w:bCs/>
          <w:sz w:val="32"/>
          <w:szCs w:val="32"/>
        </w:rPr>
        <w:t>ПРОВЕДЕНИЯ ОЦЕНКИ РЕГУЛИРУЮЩЕГО ВОЗДЕЙСТВИЯ ПРОЕКТОВ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3043">
        <w:rPr>
          <w:rFonts w:ascii="Times New Roman" w:hAnsi="Times New Roman" w:cs="Times New Roman"/>
          <w:b/>
          <w:bCs/>
          <w:sz w:val="32"/>
          <w:szCs w:val="32"/>
        </w:rPr>
        <w:t>НОРМАТИВНЫХ ПРАВОВЫХ АКТОВ МАГАДАНСКОЙ ОБЛАСТИ И ПРОЕКТО</w:t>
      </w:r>
      <w:bookmarkStart w:id="0" w:name="_GoBack"/>
      <w:bookmarkEnd w:id="0"/>
      <w:r w:rsidRPr="00453043">
        <w:rPr>
          <w:rFonts w:ascii="Times New Roman" w:hAnsi="Times New Roman" w:cs="Times New Roman"/>
          <w:b/>
          <w:bCs/>
          <w:sz w:val="32"/>
          <w:szCs w:val="32"/>
        </w:rPr>
        <w:t>В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3043">
        <w:rPr>
          <w:rFonts w:ascii="Times New Roman" w:hAnsi="Times New Roman" w:cs="Times New Roman"/>
          <w:b/>
          <w:bCs/>
          <w:sz w:val="32"/>
          <w:szCs w:val="32"/>
        </w:rPr>
        <w:t>МУНИЦИПАЛЬНЫХ НОРМАТИВНЫХ ПРАВОВЫХ АКТОВ, ЗАТРАГИВАЮЩИХ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3043">
        <w:rPr>
          <w:rFonts w:ascii="Times New Roman" w:hAnsi="Times New Roman" w:cs="Times New Roman"/>
          <w:b/>
          <w:bCs/>
          <w:sz w:val="32"/>
          <w:szCs w:val="32"/>
        </w:rPr>
        <w:t xml:space="preserve">ВОПРОСЫ ОСУЩЕСТВЛЕНИЯ </w:t>
      </w:r>
      <w:proofErr w:type="gramStart"/>
      <w:r w:rsidRPr="00453043">
        <w:rPr>
          <w:rFonts w:ascii="Times New Roman" w:hAnsi="Times New Roman" w:cs="Times New Roman"/>
          <w:b/>
          <w:bCs/>
          <w:sz w:val="32"/>
          <w:szCs w:val="32"/>
        </w:rPr>
        <w:t>ПРЕДПРИНИМАТЕЛЬСКОЙ</w:t>
      </w:r>
      <w:proofErr w:type="gramEnd"/>
      <w:r w:rsidRPr="00453043">
        <w:rPr>
          <w:rFonts w:ascii="Times New Roman" w:hAnsi="Times New Roman" w:cs="Times New Roman"/>
          <w:b/>
          <w:bCs/>
          <w:sz w:val="32"/>
          <w:szCs w:val="32"/>
        </w:rPr>
        <w:t xml:space="preserve"> И ИНВЕСТИЦИОННОЙ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3043">
        <w:rPr>
          <w:rFonts w:ascii="Times New Roman" w:hAnsi="Times New Roman" w:cs="Times New Roman"/>
          <w:b/>
          <w:bCs/>
          <w:sz w:val="32"/>
          <w:szCs w:val="32"/>
        </w:rPr>
        <w:t xml:space="preserve">ДЕЯТЕЛЬНОСТИ, И ПОРЯДКЕ ПРОВЕДЕНИЯ ЭКСПЕРТИЗЫ </w:t>
      </w:r>
      <w:proofErr w:type="gramStart"/>
      <w:r w:rsidRPr="00453043">
        <w:rPr>
          <w:rFonts w:ascii="Times New Roman" w:hAnsi="Times New Roman" w:cs="Times New Roman"/>
          <w:b/>
          <w:bCs/>
          <w:sz w:val="32"/>
          <w:szCs w:val="32"/>
        </w:rPr>
        <w:t>НОРМАТИВНЫХ</w:t>
      </w:r>
      <w:proofErr w:type="gramEnd"/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3043">
        <w:rPr>
          <w:rFonts w:ascii="Times New Roman" w:hAnsi="Times New Roman" w:cs="Times New Roman"/>
          <w:b/>
          <w:bCs/>
          <w:sz w:val="32"/>
          <w:szCs w:val="32"/>
        </w:rPr>
        <w:t>ПРАВОВЫХ АКТОВ МАГАДАНСКОЙ ОБЛАСТИ И МУНИЦИПАЛЬНЫХ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3043">
        <w:rPr>
          <w:rFonts w:ascii="Times New Roman" w:hAnsi="Times New Roman" w:cs="Times New Roman"/>
          <w:b/>
          <w:bCs/>
          <w:sz w:val="32"/>
          <w:szCs w:val="32"/>
        </w:rPr>
        <w:t>НОРМАТИВНЫХ ПРАВОВЫХ АКТОВ, ЗАТРАГИВАЮЩИХ ВОПРОСЫ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3043">
        <w:rPr>
          <w:rFonts w:ascii="Times New Roman" w:hAnsi="Times New Roman" w:cs="Times New Roman"/>
          <w:b/>
          <w:bCs/>
          <w:sz w:val="32"/>
          <w:szCs w:val="32"/>
        </w:rPr>
        <w:t xml:space="preserve">ОСУЩЕСТВЛЕНИЯ </w:t>
      </w:r>
      <w:proofErr w:type="gramStart"/>
      <w:r w:rsidRPr="00453043">
        <w:rPr>
          <w:rFonts w:ascii="Times New Roman" w:hAnsi="Times New Roman" w:cs="Times New Roman"/>
          <w:b/>
          <w:bCs/>
          <w:sz w:val="32"/>
          <w:szCs w:val="32"/>
        </w:rPr>
        <w:t>ПРЕДПРИНИМАТЕЛЬСКОЙ</w:t>
      </w:r>
      <w:proofErr w:type="gramEnd"/>
      <w:r w:rsidRPr="00453043">
        <w:rPr>
          <w:rFonts w:ascii="Times New Roman" w:hAnsi="Times New Roman" w:cs="Times New Roman"/>
          <w:b/>
          <w:bCs/>
          <w:sz w:val="32"/>
          <w:szCs w:val="32"/>
        </w:rPr>
        <w:t xml:space="preserve"> И ИНВЕСТИЦИОННОЙ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3043">
        <w:rPr>
          <w:rFonts w:ascii="Times New Roman" w:hAnsi="Times New Roman" w:cs="Times New Roman"/>
          <w:b/>
          <w:bCs/>
          <w:sz w:val="32"/>
          <w:szCs w:val="32"/>
        </w:rPr>
        <w:t>ДЕЯТЕЛЬНОСТИ"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Принят</w:t>
      </w:r>
      <w:proofErr w:type="gramEnd"/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>Магаданской областной Думой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>25 марта 2016 года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Статья 1. 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7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30 июля 2014 года N 1774-ОЗ "О порядке проведения оценки регулирующего воздействия проектов нормативных правовых актов Магаданской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порядке проведения экспертизы нормативных правовых актов Магаданской области и муниципальных нормативных правовых актов, затрагивающих вопросы осуществления предпринимательской и инвестиционной деятельности" (приложение к</w:t>
      </w:r>
      <w:proofErr w:type="gramEnd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газете "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Магаданская</w:t>
      </w:r>
      <w:proofErr w:type="gramEnd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правда", 2014 г., 05 августа N 62; 28 октября N 87, 2015 г., 06 мая N 35) следующие изменения: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1. </w:t>
      </w:r>
      <w:hyperlink r:id="rId8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Наименование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"О порядках 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проведения оценки регулирующего воздействия проектов нормативных правовых актов</w:t>
      </w:r>
      <w:proofErr w:type="gramEnd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и экспертизы нормативных правовых актов, </w:t>
      </w:r>
      <w:r w:rsidRPr="00453043">
        <w:rPr>
          <w:rFonts w:ascii="Times New Roman" w:hAnsi="Times New Roman" w:cs="Times New Roman"/>
          <w:bCs/>
          <w:sz w:val="28"/>
          <w:szCs w:val="28"/>
        </w:rPr>
        <w:lastRenderedPageBreak/>
        <w:t>затрагивающих вопросы осуществления предпринимательской и инвестиционной деятельности".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2. </w:t>
      </w:r>
      <w:hyperlink r:id="rId9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Статью 1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>"Статья 1. Предмет правового регулирования настоящего Закона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Настоящий Закон в соответствии со </w:t>
      </w:r>
      <w:hyperlink r:id="rId10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26.3-3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hyperlink r:id="rId11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7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2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46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 (далее - Федеральный закон "Об общих принципах</w:t>
      </w:r>
      <w:proofErr w:type="gramEnd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организации местного самоуправления в Российской Федерации") регулирует отношения, связанные с определением порядка проведения оценки регулирующего воздействия проектов нормативных правовых актов Магаданской области и проектов муниципальных нормативных правовых актов, устанавливающих новые или изменяющих ранее предусмотренные нормативными правовыми актами Магаданской области, муниципальными нормативными правовыми актами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</w:t>
      </w:r>
      <w:proofErr w:type="gramEnd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нарушение нормативных правовых актов Магаданской области, муниципальных нормативных правовых актов, затрагивающих вопросы осуществления предпринимательской и инвестиционной деятельности (далее - проекты нормативных правовых актов Магаданской области, проекты муниципальных нормативных правовых актов), и определением порядка проведения экспертизы нормативных правовых актов Магаданской области и муниципальных нормативных правовых актов, затрагивающих вопросы осуществления предпринимательской и инвестиционной деятельности (далее - нормативные правовые акты Магаданской области, муниципальные нормативные правовые</w:t>
      </w:r>
      <w:proofErr w:type="gramEnd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акты)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."</w:t>
      </w:r>
      <w:proofErr w:type="gramEnd"/>
      <w:r w:rsidRPr="00453043">
        <w:rPr>
          <w:rFonts w:ascii="Times New Roman" w:hAnsi="Times New Roman" w:cs="Times New Roman"/>
          <w:bCs/>
          <w:sz w:val="28"/>
          <w:szCs w:val="28"/>
        </w:rPr>
        <w:t>.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3. </w:t>
      </w:r>
      <w:hyperlink r:id="rId13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Статью 2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"Статья 2. Порядок 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проведения оценки регулирующего воздействия проектов нормативных правовых актов Магаданской области</w:t>
      </w:r>
      <w:proofErr w:type="gramEnd"/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>Проекты нормативных правовых актов Магаданской области подлежат оценке регулирующего воздействия, проводимой исполнительными органами государственной власти Магаданской области в порядке, установленном постановлением Правительства Магаданской области, за исключением: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lastRenderedPageBreak/>
        <w:t>1) проектов законов Магаданской области,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>2) проектов законов Магаданской области, регулирующих бюджетные правоотношения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.".</w:t>
      </w:r>
      <w:proofErr w:type="gramEnd"/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4. В </w:t>
      </w:r>
      <w:hyperlink r:id="rId14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 3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>: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1) в </w:t>
      </w:r>
      <w:hyperlink r:id="rId15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наименовании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слова ", 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затрагивающих</w:t>
      </w:r>
      <w:proofErr w:type="gramEnd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вопросы осуществления предпринимательской и инвестиционной деятельности" исключить;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16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 1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"1. 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Проекты муниципальных нормативных правовых актов городских округов, соответствующие положениям </w:t>
      </w:r>
      <w:hyperlink r:id="rId17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части 3 статьи 46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Федерации", подлежат оценке регулирующего воздействия, проводимой органами местного самоуправления городских округов в целях, указанных в </w:t>
      </w:r>
      <w:hyperlink r:id="rId18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части 5 статьи 46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Федерации", в порядке, установленном органами местного самоуправления городских</w:t>
      </w:r>
      <w:proofErr w:type="gramEnd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округов, за исключением: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>1) проектов нормативных правовых актов представительных органов городских округов, устанавливающих, изменяющих, приостанавливающих, отменяющих местные налоги и сборы;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>2) проектов нормативных правовых актов представительных органов городских округов, регулирующих бюджетные правоотношения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.";</w:t>
      </w:r>
      <w:proofErr w:type="gramEnd"/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3) </w:t>
      </w:r>
      <w:hyperlink r:id="rId19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дополнить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пунктом 1.1 следующего содержания: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"1.1. Процедура 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 состоит из следующих этапов: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>1) размещение уведомления о подготовке проекта муниципального нормативного правового акта;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>2) разработка проекта муниципального нормативного правового акта, составление сводного отчета о проведении оценки регулирующего воздействия и их публичное обсуждение;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>3) подготовка уполномоченным органом местного самоуправления экспертного заключения об оценке регулирующего воздействия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.";</w:t>
      </w:r>
      <w:proofErr w:type="gramEnd"/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4) в </w:t>
      </w:r>
      <w:hyperlink r:id="rId20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2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слово "Заключение" заменить словами "Экспертное заключение", слова ", затрагивающего вопросы осуществления предпринимательской и инвестиционной деятельности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,"</w:t>
      </w:r>
      <w:proofErr w:type="gramEnd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и слова "административные и иные" исключить;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5) в </w:t>
      </w:r>
      <w:hyperlink r:id="rId21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3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слова ", затрагивающих вопросы осуществления предпринимательской и инвестиционной деятельности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,"</w:t>
      </w:r>
      <w:proofErr w:type="gramEnd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6) в </w:t>
      </w:r>
      <w:hyperlink r:id="rId22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4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слова ", затрагивающего вопросы осуществления предпринимательской и инвестиционной деятельности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,"</w:t>
      </w:r>
      <w:proofErr w:type="gramEnd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исключить, слово "заключения" заменить словами "экспертного заключения";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7) в </w:t>
      </w:r>
      <w:hyperlink r:id="rId23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5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слово "заключения" заменить словами "экспертного заключения", слова ", затрагивающего вопросы осуществления предпринимательской и инвестиционной деятельности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,"</w:t>
      </w:r>
      <w:proofErr w:type="gramEnd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8) </w:t>
      </w:r>
      <w:hyperlink r:id="rId24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 6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5. В </w:t>
      </w:r>
      <w:hyperlink r:id="rId25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 4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>: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1) в </w:t>
      </w:r>
      <w:hyperlink r:id="rId26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наименовании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слова ", 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затрагивающих</w:t>
      </w:r>
      <w:proofErr w:type="gramEnd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вопросы осуществления предпринимательской и инвестиционной деятельности" исключить;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27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 1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>"1. Экспертиза нормативных правовых актов Магаданской области осуществляется в порядке, установленном постановлением Правительства Магаданской области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.";</w:t>
      </w:r>
      <w:proofErr w:type="gramEnd"/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3) </w:t>
      </w:r>
      <w:hyperlink r:id="rId28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 2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6. В </w:t>
      </w:r>
      <w:hyperlink r:id="rId29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 5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>: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1) в </w:t>
      </w:r>
      <w:hyperlink r:id="rId30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наименовании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слова ", 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затрагивающих</w:t>
      </w:r>
      <w:proofErr w:type="gramEnd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вопросы осуществления предпринимательской и инвестиционной деятельности" исключить;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31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 1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"1. Муниципальные нормативные правовые акты городских округов, соответствующие положениям </w:t>
      </w:r>
      <w:hyperlink r:id="rId32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части 6 статьи 7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Федерации", подлежат экспертизе, проводимой органами местного самоуправления городских округов в соответствии с утверждаемыми ими планами, в порядке, установленном органами местного самоуправления городских округов в соответствии с настоящим Законом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.";</w:t>
      </w:r>
      <w:proofErr w:type="gramEnd"/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3) в </w:t>
      </w:r>
      <w:hyperlink r:id="rId33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3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слова ", затрагивающих вопросы осуществления предпринимательской и инвестиционной деятельности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,"</w:t>
      </w:r>
      <w:proofErr w:type="gramEnd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4) в </w:t>
      </w:r>
      <w:hyperlink r:id="rId34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5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слова ", затрагивающих вопросы осуществления предпринимательской и инвестиционной деятельности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,"</w:t>
      </w:r>
      <w:proofErr w:type="gramEnd"/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исключить, слова "муниципальных образований Магаданской области" заменить словами "городских округов";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5) </w:t>
      </w:r>
      <w:hyperlink r:id="rId35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 6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7. В </w:t>
      </w:r>
      <w:hyperlink r:id="rId36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2 статьи 6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>: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1) </w:t>
      </w:r>
      <w:hyperlink r:id="rId37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подпункт 2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>"2) иных городских округов Магаданской области с 01 января 2017 года</w:t>
      </w:r>
      <w:proofErr w:type="gramStart"/>
      <w:r w:rsidRPr="00453043">
        <w:rPr>
          <w:rFonts w:ascii="Times New Roman" w:hAnsi="Times New Roman" w:cs="Times New Roman"/>
          <w:bCs/>
          <w:sz w:val="28"/>
          <w:szCs w:val="28"/>
        </w:rPr>
        <w:t>.";</w:t>
      </w:r>
      <w:proofErr w:type="gramEnd"/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38" w:history="1">
        <w:r w:rsidRPr="0045304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подпункт 3</w:t>
        </w:r>
      </w:hyperlink>
      <w:r w:rsidRPr="00453043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>Статья 2. Настоящий Закон вступает в силу после его официального опубликования.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>Губернатор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>Магаданской области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>В.П.ПЕЧЕНЫЙ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>г. Магадан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>05 апреля 2016 года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043">
        <w:rPr>
          <w:rFonts w:ascii="Times New Roman" w:hAnsi="Times New Roman" w:cs="Times New Roman"/>
          <w:bCs/>
          <w:sz w:val="28"/>
          <w:szCs w:val="28"/>
        </w:rPr>
        <w:t>N 2024-ОЗ</w:t>
      </w: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043" w:rsidRPr="00453043" w:rsidRDefault="00453043" w:rsidP="00453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E0F" w:rsidRPr="00453043" w:rsidRDefault="00CF7E0F" w:rsidP="00453043">
      <w:pPr>
        <w:spacing w:after="0"/>
        <w:rPr>
          <w:sz w:val="28"/>
          <w:szCs w:val="28"/>
        </w:rPr>
      </w:pPr>
    </w:p>
    <w:sectPr w:rsidR="00CF7E0F" w:rsidRPr="00453043" w:rsidSect="00453043">
      <w:headerReference w:type="default" r:id="rId39"/>
      <w:pgSz w:w="11905" w:h="16838"/>
      <w:pgMar w:top="1134" w:right="851" w:bottom="1134" w:left="1701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E4" w:rsidRDefault="002F44E4" w:rsidP="00453043">
      <w:pPr>
        <w:spacing w:after="0" w:line="240" w:lineRule="auto"/>
      </w:pPr>
      <w:r>
        <w:separator/>
      </w:r>
    </w:p>
  </w:endnote>
  <w:endnote w:type="continuationSeparator" w:id="0">
    <w:p w:rsidR="002F44E4" w:rsidRDefault="002F44E4" w:rsidP="0045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E4" w:rsidRDefault="002F44E4" w:rsidP="00453043">
      <w:pPr>
        <w:spacing w:after="0" w:line="240" w:lineRule="auto"/>
      </w:pPr>
      <w:r>
        <w:separator/>
      </w:r>
    </w:p>
  </w:footnote>
  <w:footnote w:type="continuationSeparator" w:id="0">
    <w:p w:rsidR="002F44E4" w:rsidRDefault="002F44E4" w:rsidP="0045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400042"/>
      <w:docPartObj>
        <w:docPartGallery w:val="Page Numbers (Top of Page)"/>
        <w:docPartUnique/>
      </w:docPartObj>
    </w:sdtPr>
    <w:sdtContent>
      <w:p w:rsidR="00453043" w:rsidRDefault="004530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53043" w:rsidRDefault="004530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41"/>
    <w:rsid w:val="002F44E4"/>
    <w:rsid w:val="00453043"/>
    <w:rsid w:val="00CF7E0F"/>
    <w:rsid w:val="00E8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043"/>
  </w:style>
  <w:style w:type="paragraph" w:styleId="a5">
    <w:name w:val="footer"/>
    <w:basedOn w:val="a"/>
    <w:link w:val="a6"/>
    <w:uiPriority w:val="99"/>
    <w:unhideWhenUsed/>
    <w:rsid w:val="0045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043"/>
  </w:style>
  <w:style w:type="paragraph" w:styleId="a5">
    <w:name w:val="footer"/>
    <w:basedOn w:val="a"/>
    <w:link w:val="a6"/>
    <w:uiPriority w:val="99"/>
    <w:unhideWhenUsed/>
    <w:rsid w:val="0045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231E89F2ECB51355824E0D1B3DC0B24F3471B2CAEE4BBBD7F9E6855692A2C9D1A7DCDD02F5BBDDD287D3o3Q7A" TargetMode="External"/><Relationship Id="rId13" Type="http://schemas.openxmlformats.org/officeDocument/2006/relationships/hyperlink" Target="consultantplus://offline/ref=75231E89F2ECB51355824E0D1B3DC0B24F3471B2CAEE4BBBD7F9E6855692A2C9D1A7DCDD02F5BBDDD287D3o3QBA" TargetMode="External"/><Relationship Id="rId18" Type="http://schemas.openxmlformats.org/officeDocument/2006/relationships/hyperlink" Target="consultantplus://offline/ref=75231E89F2ECB513558250000D519ABC47362BBFCCE449E489A6BDD8019BA89E96E8859F46F9B9DDoDQ5A" TargetMode="External"/><Relationship Id="rId26" Type="http://schemas.openxmlformats.org/officeDocument/2006/relationships/hyperlink" Target="consultantplus://offline/ref=75231E89F2ECB51355824E0D1B3DC0B24F3471B2CAEE4BBBD7F9E6855692A2C9D1A7DCDD02F5BBDDD287D1o3Q0A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231E89F2ECB51355824E0D1B3DC0B24F3471B2CAEE4BBBD7F9E6855692A2C9D1A7DCDD02F5BBDDD287D2o3QAA" TargetMode="External"/><Relationship Id="rId34" Type="http://schemas.openxmlformats.org/officeDocument/2006/relationships/hyperlink" Target="consultantplus://offline/ref=75231E89F2ECB51355824E0D1B3DC0B24F3471B2CAEE4BBBD7F9E6855692A2C9D1A7DCDD02F5BBDDD287D0o3QAA" TargetMode="External"/><Relationship Id="rId7" Type="http://schemas.openxmlformats.org/officeDocument/2006/relationships/hyperlink" Target="consultantplus://offline/ref=75231E89F2ECB51355824E0D1B3DC0B24F3471B2CAEE4BBBD7F9E6855692A2C9oDQ1A" TargetMode="External"/><Relationship Id="rId12" Type="http://schemas.openxmlformats.org/officeDocument/2006/relationships/hyperlink" Target="consultantplus://offline/ref=75231E89F2ECB513558250000D519ABC47362BBFCCE449E489A6BDD8019BA89E96E8859F46F8BFDAoDQ7A" TargetMode="External"/><Relationship Id="rId17" Type="http://schemas.openxmlformats.org/officeDocument/2006/relationships/hyperlink" Target="consultantplus://offline/ref=75231E89F2ECB513558250000D519ABC47362BBFCCE449E489A6BDD8019BA89E96E8859F46F9B9DDoDQ3A" TargetMode="External"/><Relationship Id="rId25" Type="http://schemas.openxmlformats.org/officeDocument/2006/relationships/hyperlink" Target="consultantplus://offline/ref=75231E89F2ECB51355824E0D1B3DC0B24F3471B2CAEE4BBBD7F9E6855692A2C9D1A7DCDD02F5BBDDD287D1o3Q0A" TargetMode="External"/><Relationship Id="rId33" Type="http://schemas.openxmlformats.org/officeDocument/2006/relationships/hyperlink" Target="consultantplus://offline/ref=75231E89F2ECB51355824E0D1B3DC0B24F3471B2CAEE4BBBD7F9E6855692A2C9D1A7DCDD02F5BBDDD287D0o3Q3A" TargetMode="External"/><Relationship Id="rId38" Type="http://schemas.openxmlformats.org/officeDocument/2006/relationships/hyperlink" Target="consultantplus://offline/ref=75231E89F2ECB51355824E0D1B3DC0B24F3471B2CAEE4BBBD7F9E6855692A2C9D1A7DCDD02F5BBDDD287D7o3Q7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231E89F2ECB51355824E0D1B3DC0B24F3471B2CAEE4BBBD7F9E6855692A2C9D1A7DCDD02F5BBDDD287D2o3Q1A" TargetMode="External"/><Relationship Id="rId20" Type="http://schemas.openxmlformats.org/officeDocument/2006/relationships/hyperlink" Target="consultantplus://offline/ref=75231E89F2ECB51355824E0D1B3DC0B24F3471B2CAEE4BBBD7F9E6855692A2C9D1A7DCDD02F5BBDDD287D2o3Q5A" TargetMode="External"/><Relationship Id="rId29" Type="http://schemas.openxmlformats.org/officeDocument/2006/relationships/hyperlink" Target="consultantplus://offline/ref=75231E89F2ECB51355824E0D1B3DC0B24F3471B2CAEE4BBBD7F9E6855692A2C9D1A7DCDD02F5BBDDD287D1o3Q7A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231E89F2ECB513558250000D519ABC47362BBFCCE449E489A6BDD8019BA89E96E8859F46F8BAD8oDQAA" TargetMode="External"/><Relationship Id="rId24" Type="http://schemas.openxmlformats.org/officeDocument/2006/relationships/hyperlink" Target="consultantplus://offline/ref=75231E89F2ECB51355824E0D1B3DC0B24F3471B2CAEE4BBBD7F9E6855692A2C9D1A7DCDD02F5BBDDD287D1o3Q3A" TargetMode="External"/><Relationship Id="rId32" Type="http://schemas.openxmlformats.org/officeDocument/2006/relationships/hyperlink" Target="consultantplus://offline/ref=75231E89F2ECB513558250000D519ABC47362BBFCCE449E489A6BDD8019BA89E96E8859F46F9B8D4oDQAA" TargetMode="External"/><Relationship Id="rId37" Type="http://schemas.openxmlformats.org/officeDocument/2006/relationships/hyperlink" Target="consultantplus://offline/ref=75231E89F2ECB51355824E0D1B3DC0B24F3471B2CAEE4BBBD7F9E6855692A2C9D1A7DCDD02F5BBDDD287D6o3Q0A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231E89F2ECB51355824E0D1B3DC0B24F3471B2CAEE4BBBD7F9E6855692A2C9D1A7DCDD02F5BBDDD287D2o3Q0A" TargetMode="External"/><Relationship Id="rId23" Type="http://schemas.openxmlformats.org/officeDocument/2006/relationships/hyperlink" Target="consultantplus://offline/ref=75231E89F2ECB51355824E0D1B3DC0B24F3471B2CAEE4BBBD7F9E6855692A2C9D1A7DCDD02F5BBDDD287D1o3Q2A" TargetMode="External"/><Relationship Id="rId28" Type="http://schemas.openxmlformats.org/officeDocument/2006/relationships/hyperlink" Target="consultantplus://offline/ref=75231E89F2ECB51355824E0D1B3DC0B24F3471B2CAEE4BBBD7F9E6855692A2C9D1A7DCDD02F5BBDDD287D1o3Q6A" TargetMode="External"/><Relationship Id="rId36" Type="http://schemas.openxmlformats.org/officeDocument/2006/relationships/hyperlink" Target="consultantplus://offline/ref=75231E89F2ECB51355824E0D1B3DC0B24F3471B2CAEE4BBBD7F9E6855692A2C9D1A7DCDD02F5BBDDD287D7o3Q0A" TargetMode="External"/><Relationship Id="rId10" Type="http://schemas.openxmlformats.org/officeDocument/2006/relationships/hyperlink" Target="consultantplus://offline/ref=75231E89F2ECB513558250000D519ABC47362BB6C7ED49E489A6BDD8019BA89E96E8859C4FoFQ8A" TargetMode="External"/><Relationship Id="rId19" Type="http://schemas.openxmlformats.org/officeDocument/2006/relationships/hyperlink" Target="consultantplus://offline/ref=75231E89F2ECB51355824E0D1B3DC0B24F3471B2CAEE4BBBD7F9E6855692A2C9D1A7DCDD02F5BBDDD287D2o3Q0A" TargetMode="External"/><Relationship Id="rId31" Type="http://schemas.openxmlformats.org/officeDocument/2006/relationships/hyperlink" Target="consultantplus://offline/ref=75231E89F2ECB51355824E0D1B3DC0B24F3471B2CAEE4BBBD7F9E6855692A2C9D1A7DCDD02F5BBDDD287D1o3Q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231E89F2ECB51355824E0D1B3DC0B24F3471B2CAEE4BBBD7F9E6855692A2C9D1A7DCDD02F5BBDDD287D3o3Q5A" TargetMode="External"/><Relationship Id="rId14" Type="http://schemas.openxmlformats.org/officeDocument/2006/relationships/hyperlink" Target="consultantplus://offline/ref=75231E89F2ECB51355824E0D1B3DC0B24F3471B2CAEE4BBBD7F9E6855692A2C9D1A7DCDD02F5BBDDD287D2o3Q0A" TargetMode="External"/><Relationship Id="rId22" Type="http://schemas.openxmlformats.org/officeDocument/2006/relationships/hyperlink" Target="consultantplus://offline/ref=75231E89F2ECB51355824E0D1B3DC0B24F3471B2CAEE4BBBD7F9E6855692A2C9D1A7DCDD02F5BBDDD287D2o3QBA" TargetMode="External"/><Relationship Id="rId27" Type="http://schemas.openxmlformats.org/officeDocument/2006/relationships/hyperlink" Target="consultantplus://offline/ref=75231E89F2ECB51355824E0D1B3DC0B24F3471B2CAEE4BBBD7F9E6855692A2C9D1A7DCDD02F5BBDDD287D1o3Q1A" TargetMode="External"/><Relationship Id="rId30" Type="http://schemas.openxmlformats.org/officeDocument/2006/relationships/hyperlink" Target="consultantplus://offline/ref=75231E89F2ECB51355824E0D1B3DC0B24F3471B2CAEE4BBBD7F9E6855692A2C9D1A7DCDD02F5BBDDD287D1o3Q7A" TargetMode="External"/><Relationship Id="rId35" Type="http://schemas.openxmlformats.org/officeDocument/2006/relationships/hyperlink" Target="consultantplus://offline/ref=75231E89F2ECB51355824E0D1B3DC0B24F3471B2CAEE4BBBD7F9E6855692A2C9D1A7DCDD02F5BBDDD287D0o3Q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1838</Words>
  <Characters>10479</Characters>
  <Application>Microsoft Office Word</Application>
  <DocSecurity>0</DocSecurity>
  <Lines>87</Lines>
  <Paragraphs>24</Paragraphs>
  <ScaleCrop>false</ScaleCrop>
  <Company/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Аксютина Марина Николаевна</dc:creator>
  <cp:keywords/>
  <dc:description/>
  <cp:lastModifiedBy>Аксютина Марина Николаевна</cp:lastModifiedBy>
  <cp:revision>2</cp:revision>
  <dcterms:created xsi:type="dcterms:W3CDTF">2017-03-09T00:17:00Z</dcterms:created>
  <dcterms:modified xsi:type="dcterms:W3CDTF">2017-03-09T00:18:00Z</dcterms:modified>
</cp:coreProperties>
</file>