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786DEC">
        <w:rPr>
          <w:rFonts w:ascii="Times New Roman" w:hAnsi="Times New Roman" w:cs="Times New Roman"/>
          <w:b/>
          <w:bCs/>
          <w:sz w:val="32"/>
          <w:szCs w:val="32"/>
        </w:rPr>
        <w:t>ЗАКОН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DE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DEC">
        <w:rPr>
          <w:rFonts w:ascii="Times New Roman" w:hAnsi="Times New Roman" w:cs="Times New Roman"/>
          <w:b/>
          <w:bCs/>
          <w:sz w:val="32"/>
          <w:szCs w:val="32"/>
        </w:rPr>
        <w:t>О ПОРЯДКАХ ПРОВЕДЕНИЯ ОЦЕНКИ РЕГУЛИРУЮЩЕГО ВОЗДЕЙСТВИЯ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DEC">
        <w:rPr>
          <w:rFonts w:ascii="Times New Roman" w:hAnsi="Times New Roman" w:cs="Times New Roman"/>
          <w:b/>
          <w:bCs/>
          <w:sz w:val="32"/>
          <w:szCs w:val="32"/>
        </w:rPr>
        <w:t>ПРОЕКТОВ НОРМАТИВНЫХ ПРАВОВЫХ АКТОВ И ЭКСПЕРТИЗЫ НОРМАТИВНЫХ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DEC">
        <w:rPr>
          <w:rFonts w:ascii="Times New Roman" w:hAnsi="Times New Roman" w:cs="Times New Roman"/>
          <w:b/>
          <w:bCs/>
          <w:sz w:val="32"/>
          <w:szCs w:val="32"/>
        </w:rPr>
        <w:t>ПРАВОВЫХ АКТОВ, ЗАТРАГИВАЮЩИХ ВОПРОСЫ ОСУЩЕСТВЛЕНИЯ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DEC">
        <w:rPr>
          <w:rFonts w:ascii="Times New Roman" w:hAnsi="Times New Roman" w:cs="Times New Roman"/>
          <w:b/>
          <w:bCs/>
          <w:sz w:val="32"/>
          <w:szCs w:val="32"/>
        </w:rPr>
        <w:t>ПРЕДПРИНИМАТЕЛЬСКОЙ И ИНВЕСТИЦИОННОЙ ДЕЯТЕЛЬНОСТИ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Магаданской областной Думой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25 июля 2014 года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Список изменяющих документов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(в ред. Законов Магаданской области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от 23.10.2014 </w:t>
      </w:r>
      <w:hyperlink r:id="rId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1810-ОЗ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>,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от 29.04.2015 </w:t>
      </w:r>
      <w:hyperlink r:id="rId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N 1897-ОЗ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>,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от 05.04.2016 </w:t>
      </w:r>
      <w:hyperlink r:id="rId9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N 2024-ОЗ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>,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от 02.12.2016 </w:t>
      </w:r>
      <w:hyperlink r:id="rId10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N 2115-ОЗ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>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Статья 1. Предмет правового регулирования настоящего Закона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11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Настоящий Закон в соответствии со </w:t>
      </w:r>
      <w:hyperlink r:id="rId12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26.3-3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3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7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4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46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 (далее - Федеральный закон "Об общих принципах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организации местного самоуправления в Российской Федерации") регулирует отношения, связанные с определением порядка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устанавливающих новые или изменяющих ранее предусмотренные нормативными правовыми актами Магаданской области, муниципальными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</w:t>
      </w:r>
      <w:r w:rsidRPr="00786DEC">
        <w:rPr>
          <w:rFonts w:ascii="Times New Roman" w:hAnsi="Times New Roman" w:cs="Times New Roman"/>
          <w:bCs/>
          <w:sz w:val="28"/>
          <w:szCs w:val="28"/>
        </w:rPr>
        <w:lastRenderedPageBreak/>
        <w:t>ранее установленную ответственность за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нарушение нормативных правовых актов Магаданской области, муниципальных нормативных правовых актов, затрагивающих вопросы осуществления предпринимательской и инвестиционной деятельности (далее - проекты нормативных правовых актов Магаданской области, проекты муниципальных нормативных правовых актов), и определением порядка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 (далее - нормативные правовые акты Магаданской области, муниципальные нормативные правовые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акты).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Статья 2. Порядок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 Магаданской области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15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Проекты нормативных правовых актов Магаданской области подлежат оценке регулирующего воздействия, проводимой исполнительными органами государственной власти Магаданской области в порядке, установленном постановлением Правительства Магаданской области, за исключением: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проектов законов Магаданской области, регулирующих бюджетные правоотношения.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Положения статьи 3 применяются </w:t>
      </w:r>
      <w:proofErr w:type="spellStart"/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применяются</w:t>
      </w:r>
      <w:proofErr w:type="spellEnd"/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ar10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 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данного документа).</w:t>
      </w: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37"/>
      <w:bookmarkEnd w:id="1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Статья 3. Порядок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16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Проекты муниципальных нормативных правовых актов городских округов, соответствующие положениям </w:t>
      </w:r>
      <w:hyperlink r:id="rId1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3 статьи 46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подлежат оценке регулирующего воздействия, проводимой органами местного самоуправления городских округов в целях, указанных в </w:t>
      </w:r>
      <w:hyperlink r:id="rId1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5 статьи 46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в порядке, </w:t>
      </w:r>
      <w:r w:rsidRPr="00786DE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установленном органами местного самоуправления городских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округов, за исключением: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проектов нормативных правовых актов представительных органов городских округов, устанавливающих, изменяющих, приостанавливающих, отменяющих местные налоги и сборы;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проектов нормативных правовых актов представительных органов городских округов, регулирующих бюджетные правоотношения.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(п. 1 в ред. </w:t>
      </w:r>
      <w:hyperlink r:id="rId19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1.1. Процедура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состоит из следующих этапов: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размещение уведомления о подготовке проекта муниципального нормативного правового акта;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разработка проекта муниципального нормативного правового акта, составление сводного отчета о проведении оценки регулирующего воздействия и их публичное обсуждение;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3) подготовка уполномоченным органом местного самоуправления экспертного заключения об оценке регулирующего воздействия.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(п. 1.1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введен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0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Экспертное заключение уполномоченного органа местного самоуправления об оценке регулирующего воздействия проекта муниципального нормативного правового акта должно содержать выводы о соблюдении установленного порядка проведения процедуры оценки регулирующего воздействия, об обоснованности полученных результатов оценки регулирующего воздействия проекта муниципального нормативного правового акта,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введению, а также положений, способствующих возникновению необоснованных расходов субъектов предпринимательской и инвестиционной деятельности и (или) бюджета муниципального образования Магаданской области.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21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3. Разногласия, возникающие по результатам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разрешаются в порядке, определяемом органами местного самоуправления муниципальных образований Магаданской области.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22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4. Принятие (издание) муниципального нормативного правового акта без экспертного заключения уполномоченного органа местного самоуправления об оценке регулирующего воздействия проекта такого муниципального нормативного правового акта не допускается.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23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5. Наличие отрицательного экспертного заключения об оценке регулирующего воздействия проекта муниципального нормативного </w:t>
      </w:r>
      <w:r w:rsidRPr="00786DEC">
        <w:rPr>
          <w:rFonts w:ascii="Times New Roman" w:hAnsi="Times New Roman" w:cs="Times New Roman"/>
          <w:bCs/>
          <w:sz w:val="28"/>
          <w:szCs w:val="28"/>
        </w:rPr>
        <w:lastRenderedPageBreak/>
        <w:t>правового акта либо его отсутствие являются основанием для отклонения проекта муниципального нормативного правового акта.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24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6. Утратил силу. - </w:t>
      </w:r>
      <w:hyperlink r:id="rId25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Статья 4. Порядок проведения экспертизы нормативных правовых актов Магаданской области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26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1. Экспертиза нормативных правовых актов Магаданской области осуществляется в порядке, установленном постановлением Правительства Магаданской области.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. 1 в ред. </w:t>
      </w:r>
      <w:hyperlink r:id="rId2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2. Утратил силу. - </w:t>
      </w:r>
      <w:hyperlink r:id="rId2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Положения статьи 5 применяются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ar10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 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данного документа).</w:t>
      </w: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69"/>
      <w:bookmarkEnd w:id="2"/>
      <w:r w:rsidRPr="00786DEC">
        <w:rPr>
          <w:rFonts w:ascii="Times New Roman" w:hAnsi="Times New Roman" w:cs="Times New Roman"/>
          <w:bCs/>
          <w:sz w:val="28"/>
          <w:szCs w:val="28"/>
        </w:rPr>
        <w:t>Статья 5. Порядок проведения экспертизы муниципальных нормативных правовых актов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29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1. Муниципальные нормативные правовые акты городских округов, соответствующие положениям </w:t>
      </w:r>
      <w:hyperlink r:id="rId30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6 статьи 7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подлежат экспертизе, проводимой органами местного самоуправления городских округов в соответствии с утверждаемыми ими планами, в порядке, установленном органами местного самоуправления городских округов в соответствии с настоящим Законом.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(п. 1 в ред. </w:t>
      </w:r>
      <w:hyperlink r:id="rId31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2. При проведении экспертизы муниципальных нормативных правовых актов: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проведения публичных обсуждений в письменном или электронном виде, в установленный для публичных обсуждений срок;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анализируются положения муниципальных нормативных правовых актов во взаимосвязи со сложившейся практикой их применения, учитывается их соответствие принципам правового регулирования, установленным федеральным законодательством, нормативными правовыми актами Магаданской области и муниципальными нормативными правовыми актами;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lastRenderedPageBreak/>
        <w:t>3)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 в связи с применением положений муниципального нормативного правового акта, а также их обоснованность и целесообразность.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3. Результатом проведения экспертизы муниципальных нормативных правовых актов является экспертное заключение уполномоченного органа.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2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4. Экспертное заключение направляется уполномоченным органом местного самоуправления лицу, обратившемуся с предложением о проведении экспертизы данного муниципального нормативного правового акта, и в орган местного самоуправления муниципального образования Магаданской области, принявший муниципальный нормативный правовой акт, для принятия одного из следующих решений: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 принятии новых муниципальных нормативных правовых актов;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силу муниципальных нормативных правовых актов;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муниципальные нормативные правовые акты;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 направлении предложений по изменению федерального или регионального законодательства;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 сохранении действующего режима регулирования.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Разногласия, возникающие по результатам проведения экспертизы муниципальных нормативных правовых актов разрешаются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в порядке, определяемом органами местного самоуправления городских округов.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3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6. Утратил силу. - </w:t>
      </w:r>
      <w:hyperlink r:id="rId34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Положения статьи 5.1 применяются </w:t>
      </w:r>
      <w:proofErr w:type="spellStart"/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применяются</w:t>
      </w:r>
      <w:proofErr w:type="spellEnd"/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в отношении муниципального образования "город Магадан" с 1 января 2015 года; в отношении иных городских округов Магаданской области с 1 января 2017 года (</w:t>
      </w:r>
      <w:hyperlink w:anchor="Par10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 6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данного документа).</w:t>
      </w:r>
    </w:p>
    <w:p w:rsidR="00786DEC" w:rsidRPr="00786DEC" w:rsidRDefault="00786DEC" w:rsidP="00786D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93"/>
      <w:bookmarkEnd w:id="3"/>
      <w:r w:rsidRPr="00786DEC">
        <w:rPr>
          <w:rFonts w:ascii="Times New Roman" w:hAnsi="Times New Roman" w:cs="Times New Roman"/>
          <w:bCs/>
          <w:sz w:val="28"/>
          <w:szCs w:val="28"/>
        </w:rPr>
        <w:t>Статья 5.1. Критерии включения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введена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5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02.12.2016 N 2115-ОЗ)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97"/>
      <w:bookmarkEnd w:id="4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1.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в городском округе "город Магадан", </w:t>
      </w:r>
      <w:r w:rsidRPr="00786DEC">
        <w:rPr>
          <w:rFonts w:ascii="Times New Roman" w:hAnsi="Times New Roman" w:cs="Times New Roman"/>
          <w:bCs/>
          <w:sz w:val="28"/>
          <w:szCs w:val="28"/>
        </w:rPr>
        <w:lastRenderedPageBreak/>
        <w:t>являющимся административным центром Магаданской области, является обязательным.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2. Городские округа Магаданской области (за исключением городского округа, указанного в </w:t>
      </w:r>
      <w:hyperlink w:anchor="Par9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настоящей статьи) включаются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при одновременном соответствии следующим критериям: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численность населения - не менее 2 000 человек;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количество субъектов малого и среднего предпринимательства - не менее 50 единиц;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3) число хозяйствующих субъектов на территории городского округа на одну тысячу постоянного населения городского округа составляет более 10 единиц;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4) равный объем государственных полномочий, переданных городским округам в соответствии с федеральным и областным законодательством.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3. Установить </w:t>
      </w:r>
      <w:hyperlink w:anchor="Par13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перечень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к настоящему Закону.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Статья 6. Заключительные и переходные положения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1. Настоящий Закон вступает в силу после его официального опубликования.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8"/>
      <w:bookmarkEnd w:id="5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2. Положения </w:t>
      </w:r>
      <w:hyperlink w:anchor="Par3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статей 3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69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5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93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5.1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 применяются в отношении: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6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02.12.2016 N 2115-ОЗ)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муниципального образования "город Магадан" с 01 января 2015 года;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2) иных городских округов Магаданской области с 01 января 2017 года.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. 2 в ред. </w:t>
      </w:r>
      <w:hyperlink r:id="rId37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3) утратил силу. - </w:t>
      </w:r>
      <w:hyperlink r:id="rId38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05.04.2016 N 2024-ОЗ.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В.П.ПЕЧЕНЫЙ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г. Магадан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30 июля 2014 года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N 1774-ОЗ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к Закону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"О порядках проведения оценки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регулирующего воздействия проектов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и экспертизы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правовых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актов, затрагивающих вопросы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>предпринимательской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и инвестиционной деятельности"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137"/>
      <w:bookmarkEnd w:id="6"/>
      <w:r w:rsidRPr="00786DEC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ГОРОДСКИХ ОКРУГОВ МАГАДАНСКОЙ ОБЛАСТИ, В КОТОРЫХ ПРОВЕДЕНИЕ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 ПРОЕКТОВ МУНИЦИПАЛЬНЫХ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НОРМАТИВНЫХ ПРАВОВЫХ АКТОВ И ЭКСПЕРТИЗЫ МУНИЦИПАЛЬНЫХ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НОРМАТИВНЫХ ПРАВОВЫХ АКТОВ ЯВЛЯЕТСЯ ОБЯЗАТЕЛЬНЫМ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Список изменяющих документов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(введено </w:t>
      </w:r>
      <w:hyperlink r:id="rId39" w:history="1">
        <w:r w:rsidRPr="00786DEC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proofErr w:type="gramEnd"/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от 02.12.2016 N 2115-ОЗ)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1) Ольский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Омсукчанский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3) Северо-Эвенский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Среднеканский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Сусуманский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6) 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Тенькинский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>7) Хасынский городской округ;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DEC">
        <w:rPr>
          <w:rFonts w:ascii="Times New Roman" w:hAnsi="Times New Roman" w:cs="Times New Roman"/>
          <w:bCs/>
          <w:sz w:val="28"/>
          <w:szCs w:val="28"/>
        </w:rPr>
        <w:t xml:space="preserve">8) </w:t>
      </w:r>
      <w:proofErr w:type="spellStart"/>
      <w:r w:rsidRPr="00786DEC">
        <w:rPr>
          <w:rFonts w:ascii="Times New Roman" w:hAnsi="Times New Roman" w:cs="Times New Roman"/>
          <w:bCs/>
          <w:sz w:val="28"/>
          <w:szCs w:val="28"/>
        </w:rPr>
        <w:t>Ягоднинский</w:t>
      </w:r>
      <w:proofErr w:type="spellEnd"/>
      <w:r w:rsidRPr="00786DEC">
        <w:rPr>
          <w:rFonts w:ascii="Times New Roman" w:hAnsi="Times New Roman" w:cs="Times New Roman"/>
          <w:bCs/>
          <w:sz w:val="28"/>
          <w:szCs w:val="28"/>
        </w:rPr>
        <w:t xml:space="preserve"> городской округ.</w:t>
      </w: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DEC" w:rsidRPr="00786DEC" w:rsidRDefault="00786DEC" w:rsidP="00786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CF7E0F" w:rsidRPr="00786DEC" w:rsidRDefault="00CF7E0F" w:rsidP="00786D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7E0F" w:rsidRPr="00786DEC" w:rsidSect="00786DEC">
      <w:headerReference w:type="default" r:id="rId40"/>
      <w:pgSz w:w="11905" w:h="16838"/>
      <w:pgMar w:top="1134" w:right="850" w:bottom="1134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E9" w:rsidRDefault="003C03E9" w:rsidP="00786DEC">
      <w:pPr>
        <w:spacing w:after="0" w:line="240" w:lineRule="auto"/>
      </w:pPr>
      <w:r>
        <w:separator/>
      </w:r>
    </w:p>
  </w:endnote>
  <w:endnote w:type="continuationSeparator" w:id="0">
    <w:p w:rsidR="003C03E9" w:rsidRDefault="003C03E9" w:rsidP="007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E9" w:rsidRDefault="003C03E9" w:rsidP="00786DEC">
      <w:pPr>
        <w:spacing w:after="0" w:line="240" w:lineRule="auto"/>
      </w:pPr>
      <w:r>
        <w:separator/>
      </w:r>
    </w:p>
  </w:footnote>
  <w:footnote w:type="continuationSeparator" w:id="0">
    <w:p w:rsidR="003C03E9" w:rsidRDefault="003C03E9" w:rsidP="0078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310463"/>
      <w:docPartObj>
        <w:docPartGallery w:val="Page Numbers (Top of Page)"/>
        <w:docPartUnique/>
      </w:docPartObj>
    </w:sdtPr>
    <w:sdtContent>
      <w:p w:rsidR="00786DEC" w:rsidRDefault="00786D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86DEC" w:rsidRDefault="00786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98"/>
    <w:rsid w:val="003C03E9"/>
    <w:rsid w:val="00541E98"/>
    <w:rsid w:val="00786DEC"/>
    <w:rsid w:val="00C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DEC"/>
  </w:style>
  <w:style w:type="paragraph" w:styleId="a5">
    <w:name w:val="footer"/>
    <w:basedOn w:val="a"/>
    <w:link w:val="a6"/>
    <w:uiPriority w:val="99"/>
    <w:unhideWhenUsed/>
    <w:rsid w:val="0078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DEC"/>
  </w:style>
  <w:style w:type="paragraph" w:styleId="a5">
    <w:name w:val="footer"/>
    <w:basedOn w:val="a"/>
    <w:link w:val="a6"/>
    <w:uiPriority w:val="99"/>
    <w:unhideWhenUsed/>
    <w:rsid w:val="0078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0F7E249036C85CCBE2E54A7A906A99B9CDD3606528475986A8B5BA9494911024C6C511C1480DB6B0CB9QCvBX" TargetMode="External"/><Relationship Id="rId13" Type="http://schemas.openxmlformats.org/officeDocument/2006/relationships/hyperlink" Target="consultantplus://offline/ref=73C0F7E249036C85CCBE3059B1C55CA79096833B06588624C535D006FE40434645033513581883D2Q6v3X" TargetMode="External"/><Relationship Id="rId18" Type="http://schemas.openxmlformats.org/officeDocument/2006/relationships/hyperlink" Target="consultantplus://offline/ref=73C0F7E249036C85CCBE3059B1C55CA79096833B06588624C535D006FE40434645033513581882DBQ6vCX" TargetMode="External"/><Relationship Id="rId26" Type="http://schemas.openxmlformats.org/officeDocument/2006/relationships/hyperlink" Target="consultantplus://offline/ref=73C0F7E249036C85CCBE2E54A7A906A99B9CDD36065988719D6A8B5BA9494911024C6C511C1480DB6B0CBAQCv9X" TargetMode="External"/><Relationship Id="rId39" Type="http://schemas.openxmlformats.org/officeDocument/2006/relationships/hyperlink" Target="consultantplus://offline/ref=73C0F7E249036C85CCBE2E54A7A906A99B9CDD360552887B9C6A8B5BA9494911024C6C511C1480DB6B0CB8QCv5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C0F7E249036C85CCBE2E54A7A906A99B9CDD36065988719D6A8B5BA9494911024C6C511C1480DB6B0CBBQCv5X" TargetMode="External"/><Relationship Id="rId34" Type="http://schemas.openxmlformats.org/officeDocument/2006/relationships/hyperlink" Target="consultantplus://offline/ref=73C0F7E249036C85CCBE2E54A7A906A99B9CDD36065988719D6A8B5BA9494911024C6C511C1480DB6B0CBDQCv9X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3C0F7E249036C85CCBE2E54A7A906A99B9CDD3606598C73986A8B5BA9494911024C6C511C1480DB6B0DB8QCv9X" TargetMode="External"/><Relationship Id="rId12" Type="http://schemas.openxmlformats.org/officeDocument/2006/relationships/hyperlink" Target="consultantplus://offline/ref=73C0F7E249036C85CCBE3059B1C55CA79097823B00508624C535D006FE4043464503351051Q1v9X" TargetMode="External"/><Relationship Id="rId17" Type="http://schemas.openxmlformats.org/officeDocument/2006/relationships/hyperlink" Target="consultantplus://offline/ref=73C0F7E249036C85CCBE3059B1C55CA79096833B06588624C535D006FE40434645033513581882DBQ6vAX" TargetMode="External"/><Relationship Id="rId25" Type="http://schemas.openxmlformats.org/officeDocument/2006/relationships/hyperlink" Target="consultantplus://offline/ref=73C0F7E249036C85CCBE2E54A7A906A99B9CDD36065988719D6A8B5BA9494911024C6C511C1480DB6B0CBAQCvFX" TargetMode="External"/><Relationship Id="rId33" Type="http://schemas.openxmlformats.org/officeDocument/2006/relationships/hyperlink" Target="consultantplus://offline/ref=73C0F7E249036C85CCBE2E54A7A906A99B9CDD36065988719D6A8B5BA9494911024C6C511C1480DB6B0CBDQCv8X" TargetMode="External"/><Relationship Id="rId38" Type="http://schemas.openxmlformats.org/officeDocument/2006/relationships/hyperlink" Target="consultantplus://offline/ref=73C0F7E249036C85CCBE2E54A7A906A99B9CDD36065988719D6A8B5BA9494911024C6C511C1480DB6B0CBDQCv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C0F7E249036C85CCBE2E54A7A906A99B9CDD36065988719D6A8B5BA9494911024C6C511C1480DB6B0CB8QCv5X" TargetMode="External"/><Relationship Id="rId20" Type="http://schemas.openxmlformats.org/officeDocument/2006/relationships/hyperlink" Target="consultantplus://offline/ref=73C0F7E249036C85CCBE2E54A7A906A99B9CDD36065988719D6A8B5BA9494911024C6C511C1480DB6B0CBBQCv8X" TargetMode="External"/><Relationship Id="rId29" Type="http://schemas.openxmlformats.org/officeDocument/2006/relationships/hyperlink" Target="consultantplus://offline/ref=73C0F7E249036C85CCBE2E54A7A906A99B9CDD36065988719D6A8B5BA9494911024C6C511C1480DB6B0CBDQCv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C0F7E249036C85CCBE2E54A7A906A99B9CDD36065988719D6A8B5BA9494911024C6C511C1480DB6B0CB8QCvCX" TargetMode="External"/><Relationship Id="rId24" Type="http://schemas.openxmlformats.org/officeDocument/2006/relationships/hyperlink" Target="consultantplus://offline/ref=73C0F7E249036C85CCBE2E54A7A906A99B9CDD36065988719D6A8B5BA9494911024C6C511C1480DB6B0CBAQCvEX" TargetMode="External"/><Relationship Id="rId32" Type="http://schemas.openxmlformats.org/officeDocument/2006/relationships/hyperlink" Target="consultantplus://offline/ref=73C0F7E249036C85CCBE2E54A7A906A99B9CDD36065988719D6A8B5BA9494911024C6C511C1480DB6B0CBDQCvFX" TargetMode="External"/><Relationship Id="rId37" Type="http://schemas.openxmlformats.org/officeDocument/2006/relationships/hyperlink" Target="consultantplus://offline/ref=73C0F7E249036C85CCBE2E54A7A906A99B9CDD36065988719D6A8B5BA9494911024C6C511C1480DB6B0CBDQCvBX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C0F7E249036C85CCBE2E54A7A906A99B9CDD36065988719D6A8B5BA9494911024C6C511C1480DB6B0CB8QCvFX" TargetMode="External"/><Relationship Id="rId23" Type="http://schemas.openxmlformats.org/officeDocument/2006/relationships/hyperlink" Target="consultantplus://offline/ref=73C0F7E249036C85CCBE2E54A7A906A99B9CDD36065988719D6A8B5BA9494911024C6C511C1480DB6B0CBAQCvDX" TargetMode="External"/><Relationship Id="rId28" Type="http://schemas.openxmlformats.org/officeDocument/2006/relationships/hyperlink" Target="consultantplus://offline/ref=73C0F7E249036C85CCBE2E54A7A906A99B9CDD36065988719D6A8B5BA9494911024C6C511C1480DB6B0CBAQCv4X" TargetMode="External"/><Relationship Id="rId36" Type="http://schemas.openxmlformats.org/officeDocument/2006/relationships/hyperlink" Target="consultantplus://offline/ref=73C0F7E249036C85CCBE2E54A7A906A99B9CDD360552887B9C6A8B5BA9494911024C6C511C1480DB6B0CB8QCv4X" TargetMode="External"/><Relationship Id="rId10" Type="http://schemas.openxmlformats.org/officeDocument/2006/relationships/hyperlink" Target="consultantplus://offline/ref=73C0F7E249036C85CCBE2E54A7A906A99B9CDD360552887B9C6A8B5BA9494911024C6C511C1480DB6B0CB9QCv4X" TargetMode="External"/><Relationship Id="rId19" Type="http://schemas.openxmlformats.org/officeDocument/2006/relationships/hyperlink" Target="consultantplus://offline/ref=73C0F7E249036C85CCBE2E54A7A906A99B9CDD36065988719D6A8B5BA9494911024C6C511C1480DB6B0CBBQCvCX" TargetMode="External"/><Relationship Id="rId31" Type="http://schemas.openxmlformats.org/officeDocument/2006/relationships/hyperlink" Target="consultantplus://offline/ref=73C0F7E249036C85CCBE2E54A7A906A99B9CDD36065988719D6A8B5BA9494911024C6C511C1480DB6B0CBDQCv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C0F7E249036C85CCBE2E54A7A906A99B9CDD36065988719D6A8B5BA9494911024C6C511C1480DB6B0CB9QCvBX" TargetMode="External"/><Relationship Id="rId14" Type="http://schemas.openxmlformats.org/officeDocument/2006/relationships/hyperlink" Target="consultantplus://offline/ref=73C0F7E249036C85CCBE3059B1C55CA79096833B06588624C535D006FE40434645033513581882DBQ6vAX" TargetMode="External"/><Relationship Id="rId22" Type="http://schemas.openxmlformats.org/officeDocument/2006/relationships/hyperlink" Target="consultantplus://offline/ref=73C0F7E249036C85CCBE2E54A7A906A99B9CDD36065988719D6A8B5BA9494911024C6C511C1480DB6B0CBAQCvCX" TargetMode="External"/><Relationship Id="rId27" Type="http://schemas.openxmlformats.org/officeDocument/2006/relationships/hyperlink" Target="consultantplus://offline/ref=73C0F7E249036C85CCBE2E54A7A906A99B9CDD36065988719D6A8B5BA9494911024C6C511C1480DB6B0CBAQCvAX" TargetMode="External"/><Relationship Id="rId30" Type="http://schemas.openxmlformats.org/officeDocument/2006/relationships/hyperlink" Target="consultantplus://offline/ref=73C0F7E249036C85CCBE3059B1C55CA79096833B06588624C535D006FE40434645033513581883D2Q6v3X" TargetMode="External"/><Relationship Id="rId35" Type="http://schemas.openxmlformats.org/officeDocument/2006/relationships/hyperlink" Target="consultantplus://offline/ref=73C0F7E249036C85CCBE2E54A7A906A99B9CDD360552887B9C6A8B5BA9494911024C6C511C1480DB6B0CB9QCv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2722</Words>
  <Characters>15519</Characters>
  <Application>Microsoft Office Word</Application>
  <DocSecurity>0</DocSecurity>
  <Lines>129</Lines>
  <Paragraphs>36</Paragraphs>
  <ScaleCrop>false</ScaleCrop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2017-03-08T23:47:00Z</dcterms:created>
  <dcterms:modified xsi:type="dcterms:W3CDTF">2017-03-08T23:48:00Z</dcterms:modified>
</cp:coreProperties>
</file>