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6127" w:tblpY="1081"/>
        <w:tblW w:w="5695" w:type="dxa"/>
        <w:tblLook w:val="04A0" w:firstRow="1" w:lastRow="0" w:firstColumn="1" w:lastColumn="0" w:noHBand="0" w:noVBand="1"/>
      </w:tblPr>
      <w:tblGrid>
        <w:gridCol w:w="5695"/>
      </w:tblGrid>
      <w:tr w:rsidR="00733C91" w:rsidRPr="00733C91" w:rsidTr="00733C91">
        <w:trPr>
          <w:trHeight w:val="2405"/>
        </w:trPr>
        <w:tc>
          <w:tcPr>
            <w:tcW w:w="5695" w:type="dxa"/>
          </w:tcPr>
          <w:p w:rsidR="00733C91" w:rsidRPr="00733C91" w:rsidRDefault="00733C91" w:rsidP="00733C9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3C9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  <w:p w:rsidR="00733C91" w:rsidRPr="00733C91" w:rsidRDefault="00733C91" w:rsidP="00733C9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3C9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733C91" w:rsidRPr="00733C91" w:rsidRDefault="00733C91" w:rsidP="00733C9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3C9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Хасынского муниципального</w:t>
            </w:r>
          </w:p>
          <w:p w:rsidR="00733C91" w:rsidRPr="00733C91" w:rsidRDefault="00733C91" w:rsidP="00733C9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3C9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округа Магаданской области</w:t>
            </w:r>
          </w:p>
          <w:p w:rsidR="00733C91" w:rsidRPr="00733C91" w:rsidRDefault="00733C91" w:rsidP="00733C9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3C9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 ______________ № ______</w:t>
            </w:r>
          </w:p>
          <w:p w:rsidR="00733C91" w:rsidRPr="00733C91" w:rsidRDefault="00733C91" w:rsidP="00733C9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33C91" w:rsidRPr="00733C91" w:rsidRDefault="00733C91" w:rsidP="00733C9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33C91" w:rsidRPr="00733C91" w:rsidRDefault="00733C91" w:rsidP="00733C9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27ED6" w:rsidRPr="00D35DB3" w:rsidRDefault="00227ED6" w:rsidP="00733C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27ED6" w:rsidRPr="00D35DB3" w:rsidRDefault="00227ED6" w:rsidP="00733C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33C91" w:rsidRDefault="00733C91" w:rsidP="00733C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26"/>
      <w:bookmarkEnd w:id="0"/>
    </w:p>
    <w:p w:rsidR="00733C91" w:rsidRDefault="00733C91" w:rsidP="00733C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C91" w:rsidRDefault="00733C91" w:rsidP="00733C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C91" w:rsidRDefault="00733C91" w:rsidP="00733C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C91" w:rsidRDefault="00733C91" w:rsidP="00733C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27ED6" w:rsidRPr="00D35DB3" w:rsidRDefault="00227ED6" w:rsidP="00733C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35DB3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227ED6" w:rsidRPr="00D35DB3" w:rsidRDefault="00227ED6" w:rsidP="00733C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D35DB3">
        <w:rPr>
          <w:rFonts w:ascii="Times New Roman" w:hAnsi="Times New Roman"/>
          <w:b/>
          <w:bCs/>
          <w:sz w:val="28"/>
          <w:szCs w:val="28"/>
        </w:rPr>
        <w:t>бщественного обсуждения проектов документов стратегического планирования муниципального образования «</w:t>
      </w:r>
      <w:r>
        <w:rPr>
          <w:rFonts w:ascii="Times New Roman" w:hAnsi="Times New Roman"/>
          <w:b/>
          <w:bCs/>
          <w:sz w:val="28"/>
          <w:szCs w:val="28"/>
        </w:rPr>
        <w:t>Х</w:t>
      </w:r>
      <w:r w:rsidRPr="00D35DB3">
        <w:rPr>
          <w:rFonts w:ascii="Times New Roman" w:hAnsi="Times New Roman"/>
          <w:b/>
          <w:bCs/>
          <w:sz w:val="28"/>
          <w:szCs w:val="28"/>
        </w:rPr>
        <w:t xml:space="preserve">асынский </w:t>
      </w:r>
      <w:r w:rsidR="007F7BDC">
        <w:rPr>
          <w:rFonts w:ascii="Times New Roman" w:hAnsi="Times New Roman"/>
          <w:b/>
          <w:bCs/>
          <w:sz w:val="28"/>
          <w:szCs w:val="28"/>
        </w:rPr>
        <w:t>муниципальный округ Магаданской области</w:t>
      </w:r>
      <w:r w:rsidRPr="00D35DB3">
        <w:rPr>
          <w:rFonts w:ascii="Times New Roman" w:hAnsi="Times New Roman"/>
          <w:b/>
          <w:bCs/>
          <w:sz w:val="28"/>
          <w:szCs w:val="28"/>
        </w:rPr>
        <w:t>»</w:t>
      </w:r>
    </w:p>
    <w:p w:rsidR="00227ED6" w:rsidRPr="00D35DB3" w:rsidRDefault="00227ED6" w:rsidP="00733C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1. Настоящий Порядок разработан в соответствии с требованиями Федерального </w:t>
      </w:r>
      <w:hyperlink r:id="rId6" w:history="1">
        <w:r w:rsidRPr="004A7921">
          <w:rPr>
            <w:rFonts w:ascii="Times New Roman" w:hAnsi="Times New Roman"/>
            <w:sz w:val="28"/>
            <w:szCs w:val="28"/>
          </w:rPr>
          <w:t>закона</w:t>
        </w:r>
      </w:hyperlink>
      <w:r w:rsidRPr="004A7921">
        <w:rPr>
          <w:rFonts w:ascii="Times New Roman" w:hAnsi="Times New Roman"/>
          <w:sz w:val="28"/>
          <w:szCs w:val="28"/>
        </w:rPr>
        <w:t xml:space="preserve"> от 28.06.2014 № 172-ФЗ «О стратегическом планировании в Российской Федерации»</w:t>
      </w:r>
      <w:r w:rsidR="0079300E">
        <w:rPr>
          <w:rFonts w:ascii="Times New Roman" w:hAnsi="Times New Roman"/>
          <w:sz w:val="28"/>
          <w:szCs w:val="28"/>
        </w:rPr>
        <w:t>,</w:t>
      </w:r>
      <w:r w:rsidRPr="004A7921">
        <w:rPr>
          <w:rFonts w:ascii="Times New Roman" w:hAnsi="Times New Roman"/>
          <w:sz w:val="28"/>
          <w:szCs w:val="28"/>
        </w:rPr>
        <w:t xml:space="preserve"> с учетом положений </w:t>
      </w:r>
      <w:hyperlink r:id="rId7" w:history="1">
        <w:r w:rsidRPr="004A7921">
          <w:rPr>
            <w:rFonts w:ascii="Times New Roman" w:hAnsi="Times New Roman"/>
            <w:sz w:val="28"/>
            <w:szCs w:val="28"/>
          </w:rPr>
          <w:t>постановления</w:t>
        </w:r>
      </w:hyperlink>
      <w:r w:rsidRPr="004A7921">
        <w:rPr>
          <w:rFonts w:ascii="Times New Roman" w:hAnsi="Times New Roman"/>
          <w:sz w:val="28"/>
          <w:szCs w:val="28"/>
        </w:rPr>
        <w:t xml:space="preserve"> Правительства Российской Федерации от 30.12.2016 № 1559                         «Об утверждении Правил общественного обсуждения проектов документов стратегического планирования по вопросам, находящимся в ведении Правительства Российской Федерации, с использованием федеральной информационной системы стратегического планирования» </w:t>
      </w:r>
      <w:r w:rsidR="00733C91">
        <w:rPr>
          <w:rFonts w:ascii="Times New Roman" w:hAnsi="Times New Roman"/>
          <w:sz w:val="28"/>
          <w:szCs w:val="28"/>
        </w:rPr>
        <w:t xml:space="preserve">                              </w:t>
      </w:r>
      <w:r w:rsidRPr="004A7921">
        <w:rPr>
          <w:rFonts w:ascii="Times New Roman" w:hAnsi="Times New Roman"/>
          <w:sz w:val="28"/>
          <w:szCs w:val="28"/>
        </w:rPr>
        <w:t>(далее - постановление Правительства Российской Фе</w:t>
      </w:r>
      <w:r w:rsidR="0079300E">
        <w:rPr>
          <w:rFonts w:ascii="Times New Roman" w:hAnsi="Times New Roman"/>
          <w:sz w:val="28"/>
          <w:szCs w:val="28"/>
        </w:rPr>
        <w:t xml:space="preserve">дерации от 30.12.2016 № 1559) </w:t>
      </w:r>
      <w:bookmarkStart w:id="1" w:name="_GoBack"/>
      <w:bookmarkEnd w:id="1"/>
      <w:r w:rsidRPr="004A7921">
        <w:rPr>
          <w:rFonts w:ascii="Times New Roman" w:hAnsi="Times New Roman"/>
          <w:sz w:val="28"/>
          <w:szCs w:val="28"/>
        </w:rPr>
        <w:t xml:space="preserve">определяет правила и сроки общественного обсуждения проектов документов стратегического планирования муниципального образования «Хасынский </w:t>
      </w:r>
      <w:r w:rsidR="007F7BDC" w:rsidRPr="007F7BDC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Pr="004A7921">
        <w:rPr>
          <w:rFonts w:ascii="Times New Roman" w:hAnsi="Times New Roman"/>
          <w:sz w:val="28"/>
          <w:szCs w:val="28"/>
        </w:rPr>
        <w:t>» (далее - проект документа стратегического планирования).</w:t>
      </w:r>
    </w:p>
    <w:p w:rsidR="00227ED6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2. В общественном обсуждении проекта документа стратегического планирования могут на равных условиях принимать участие любые юридические лица вне зависимости от организационно-правовой формы, общественные объединения, физические лица, в том числе зарегистрированные в качестве индивидуальных предпринимателей, государственные органы и органы местного самоуправления </w:t>
      </w:r>
      <w:r w:rsidR="00733C91">
        <w:rPr>
          <w:rFonts w:ascii="Times New Roman" w:hAnsi="Times New Roman"/>
          <w:sz w:val="28"/>
          <w:szCs w:val="28"/>
        </w:rPr>
        <w:t xml:space="preserve">                         </w:t>
      </w:r>
      <w:r w:rsidRPr="004A7921">
        <w:rPr>
          <w:rFonts w:ascii="Times New Roman" w:hAnsi="Times New Roman"/>
          <w:sz w:val="28"/>
          <w:szCs w:val="28"/>
        </w:rPr>
        <w:t>(далее - участники общественного обсуждения).</w:t>
      </w:r>
    </w:p>
    <w:p w:rsidR="00733C91" w:rsidRPr="004A7921" w:rsidRDefault="00733C91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lastRenderedPageBreak/>
        <w:t>3. Настоящий Порядок разработан в целях: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а) информирования населения, организаций, общественных объединений о разработанных проектах документов стратегического планирования;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б) выявления и учета общественного мнения по вопросам и проблемам, на решение которых направлены проекты документов стратегического планирования;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в) подготовки предложений и замечаний по результатам общественного обсуждения проектов документов стратегического планирования.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4. Настоящий Порядок применяется при вынесении на общественное обсуждение следующих проектов документов стратегического планирования: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а) проект прогноза социально-экономического развития муниципального образования «Хасынский </w:t>
      </w:r>
      <w:r w:rsidR="007F7BDC" w:rsidRPr="007F7BDC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Pr="004A7921">
        <w:rPr>
          <w:rFonts w:ascii="Times New Roman" w:hAnsi="Times New Roman"/>
          <w:sz w:val="28"/>
          <w:szCs w:val="28"/>
        </w:rPr>
        <w:t>»;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б) проект схемы территориального планирования муниципального образования «Хасынский </w:t>
      </w:r>
      <w:r w:rsidR="007F7BDC" w:rsidRPr="007F7BDC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Pr="004A7921">
        <w:rPr>
          <w:rFonts w:ascii="Times New Roman" w:hAnsi="Times New Roman"/>
          <w:sz w:val="28"/>
          <w:szCs w:val="28"/>
        </w:rPr>
        <w:t>»;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в) проект стратегии социально-экономического развития муниципального образования «Хасынский </w:t>
      </w:r>
      <w:r w:rsidR="007F7BDC" w:rsidRPr="007F7BDC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Pr="004A7921">
        <w:rPr>
          <w:rFonts w:ascii="Times New Roman" w:hAnsi="Times New Roman"/>
          <w:sz w:val="28"/>
          <w:szCs w:val="28"/>
        </w:rPr>
        <w:t>»;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г) проект плана мероприятий по реализации стратегии социально-экономического развития муниципального образования «Хасынский </w:t>
      </w:r>
      <w:r w:rsidR="007F7BDC" w:rsidRPr="007F7BDC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Pr="004A7921">
        <w:rPr>
          <w:rFonts w:ascii="Times New Roman" w:hAnsi="Times New Roman"/>
          <w:sz w:val="28"/>
          <w:szCs w:val="28"/>
        </w:rPr>
        <w:t>»;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д) проекты муниципальных программ муниципального образования «Хасынский </w:t>
      </w:r>
      <w:r w:rsidR="007F7BDC" w:rsidRPr="007F7BDC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Pr="004A7921">
        <w:rPr>
          <w:rFonts w:ascii="Times New Roman" w:hAnsi="Times New Roman"/>
          <w:sz w:val="28"/>
          <w:szCs w:val="28"/>
        </w:rPr>
        <w:t>».</w:t>
      </w:r>
    </w:p>
    <w:p w:rsidR="00227ED6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5. Срок общественного обсуждения проекта документа стратегического планирования составляет не менее 15 календарных дней.</w:t>
      </w:r>
    </w:p>
    <w:p w:rsidR="00733C91" w:rsidRPr="004A7921" w:rsidRDefault="00733C91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lastRenderedPageBreak/>
        <w:t xml:space="preserve">6. Организацию и проведение общественного обсуждения проекта документа стратегического планирования осуществляет орган местного самоуправления муниципального образования «Хасынский </w:t>
      </w:r>
      <w:r w:rsidR="007F7BDC" w:rsidRPr="007F7BDC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Pr="004A7921">
        <w:rPr>
          <w:rFonts w:ascii="Times New Roman" w:hAnsi="Times New Roman"/>
          <w:sz w:val="28"/>
          <w:szCs w:val="28"/>
        </w:rPr>
        <w:t>», ответственный за разработку проекта документа стратегического планирования (далее - разработчик).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7. Общественное обсуждение обеспечивается путем размещения проекта документа стратегического планирования в информационно-телекоммуникационной сети Интернет (далее - сеть Интернет) </w:t>
      </w:r>
      <w:r w:rsidR="00733C91">
        <w:rPr>
          <w:rFonts w:ascii="Times New Roman" w:hAnsi="Times New Roman"/>
          <w:sz w:val="28"/>
          <w:szCs w:val="28"/>
        </w:rPr>
        <w:t xml:space="preserve">                             </w:t>
      </w:r>
      <w:r w:rsidRPr="004A7921">
        <w:rPr>
          <w:rFonts w:ascii="Times New Roman" w:hAnsi="Times New Roman"/>
          <w:sz w:val="28"/>
          <w:szCs w:val="28"/>
        </w:rPr>
        <w:t xml:space="preserve">на официальном сайте разработчика с одновременным его размещением </w:t>
      </w:r>
      <w:r w:rsidR="00733C91">
        <w:rPr>
          <w:rFonts w:ascii="Times New Roman" w:hAnsi="Times New Roman"/>
          <w:sz w:val="28"/>
          <w:szCs w:val="28"/>
        </w:rPr>
        <w:t xml:space="preserve">                 </w:t>
      </w:r>
      <w:r w:rsidRPr="004A7921">
        <w:rPr>
          <w:rFonts w:ascii="Times New Roman" w:hAnsi="Times New Roman"/>
          <w:sz w:val="28"/>
          <w:szCs w:val="28"/>
        </w:rPr>
        <w:t xml:space="preserve">в федеральной информационной системе стратегического планирования </w:t>
      </w:r>
      <w:r w:rsidR="00733C91">
        <w:rPr>
          <w:rFonts w:ascii="Times New Roman" w:hAnsi="Times New Roman"/>
          <w:sz w:val="28"/>
          <w:szCs w:val="28"/>
        </w:rPr>
        <w:t xml:space="preserve">                 </w:t>
      </w:r>
      <w:r w:rsidRPr="004A7921">
        <w:rPr>
          <w:rFonts w:ascii="Times New Roman" w:hAnsi="Times New Roman"/>
          <w:sz w:val="28"/>
          <w:szCs w:val="28"/>
        </w:rPr>
        <w:t xml:space="preserve">с соблюдением требований законодательства Российской Федерации </w:t>
      </w:r>
      <w:r w:rsidR="00733C91">
        <w:rPr>
          <w:rFonts w:ascii="Times New Roman" w:hAnsi="Times New Roman"/>
          <w:sz w:val="28"/>
          <w:szCs w:val="28"/>
        </w:rPr>
        <w:t xml:space="preserve">                      </w:t>
      </w:r>
      <w:r w:rsidRPr="004A7921">
        <w:rPr>
          <w:rFonts w:ascii="Times New Roman" w:hAnsi="Times New Roman"/>
          <w:sz w:val="28"/>
          <w:szCs w:val="28"/>
        </w:rPr>
        <w:t>о государственной, коммерческой, служебной и иной охраняемой законом тайне.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8. Общественное обсуждение проекта документа стратегического планирования осуществляется в электронной форме.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48"/>
      <w:bookmarkEnd w:id="2"/>
      <w:r w:rsidRPr="004A7921">
        <w:rPr>
          <w:rFonts w:ascii="Times New Roman" w:hAnsi="Times New Roman"/>
          <w:sz w:val="28"/>
          <w:szCs w:val="28"/>
        </w:rPr>
        <w:t xml:space="preserve">9. Разработчик формирует в федеральной информационной системе стратегического планирования паспорт проекта документа стратегического планирования (далее - паспорт проекта) в соответствии с требованиями </w:t>
      </w:r>
      <w:hyperlink r:id="rId8" w:history="1">
        <w:r w:rsidRPr="004A7921">
          <w:rPr>
            <w:rFonts w:ascii="Times New Roman" w:hAnsi="Times New Roman"/>
            <w:sz w:val="28"/>
            <w:szCs w:val="28"/>
          </w:rPr>
          <w:t>постановления</w:t>
        </w:r>
      </w:hyperlink>
      <w:r w:rsidRPr="004A7921">
        <w:rPr>
          <w:rFonts w:ascii="Times New Roman" w:hAnsi="Times New Roman"/>
          <w:sz w:val="28"/>
          <w:szCs w:val="28"/>
        </w:rPr>
        <w:t xml:space="preserve"> Правительства Российской Федерации от 30.12.2016 № 1559.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10. Разработчик одновременно с исполнением обязанности, предусмотренной </w:t>
      </w:r>
      <w:hyperlink w:anchor="Par48" w:history="1">
        <w:r w:rsidRPr="004A7921">
          <w:rPr>
            <w:rFonts w:ascii="Times New Roman" w:hAnsi="Times New Roman"/>
            <w:sz w:val="28"/>
            <w:szCs w:val="28"/>
          </w:rPr>
          <w:t>пунктом 9</w:t>
        </w:r>
      </w:hyperlink>
      <w:r w:rsidRPr="004A7921">
        <w:rPr>
          <w:rFonts w:ascii="Times New Roman" w:hAnsi="Times New Roman"/>
          <w:sz w:val="28"/>
          <w:szCs w:val="28"/>
        </w:rPr>
        <w:t xml:space="preserve"> настоящего Порядка, размещает на своем официальном сайте в сети Интернет: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50"/>
      <w:bookmarkEnd w:id="3"/>
      <w:r w:rsidRPr="004A7921">
        <w:rPr>
          <w:rFonts w:ascii="Times New Roman" w:hAnsi="Times New Roman"/>
          <w:sz w:val="28"/>
          <w:szCs w:val="28"/>
        </w:rPr>
        <w:t>а) уведомление о проведении общественного обсуждения;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б) проект документа стратегического планирования, выносимый </w:t>
      </w:r>
      <w:r w:rsidR="00733C91">
        <w:rPr>
          <w:rFonts w:ascii="Times New Roman" w:hAnsi="Times New Roman"/>
          <w:sz w:val="28"/>
          <w:szCs w:val="28"/>
        </w:rPr>
        <w:t xml:space="preserve">                   </w:t>
      </w:r>
      <w:r w:rsidRPr="004A7921">
        <w:rPr>
          <w:rFonts w:ascii="Times New Roman" w:hAnsi="Times New Roman"/>
          <w:sz w:val="28"/>
          <w:szCs w:val="28"/>
        </w:rPr>
        <w:t>на общественное обсуждение;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в) пояснительную записку к проекту документа стратегического планирования;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г) информацию о порядке проведения общественного обсуждения проекта документа стратегического планирования.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54"/>
      <w:bookmarkEnd w:id="4"/>
      <w:r w:rsidRPr="004A7921">
        <w:rPr>
          <w:rFonts w:ascii="Times New Roman" w:hAnsi="Times New Roman"/>
          <w:sz w:val="28"/>
          <w:szCs w:val="28"/>
        </w:rPr>
        <w:lastRenderedPageBreak/>
        <w:t xml:space="preserve">11. Уведомление, указанное в </w:t>
      </w:r>
      <w:hyperlink w:anchor="Par50" w:history="1">
        <w:r w:rsidRPr="004A7921">
          <w:rPr>
            <w:rFonts w:ascii="Times New Roman" w:hAnsi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/>
            <w:sz w:val="28"/>
            <w:szCs w:val="28"/>
          </w:rPr>
          <w:t>«а»</w:t>
        </w:r>
        <w:r w:rsidRPr="004A7921">
          <w:rPr>
            <w:rFonts w:ascii="Times New Roman" w:hAnsi="Times New Roman"/>
            <w:sz w:val="28"/>
            <w:szCs w:val="28"/>
          </w:rPr>
          <w:t xml:space="preserve"> пункта 10</w:t>
        </w:r>
      </w:hyperlink>
      <w:r w:rsidRPr="004A7921">
        <w:rPr>
          <w:rFonts w:ascii="Times New Roman" w:hAnsi="Times New Roman"/>
          <w:sz w:val="28"/>
          <w:szCs w:val="28"/>
        </w:rPr>
        <w:t xml:space="preserve"> настоящего Порядка, должно содержать следующие сведения: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а) вид и наименование проекта документа стратегического планирования;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б) наименование разработчика, его юридический адрес;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в) даты начала и завершения общественного обсуждения проекта документа стратегического планирования;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г) контактная информация ответственного лица разработчика (фамилия, имя, отчество (при наличии), адрес электронной почты, номер телефона).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12. Ответственность за достоверность сведений и документов, указанных в </w:t>
      </w:r>
      <w:hyperlink w:anchor="Par48" w:history="1">
        <w:r w:rsidRPr="004A7921">
          <w:rPr>
            <w:rFonts w:ascii="Times New Roman" w:hAnsi="Times New Roman"/>
            <w:sz w:val="28"/>
            <w:szCs w:val="28"/>
          </w:rPr>
          <w:t>пунктах 9</w:t>
        </w:r>
      </w:hyperlink>
      <w:r w:rsidRPr="004A7921">
        <w:rPr>
          <w:rFonts w:ascii="Times New Roman" w:hAnsi="Times New Roman"/>
          <w:sz w:val="28"/>
          <w:szCs w:val="28"/>
        </w:rPr>
        <w:t xml:space="preserve"> - </w:t>
      </w:r>
      <w:hyperlink w:anchor="Par54" w:history="1">
        <w:r w:rsidRPr="004A7921">
          <w:rPr>
            <w:rFonts w:ascii="Times New Roman" w:hAnsi="Times New Roman"/>
            <w:sz w:val="28"/>
            <w:szCs w:val="28"/>
          </w:rPr>
          <w:t>11</w:t>
        </w:r>
      </w:hyperlink>
      <w:r w:rsidRPr="004A7921">
        <w:rPr>
          <w:rFonts w:ascii="Times New Roman" w:hAnsi="Times New Roman"/>
          <w:sz w:val="28"/>
          <w:szCs w:val="28"/>
        </w:rPr>
        <w:t xml:space="preserve"> настоящего Порядка, несет разработчик.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13. В целях проведения общественного обсуждения проекта документа стратегического планирования разработчик направляет не позднее дня размещения указанного документа в федеральной информационной системе стратегического планирования уведомление о проведении общественного обсуждения в Общественную палату муниципального образования «Хасынский </w:t>
      </w:r>
      <w:r w:rsidR="007F7BDC" w:rsidRPr="007F7BDC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Pr="004A7921">
        <w:rPr>
          <w:rFonts w:ascii="Times New Roman" w:hAnsi="Times New Roman"/>
          <w:sz w:val="28"/>
          <w:szCs w:val="28"/>
        </w:rPr>
        <w:t xml:space="preserve">» и иные организации, которые разработчик считает целесообразным привлечь </w:t>
      </w:r>
      <w:r w:rsidR="00733C91">
        <w:rPr>
          <w:rFonts w:ascii="Times New Roman" w:hAnsi="Times New Roman"/>
          <w:sz w:val="28"/>
          <w:szCs w:val="28"/>
        </w:rPr>
        <w:t xml:space="preserve">                      </w:t>
      </w:r>
      <w:r w:rsidRPr="004A7921">
        <w:rPr>
          <w:rFonts w:ascii="Times New Roman" w:hAnsi="Times New Roman"/>
          <w:sz w:val="28"/>
          <w:szCs w:val="28"/>
        </w:rPr>
        <w:t>к общественному обсуждению проекта документа стратегического планирования.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Разработчик формирует в паспорте проекта список получателей информации о размещении проекта документа стратегического планирования для общественного обсуждения и указывает адреса электронной почты, </w:t>
      </w:r>
      <w:r w:rsidR="00733C91">
        <w:rPr>
          <w:rFonts w:ascii="Times New Roman" w:hAnsi="Times New Roman"/>
          <w:sz w:val="28"/>
          <w:szCs w:val="28"/>
        </w:rPr>
        <w:t xml:space="preserve">                   </w:t>
      </w:r>
      <w:r w:rsidRPr="004A7921">
        <w:rPr>
          <w:rFonts w:ascii="Times New Roman" w:hAnsi="Times New Roman"/>
          <w:sz w:val="28"/>
          <w:szCs w:val="28"/>
        </w:rPr>
        <w:t>по которым осуществляется рассылка указанной информации.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62"/>
      <w:bookmarkEnd w:id="5"/>
      <w:r w:rsidRPr="004A7921">
        <w:rPr>
          <w:rFonts w:ascii="Times New Roman" w:hAnsi="Times New Roman"/>
          <w:sz w:val="28"/>
          <w:szCs w:val="28"/>
        </w:rPr>
        <w:t xml:space="preserve">14. Предложения участников общественного обсуждения к проекту документа стратегического планирования, поступившие в соответствии </w:t>
      </w:r>
      <w:r w:rsidR="00733C91">
        <w:rPr>
          <w:rFonts w:ascii="Times New Roman" w:hAnsi="Times New Roman"/>
          <w:sz w:val="28"/>
          <w:szCs w:val="28"/>
        </w:rPr>
        <w:t xml:space="preserve">                 </w:t>
      </w:r>
      <w:r w:rsidRPr="004A7921">
        <w:rPr>
          <w:rFonts w:ascii="Times New Roman" w:hAnsi="Times New Roman"/>
          <w:sz w:val="28"/>
          <w:szCs w:val="28"/>
        </w:rPr>
        <w:t xml:space="preserve">с требованиями настоящего Порядка в адрес разработчика на бумажном </w:t>
      </w:r>
      <w:r w:rsidR="00733C91">
        <w:rPr>
          <w:rFonts w:ascii="Times New Roman" w:hAnsi="Times New Roman"/>
          <w:sz w:val="28"/>
          <w:szCs w:val="28"/>
        </w:rPr>
        <w:t xml:space="preserve">                </w:t>
      </w:r>
      <w:r w:rsidRPr="004A7921">
        <w:rPr>
          <w:rFonts w:ascii="Times New Roman" w:hAnsi="Times New Roman"/>
          <w:sz w:val="28"/>
          <w:szCs w:val="28"/>
        </w:rPr>
        <w:t xml:space="preserve">и (или) электронном носителе, подлежат рассмотрению разработчиком </w:t>
      </w:r>
      <w:r w:rsidR="00733C91">
        <w:rPr>
          <w:rFonts w:ascii="Times New Roman" w:hAnsi="Times New Roman"/>
          <w:sz w:val="28"/>
          <w:szCs w:val="28"/>
        </w:rPr>
        <w:t xml:space="preserve">                  </w:t>
      </w:r>
      <w:r w:rsidRPr="004A7921">
        <w:rPr>
          <w:rFonts w:ascii="Times New Roman" w:hAnsi="Times New Roman"/>
          <w:sz w:val="28"/>
          <w:szCs w:val="28"/>
        </w:rPr>
        <w:t>в течение 10 календарных дней со дня их поступления.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lastRenderedPageBreak/>
        <w:t>15. Предложения участников общественного обсуждения к проекту документа стратегического планирования носят рекомендательный характер.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16. Не подлежат рассмотрению: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- анонимные предложения;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- предложения, не касающиеся предмета документа стратегического планирования;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- предложения, поступившие после окончания срока общественного обсуждения;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>- предложения, содержащие нецензурные или оскорбительные выражения.</w:t>
      </w:r>
    </w:p>
    <w:p w:rsidR="00227ED6" w:rsidRPr="004A7921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17. При наличии предложений, предусмотренных </w:t>
      </w:r>
      <w:hyperlink w:anchor="Par62" w:history="1">
        <w:r w:rsidRPr="004A7921">
          <w:rPr>
            <w:rFonts w:ascii="Times New Roman" w:hAnsi="Times New Roman"/>
            <w:sz w:val="28"/>
            <w:szCs w:val="28"/>
          </w:rPr>
          <w:t xml:space="preserve">пунктом </w:t>
        </w:r>
        <w:r w:rsidR="00733C91">
          <w:rPr>
            <w:rFonts w:ascii="Times New Roman" w:hAnsi="Times New Roman"/>
            <w:sz w:val="28"/>
            <w:szCs w:val="28"/>
          </w:rPr>
          <w:t xml:space="preserve">                            </w:t>
        </w:r>
        <w:r w:rsidRPr="004A7921">
          <w:rPr>
            <w:rFonts w:ascii="Times New Roman" w:hAnsi="Times New Roman"/>
            <w:sz w:val="28"/>
            <w:szCs w:val="28"/>
          </w:rPr>
          <w:t>14</w:t>
        </w:r>
      </w:hyperlink>
      <w:r w:rsidRPr="004A7921">
        <w:rPr>
          <w:rFonts w:ascii="Times New Roman" w:hAnsi="Times New Roman"/>
          <w:sz w:val="28"/>
          <w:szCs w:val="28"/>
        </w:rPr>
        <w:t xml:space="preserve"> настоящего Порядка, по результатам их рассмотрения разработчик формирует итоговый документ (протокол) о результатах общественного обсуждения проекта документа стратегического планирования </w:t>
      </w:r>
      <w:r w:rsidR="00733C91">
        <w:rPr>
          <w:rFonts w:ascii="Times New Roman" w:hAnsi="Times New Roman"/>
          <w:sz w:val="28"/>
          <w:szCs w:val="28"/>
        </w:rPr>
        <w:t xml:space="preserve">                       </w:t>
      </w:r>
      <w:r w:rsidRPr="004A7921">
        <w:rPr>
          <w:rFonts w:ascii="Times New Roman" w:hAnsi="Times New Roman"/>
          <w:sz w:val="28"/>
          <w:szCs w:val="28"/>
        </w:rPr>
        <w:t xml:space="preserve">(далее - протокол), содержащий перечень предложений с указанием позиции разработчика, по </w:t>
      </w:r>
      <w:hyperlink w:anchor="Par84" w:history="1">
        <w:r w:rsidRPr="004A7921">
          <w:rPr>
            <w:rFonts w:ascii="Times New Roman" w:hAnsi="Times New Roman"/>
            <w:sz w:val="28"/>
            <w:szCs w:val="28"/>
          </w:rPr>
          <w:t>форме</w:t>
        </w:r>
      </w:hyperlink>
      <w:r w:rsidRPr="004A7921">
        <w:rPr>
          <w:rFonts w:ascii="Times New Roman" w:hAnsi="Times New Roman"/>
          <w:sz w:val="28"/>
          <w:szCs w:val="28"/>
        </w:rPr>
        <w:t xml:space="preserve"> согласно приложению к настоящему Порядку.</w:t>
      </w:r>
    </w:p>
    <w:p w:rsidR="00227ED6" w:rsidRDefault="00227ED6" w:rsidP="00733C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18. Протокол размещается разработчиком в федеральной информационной системе стратегического планирования и на официальном сайте разработчика в сети Интернет не позднее дня направления проекта документа стратегического планирования на согласование в органы местного самоуправления муниципального образования «Хасынский </w:t>
      </w:r>
      <w:r w:rsidR="007F7BDC" w:rsidRPr="007F7BDC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Pr="004A7921">
        <w:rPr>
          <w:rFonts w:ascii="Times New Roman" w:hAnsi="Times New Roman"/>
          <w:sz w:val="28"/>
          <w:szCs w:val="28"/>
        </w:rPr>
        <w:t xml:space="preserve">» (в случае, если на общественное обсуждение выносился проект стратегии социально-экономического развития муниципального образования «Хасынский </w:t>
      </w:r>
      <w:r w:rsidR="007F7BDC" w:rsidRPr="007F7BDC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Pr="004A7921">
        <w:rPr>
          <w:rFonts w:ascii="Times New Roman" w:hAnsi="Times New Roman"/>
          <w:sz w:val="28"/>
          <w:szCs w:val="28"/>
        </w:rPr>
        <w:t xml:space="preserve">»), органы местного самоуправления муниципального образования «Хасынский </w:t>
      </w:r>
      <w:r w:rsidR="007B32E6" w:rsidRPr="007B32E6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Pr="004A7921">
        <w:rPr>
          <w:rFonts w:ascii="Times New Roman" w:hAnsi="Times New Roman"/>
          <w:sz w:val="28"/>
          <w:szCs w:val="28"/>
        </w:rPr>
        <w:t xml:space="preserve">», структурные подразделения Администрации Хасынского </w:t>
      </w:r>
      <w:r w:rsidR="007B32E6" w:rsidRPr="007B32E6">
        <w:rPr>
          <w:rFonts w:ascii="Times New Roman" w:hAnsi="Times New Roman"/>
          <w:sz w:val="28"/>
          <w:szCs w:val="28"/>
        </w:rPr>
        <w:t>муниципальн</w:t>
      </w:r>
      <w:r w:rsidR="007B32E6">
        <w:rPr>
          <w:rFonts w:ascii="Times New Roman" w:hAnsi="Times New Roman"/>
          <w:sz w:val="28"/>
          <w:szCs w:val="28"/>
        </w:rPr>
        <w:t>ого</w:t>
      </w:r>
      <w:r w:rsidR="007B32E6" w:rsidRPr="007B32E6">
        <w:rPr>
          <w:rFonts w:ascii="Times New Roman" w:hAnsi="Times New Roman"/>
          <w:sz w:val="28"/>
          <w:szCs w:val="28"/>
        </w:rPr>
        <w:t xml:space="preserve"> округ</w:t>
      </w:r>
      <w:r w:rsidR="007B32E6">
        <w:rPr>
          <w:rFonts w:ascii="Times New Roman" w:hAnsi="Times New Roman"/>
          <w:sz w:val="28"/>
          <w:szCs w:val="28"/>
        </w:rPr>
        <w:t>а</w:t>
      </w:r>
      <w:r w:rsidR="007B32E6" w:rsidRPr="007B32E6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4A7921">
        <w:rPr>
          <w:rFonts w:ascii="Times New Roman" w:hAnsi="Times New Roman"/>
          <w:sz w:val="28"/>
          <w:szCs w:val="28"/>
        </w:rPr>
        <w:t xml:space="preserve">, прокуратура Хасынского района, иные организации, учреждения, предприятия, заинтересованные в рассмотрении данного проекта, а в случае отсутствия необходимости согласования </w:t>
      </w:r>
      <w:r w:rsidRPr="004A7921">
        <w:rPr>
          <w:rFonts w:ascii="Times New Roman" w:hAnsi="Times New Roman"/>
          <w:sz w:val="28"/>
          <w:szCs w:val="28"/>
        </w:rPr>
        <w:lastRenderedPageBreak/>
        <w:t>указанного проекта документа - не позднее дня направления проекта документа стратегического планирования участнику стратегического планирования, уполномоченному принимать решение об утверждении (одобрении) соответствующего документа стратегического планирования.</w:t>
      </w:r>
    </w:p>
    <w:p w:rsidR="00227ED6" w:rsidRPr="004A7921" w:rsidRDefault="00227ED6" w:rsidP="00733C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7921">
        <w:rPr>
          <w:rFonts w:ascii="Times New Roman" w:hAnsi="Times New Roman"/>
          <w:sz w:val="28"/>
          <w:szCs w:val="28"/>
        </w:rPr>
        <w:t xml:space="preserve">19. В случае принятия разработчиком решения об учете предложений, поступивших в ходе общественного обсуждения, одновременно </w:t>
      </w:r>
      <w:r w:rsidR="00733C91">
        <w:rPr>
          <w:rFonts w:ascii="Times New Roman" w:hAnsi="Times New Roman"/>
          <w:sz w:val="28"/>
          <w:szCs w:val="28"/>
        </w:rPr>
        <w:t xml:space="preserve">                              </w:t>
      </w:r>
      <w:r w:rsidRPr="004A7921">
        <w:rPr>
          <w:rFonts w:ascii="Times New Roman" w:hAnsi="Times New Roman"/>
          <w:sz w:val="28"/>
          <w:szCs w:val="28"/>
        </w:rPr>
        <w:t>с протоколом разработчик размещает в федеральной информационной системе стратегического планирования и на своем официальном сайте в сети Интернет доработанный с учетом указанных предложений проект документа стратегического планирования.</w:t>
      </w:r>
    </w:p>
    <w:p w:rsidR="00227ED6" w:rsidRDefault="00227ED6" w:rsidP="00733C9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33C91" w:rsidRPr="004A7921" w:rsidRDefault="00733C91" w:rsidP="00733C9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27ED6" w:rsidRPr="004A7921" w:rsidRDefault="00227ED6" w:rsidP="00733C9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227ED6" w:rsidRPr="004A7921" w:rsidSect="00733C91">
      <w:headerReference w:type="even" r:id="rId9"/>
      <w:headerReference w:type="default" r:id="rId10"/>
      <w:headerReference w:type="first" r:id="rId11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8A3" w:rsidRDefault="008108A3" w:rsidP="00D35DB3">
      <w:pPr>
        <w:spacing w:after="0" w:line="240" w:lineRule="auto"/>
      </w:pPr>
      <w:r>
        <w:separator/>
      </w:r>
    </w:p>
  </w:endnote>
  <w:endnote w:type="continuationSeparator" w:id="0">
    <w:p w:rsidR="008108A3" w:rsidRDefault="008108A3" w:rsidP="00D3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8A3" w:rsidRDefault="008108A3" w:rsidP="00D35DB3">
      <w:pPr>
        <w:spacing w:after="0" w:line="240" w:lineRule="auto"/>
      </w:pPr>
      <w:r>
        <w:separator/>
      </w:r>
    </w:p>
  </w:footnote>
  <w:footnote w:type="continuationSeparator" w:id="0">
    <w:p w:rsidR="008108A3" w:rsidRDefault="008108A3" w:rsidP="00D3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ED6" w:rsidRDefault="00227ED6" w:rsidP="004F682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27ED6" w:rsidRDefault="00227E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ED6" w:rsidRPr="00733C91" w:rsidRDefault="00227ED6" w:rsidP="004F6823">
    <w:pPr>
      <w:pStyle w:val="a4"/>
      <w:framePr w:wrap="around" w:vAnchor="text" w:hAnchor="margin" w:xAlign="center" w:y="1"/>
      <w:rPr>
        <w:rStyle w:val="a8"/>
        <w:rFonts w:ascii="Times New Roman" w:hAnsi="Times New Roman"/>
        <w:sz w:val="28"/>
        <w:szCs w:val="28"/>
      </w:rPr>
    </w:pPr>
    <w:r w:rsidRPr="00733C91">
      <w:rPr>
        <w:rStyle w:val="a8"/>
        <w:rFonts w:ascii="Times New Roman" w:hAnsi="Times New Roman"/>
        <w:sz w:val="28"/>
        <w:szCs w:val="28"/>
      </w:rPr>
      <w:fldChar w:fldCharType="begin"/>
    </w:r>
    <w:r w:rsidRPr="00733C91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733C91">
      <w:rPr>
        <w:rStyle w:val="a8"/>
        <w:rFonts w:ascii="Times New Roman" w:hAnsi="Times New Roman"/>
        <w:sz w:val="28"/>
        <w:szCs w:val="28"/>
      </w:rPr>
      <w:fldChar w:fldCharType="separate"/>
    </w:r>
    <w:r w:rsidR="0079300E">
      <w:rPr>
        <w:rStyle w:val="a8"/>
        <w:rFonts w:ascii="Times New Roman" w:hAnsi="Times New Roman"/>
        <w:noProof/>
        <w:sz w:val="28"/>
        <w:szCs w:val="28"/>
      </w:rPr>
      <w:t>2</w:t>
    </w:r>
    <w:r w:rsidRPr="00733C91">
      <w:rPr>
        <w:rStyle w:val="a8"/>
        <w:rFonts w:ascii="Times New Roman" w:hAnsi="Times New Roman"/>
        <w:sz w:val="28"/>
        <w:szCs w:val="28"/>
      </w:rPr>
      <w:fldChar w:fldCharType="end"/>
    </w:r>
  </w:p>
  <w:p w:rsidR="00227ED6" w:rsidRPr="00733C91" w:rsidRDefault="00227ED6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ED6" w:rsidRDefault="00227ED6">
    <w:pPr>
      <w:pStyle w:val="a4"/>
      <w:jc w:val="center"/>
    </w:pPr>
  </w:p>
  <w:p w:rsidR="00227ED6" w:rsidRDefault="00227E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558"/>
    <w:rsid w:val="00065A84"/>
    <w:rsid w:val="00100186"/>
    <w:rsid w:val="00227ED6"/>
    <w:rsid w:val="002B2FA4"/>
    <w:rsid w:val="00350BD4"/>
    <w:rsid w:val="00372768"/>
    <w:rsid w:val="003E4C80"/>
    <w:rsid w:val="00412558"/>
    <w:rsid w:val="00461E04"/>
    <w:rsid w:val="004649FB"/>
    <w:rsid w:val="004A7921"/>
    <w:rsid w:val="004F6823"/>
    <w:rsid w:val="00584F10"/>
    <w:rsid w:val="006943AB"/>
    <w:rsid w:val="00733C91"/>
    <w:rsid w:val="00786563"/>
    <w:rsid w:val="0079300E"/>
    <w:rsid w:val="007B32E6"/>
    <w:rsid w:val="007F7BDC"/>
    <w:rsid w:val="008108A3"/>
    <w:rsid w:val="00856594"/>
    <w:rsid w:val="008D61D2"/>
    <w:rsid w:val="008E72AA"/>
    <w:rsid w:val="00901C39"/>
    <w:rsid w:val="00965762"/>
    <w:rsid w:val="009F1EB2"/>
    <w:rsid w:val="00A67E9E"/>
    <w:rsid w:val="00A91146"/>
    <w:rsid w:val="00B93AAA"/>
    <w:rsid w:val="00C3374C"/>
    <w:rsid w:val="00C46316"/>
    <w:rsid w:val="00CE6013"/>
    <w:rsid w:val="00D35DB3"/>
    <w:rsid w:val="00E9720C"/>
    <w:rsid w:val="00ED4562"/>
    <w:rsid w:val="00ED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E9C5F2-9395-45E1-8993-CDDC6EA6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9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5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3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35DB3"/>
    <w:rPr>
      <w:rFonts w:cs="Times New Roman"/>
    </w:rPr>
  </w:style>
  <w:style w:type="paragraph" w:styleId="a6">
    <w:name w:val="footer"/>
    <w:basedOn w:val="a"/>
    <w:link w:val="a7"/>
    <w:uiPriority w:val="99"/>
    <w:rsid w:val="00D3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D35DB3"/>
    <w:rPr>
      <w:rFonts w:cs="Times New Roman"/>
    </w:rPr>
  </w:style>
  <w:style w:type="character" w:styleId="a8">
    <w:name w:val="page number"/>
    <w:uiPriority w:val="99"/>
    <w:rsid w:val="004A7921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350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50BD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89AA98A70D7C11770F5E67BB8EA4DE5646374677E398E0340A0D9C6CA8x4W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89AA98A70D7C11770F5E67BB8EA4DE5646374677E398E0340A0D9C6CA8x4W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89AA98A70D7C11770F5E67BB8EA4DE564F364C76E298E0340A0D9C6CA8x4W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Аксютина Марина Николаевна</dc:creator>
  <cp:keywords/>
  <dc:description/>
  <cp:lastModifiedBy>Онищенко Светлана Васильевна</cp:lastModifiedBy>
  <cp:revision>15</cp:revision>
  <cp:lastPrinted>2024-12-05T03:05:00Z</cp:lastPrinted>
  <dcterms:created xsi:type="dcterms:W3CDTF">2017-11-20T22:57:00Z</dcterms:created>
  <dcterms:modified xsi:type="dcterms:W3CDTF">2024-12-05T04:04:00Z</dcterms:modified>
</cp:coreProperties>
</file>