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 w:rsidRPr="00585C58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6067B2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585C5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6067B2" w:rsidRPr="00166FCC" w:rsidRDefault="006067B2" w:rsidP="006067B2">
      <w:pPr>
        <w:jc w:val="center"/>
        <w:rPr>
          <w:rFonts w:ascii="Times New Roman" w:hAnsi="Times New Roman"/>
          <w:sz w:val="28"/>
        </w:rPr>
      </w:pPr>
    </w:p>
    <w:p w:rsidR="006067B2" w:rsidRPr="00585C58" w:rsidRDefault="006067B2" w:rsidP="006067B2">
      <w:pPr>
        <w:jc w:val="center"/>
        <w:rPr>
          <w:rFonts w:ascii="Times New Roman" w:hAnsi="Times New Roman"/>
          <w:sz w:val="32"/>
          <w:szCs w:val="32"/>
        </w:rPr>
      </w:pPr>
      <w:r w:rsidRPr="00585C58">
        <w:rPr>
          <w:rFonts w:ascii="Times New Roman" w:hAnsi="Times New Roman"/>
          <w:sz w:val="32"/>
          <w:szCs w:val="32"/>
        </w:rPr>
        <w:t>П О С Т А Н О В Л Е Н И Е</w:t>
      </w:r>
    </w:p>
    <w:p w:rsidR="006067B2" w:rsidRPr="00166FCC" w:rsidRDefault="006067B2" w:rsidP="00166FCC">
      <w:pPr>
        <w:jc w:val="center"/>
        <w:rPr>
          <w:rFonts w:ascii="Times New Roman" w:hAnsi="Times New Roman"/>
          <w:sz w:val="16"/>
          <w:szCs w:val="16"/>
        </w:rPr>
      </w:pPr>
    </w:p>
    <w:p w:rsidR="006067B2" w:rsidRPr="00166FCC" w:rsidRDefault="006067B2" w:rsidP="00886496">
      <w:pPr>
        <w:jc w:val="both"/>
        <w:rPr>
          <w:rFonts w:ascii="Times New Roman" w:hAnsi="Times New Roman"/>
          <w:sz w:val="28"/>
          <w:szCs w:val="28"/>
        </w:rPr>
      </w:pPr>
      <w:r w:rsidRPr="00166FCC">
        <w:rPr>
          <w:rFonts w:ascii="Times New Roman" w:hAnsi="Times New Roman"/>
          <w:sz w:val="28"/>
          <w:szCs w:val="28"/>
        </w:rPr>
        <w:t>________</w:t>
      </w:r>
      <w:r w:rsidR="00886496" w:rsidRPr="00166FCC">
        <w:rPr>
          <w:rFonts w:ascii="Times New Roman" w:hAnsi="Times New Roman"/>
          <w:sz w:val="28"/>
          <w:szCs w:val="28"/>
        </w:rPr>
        <w:t>__</w:t>
      </w:r>
      <w:r w:rsidRPr="00166FCC">
        <w:rPr>
          <w:rFonts w:ascii="Times New Roman" w:hAnsi="Times New Roman"/>
          <w:sz w:val="28"/>
          <w:szCs w:val="28"/>
        </w:rPr>
        <w:t>______</w:t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Pr="00166FCC">
        <w:rPr>
          <w:rFonts w:ascii="Times New Roman" w:hAnsi="Times New Roman"/>
          <w:sz w:val="28"/>
          <w:szCs w:val="28"/>
        </w:rPr>
        <w:tab/>
      </w:r>
      <w:r w:rsidR="00166FCC" w:rsidRPr="00166FCC">
        <w:rPr>
          <w:rFonts w:ascii="Times New Roman" w:hAnsi="Times New Roman"/>
          <w:sz w:val="28"/>
          <w:szCs w:val="28"/>
        </w:rPr>
        <w:t xml:space="preserve">       </w:t>
      </w:r>
      <w:r w:rsidRPr="00166FCC">
        <w:rPr>
          <w:rFonts w:ascii="Times New Roman" w:hAnsi="Times New Roman"/>
          <w:sz w:val="28"/>
          <w:szCs w:val="28"/>
        </w:rPr>
        <w:t>№</w:t>
      </w:r>
      <w:r w:rsidR="00166FCC" w:rsidRPr="00166FCC">
        <w:rPr>
          <w:rFonts w:ascii="Times New Roman" w:hAnsi="Times New Roman"/>
          <w:sz w:val="28"/>
          <w:szCs w:val="28"/>
        </w:rPr>
        <w:t xml:space="preserve"> </w:t>
      </w:r>
      <w:r w:rsidRPr="00166FCC">
        <w:rPr>
          <w:rFonts w:ascii="Times New Roman" w:hAnsi="Times New Roman"/>
          <w:sz w:val="28"/>
          <w:szCs w:val="28"/>
        </w:rPr>
        <w:t>_____</w:t>
      </w:r>
    </w:p>
    <w:p w:rsidR="006067B2" w:rsidRPr="00585C58" w:rsidRDefault="006067B2" w:rsidP="006067B2">
      <w:pPr>
        <w:jc w:val="center"/>
        <w:rPr>
          <w:rFonts w:ascii="Times New Roman" w:hAnsi="Times New Roman"/>
        </w:rPr>
      </w:pPr>
      <w:r w:rsidRPr="00585C58">
        <w:rPr>
          <w:rFonts w:ascii="Times New Roman" w:hAnsi="Times New Roman"/>
        </w:rPr>
        <w:t>п. Палатка</w:t>
      </w:r>
    </w:p>
    <w:p w:rsidR="006067B2" w:rsidRPr="00585C58" w:rsidRDefault="006067B2" w:rsidP="006067B2">
      <w:pPr>
        <w:jc w:val="center"/>
        <w:rPr>
          <w:rFonts w:ascii="Times New Roman" w:hAnsi="Times New Roman"/>
          <w:sz w:val="28"/>
          <w:szCs w:val="28"/>
        </w:rPr>
      </w:pPr>
    </w:p>
    <w:p w:rsidR="00166FCC" w:rsidRDefault="00800E2C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5007705"/>
      <w:r>
        <w:rPr>
          <w:rFonts w:ascii="Times New Roman" w:hAnsi="Times New Roman"/>
          <w:b/>
          <w:bCs/>
          <w:sz w:val="28"/>
          <w:szCs w:val="28"/>
        </w:rPr>
        <w:t>О в</w:t>
      </w:r>
      <w:r w:rsidR="00E03611">
        <w:rPr>
          <w:rFonts w:ascii="Times New Roman" w:hAnsi="Times New Roman"/>
          <w:b/>
          <w:bCs/>
          <w:sz w:val="28"/>
          <w:szCs w:val="28"/>
        </w:rPr>
        <w:t>несени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E03611">
        <w:rPr>
          <w:rFonts w:ascii="Times New Roman" w:hAnsi="Times New Roman"/>
          <w:b/>
          <w:bCs/>
          <w:sz w:val="28"/>
          <w:szCs w:val="28"/>
        </w:rPr>
        <w:t xml:space="preserve"> изменени</w:t>
      </w:r>
      <w:r w:rsidR="00166FCC">
        <w:rPr>
          <w:rFonts w:ascii="Times New Roman" w:hAnsi="Times New Roman"/>
          <w:b/>
          <w:bCs/>
          <w:sz w:val="28"/>
          <w:szCs w:val="28"/>
        </w:rPr>
        <w:t>я</w:t>
      </w:r>
      <w:r w:rsidR="00E03611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:rsidR="00166FCC" w:rsidRDefault="00E03611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Хасынского муниципального округа Магаданской</w:t>
      </w:r>
    </w:p>
    <w:p w:rsidR="00166FCC" w:rsidRDefault="00E03611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FCC">
        <w:rPr>
          <w:rFonts w:ascii="Times New Roman" w:hAnsi="Times New Roman"/>
          <w:b/>
          <w:bCs/>
          <w:sz w:val="28"/>
          <w:szCs w:val="28"/>
        </w:rPr>
        <w:t>области</w:t>
      </w:r>
      <w:r w:rsidR="000163ED" w:rsidRPr="00166FCC">
        <w:rPr>
          <w:rFonts w:ascii="Times New Roman" w:hAnsi="Times New Roman"/>
          <w:b/>
          <w:bCs/>
          <w:sz w:val="28"/>
          <w:szCs w:val="28"/>
        </w:rPr>
        <w:t xml:space="preserve"> от 12.11.2024</w:t>
      </w:r>
      <w:r w:rsidRPr="00166F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6FCC" w:rsidRPr="00166FCC">
        <w:rPr>
          <w:rFonts w:ascii="Times New Roman" w:hAnsi="Times New Roman"/>
          <w:b/>
          <w:bCs/>
          <w:sz w:val="28"/>
          <w:szCs w:val="28"/>
        </w:rPr>
        <w:t xml:space="preserve">№ 411 </w:t>
      </w:r>
      <w:r w:rsidR="000163ED" w:rsidRPr="00166FCC">
        <w:rPr>
          <w:rFonts w:ascii="Times New Roman" w:hAnsi="Times New Roman"/>
          <w:b/>
          <w:bCs/>
          <w:sz w:val="28"/>
          <w:szCs w:val="28"/>
        </w:rPr>
        <w:t>«</w:t>
      </w:r>
      <w:r w:rsidR="006067B2" w:rsidRPr="00166FCC">
        <w:rPr>
          <w:rFonts w:ascii="Times New Roman" w:hAnsi="Times New Roman"/>
          <w:b/>
          <w:bCs/>
          <w:sz w:val="28"/>
          <w:szCs w:val="28"/>
        </w:rPr>
        <w:t>Об</w:t>
      </w:r>
      <w:r w:rsidR="006067B2">
        <w:rPr>
          <w:rFonts w:ascii="Times New Roman" w:hAnsi="Times New Roman"/>
          <w:b/>
          <w:bCs/>
          <w:sz w:val="28"/>
          <w:szCs w:val="28"/>
        </w:rPr>
        <w:t xml:space="preserve"> утверждении</w:t>
      </w:r>
    </w:p>
    <w:p w:rsidR="00166FCC" w:rsidRDefault="006067B2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585C58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  <w:bookmarkEnd w:id="0"/>
      <w:r w:rsidR="00E036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EC3" w:rsidRPr="00456EC3">
        <w:rPr>
          <w:rFonts w:ascii="Times New Roman" w:hAnsi="Times New Roman"/>
          <w:b/>
          <w:bCs/>
          <w:sz w:val="28"/>
          <w:szCs w:val="28"/>
        </w:rPr>
        <w:t>предоставления</w:t>
      </w:r>
    </w:p>
    <w:p w:rsidR="00166FCC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муниципальной услуги «Выдача акта</w:t>
      </w:r>
    </w:p>
    <w:p w:rsidR="00166FCC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освидетельствования проведения основных работ</w:t>
      </w:r>
    </w:p>
    <w:p w:rsidR="00166FCC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по строительству (реконструкции) объекта</w:t>
      </w:r>
    </w:p>
    <w:p w:rsidR="00166FCC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индивидуального жилищного строительства</w:t>
      </w:r>
    </w:p>
    <w:p w:rsidR="00166FCC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с привлечением средств материнского</w:t>
      </w:r>
    </w:p>
    <w:p w:rsidR="006067B2" w:rsidRDefault="00456EC3" w:rsidP="00166F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(семейного) капитала»</w:t>
      </w:r>
    </w:p>
    <w:p w:rsidR="006067B2" w:rsidRDefault="006067B2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0A78FC" w:rsidRPr="00585C58" w:rsidRDefault="000A78FC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6067B2" w:rsidRDefault="006067B2" w:rsidP="000A78F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C5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>
        <w:rPr>
          <w:rFonts w:ascii="Times New Roman" w:hAnsi="Times New Roman"/>
          <w:sz w:val="28"/>
          <w:szCs w:val="28"/>
        </w:rPr>
        <w:t>Ф</w:t>
      </w:r>
      <w:r w:rsidRPr="00585C58">
        <w:rPr>
          <w:rFonts w:ascii="Times New Roman" w:hAnsi="Times New Roman"/>
          <w:sz w:val="28"/>
          <w:szCs w:val="28"/>
        </w:rPr>
        <w:t xml:space="preserve">едеральным </w:t>
      </w:r>
      <w:r>
        <w:rPr>
          <w:rFonts w:ascii="Times New Roman" w:hAnsi="Times New Roman"/>
          <w:sz w:val="28"/>
          <w:szCs w:val="28"/>
        </w:rPr>
        <w:t>з</w:t>
      </w:r>
      <w:r w:rsidRPr="00585C58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585C58">
        <w:rPr>
          <w:rFonts w:ascii="Times New Roman" w:hAnsi="Times New Roman"/>
          <w:sz w:val="28"/>
          <w:szCs w:val="28"/>
        </w:rPr>
        <w:t xml:space="preserve"> от 27.07.2010 № 210</w:t>
      </w:r>
      <w:r>
        <w:rPr>
          <w:rFonts w:ascii="Times New Roman" w:hAnsi="Times New Roman"/>
          <w:sz w:val="28"/>
          <w:szCs w:val="28"/>
        </w:rPr>
        <w:t>-</w:t>
      </w:r>
      <w:r w:rsidRPr="00585C5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166FCC">
        <w:rPr>
          <w:rFonts w:ascii="Times New Roman" w:hAnsi="Times New Roman"/>
          <w:sz w:val="28"/>
          <w:szCs w:val="28"/>
        </w:rPr>
        <w:t xml:space="preserve"> </w:t>
      </w:r>
      <w:r w:rsidRPr="00585C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30.01.2023 </w:t>
      </w:r>
      <w:r w:rsidRPr="00585C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 w:rsidRPr="00585C5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 w:rsidR="00166FCC">
        <w:rPr>
          <w:rFonts w:ascii="Times New Roman" w:hAnsi="Times New Roman"/>
          <w:sz w:val="28"/>
          <w:szCs w:val="28"/>
        </w:rPr>
        <w:t xml:space="preserve">                   </w:t>
      </w:r>
      <w:r w:rsidRPr="00585C58">
        <w:rPr>
          <w:rFonts w:ascii="Times New Roman" w:hAnsi="Times New Roman"/>
          <w:sz w:val="28"/>
          <w:szCs w:val="28"/>
        </w:rPr>
        <w:t>в Хасынск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585C58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е Магаданской области», </w:t>
      </w:r>
      <w:r w:rsidRPr="00585C58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85C5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» Администрация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B3FBF">
        <w:rPr>
          <w:rFonts w:ascii="Times New Roman" w:hAnsi="Times New Roman"/>
          <w:sz w:val="28"/>
          <w:szCs w:val="28"/>
        </w:rPr>
        <w:t xml:space="preserve"> </w:t>
      </w:r>
      <w:r w:rsidRPr="00585C5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66FCC" w:rsidRPr="00585C58" w:rsidRDefault="00166FCC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Default="006067B2" w:rsidP="000A78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lastRenderedPageBreak/>
        <w:t xml:space="preserve">1. </w:t>
      </w:r>
      <w:r w:rsidR="00501C47">
        <w:rPr>
          <w:color w:val="auto"/>
          <w:sz w:val="28"/>
          <w:szCs w:val="28"/>
          <w:lang w:eastAsia="ru-RU"/>
        </w:rPr>
        <w:t>Внести</w:t>
      </w:r>
      <w:r w:rsidR="00800E2C">
        <w:rPr>
          <w:color w:val="auto"/>
          <w:sz w:val="28"/>
          <w:szCs w:val="28"/>
          <w:lang w:eastAsia="ru-RU"/>
        </w:rPr>
        <w:t xml:space="preserve"> </w:t>
      </w:r>
      <w:r w:rsidR="00501C47">
        <w:rPr>
          <w:color w:val="auto"/>
          <w:sz w:val="28"/>
          <w:szCs w:val="28"/>
          <w:lang w:eastAsia="ru-RU"/>
        </w:rPr>
        <w:t xml:space="preserve">в </w:t>
      </w:r>
      <w:r w:rsidR="00501C47" w:rsidRPr="00501C47">
        <w:rPr>
          <w:color w:val="auto"/>
          <w:sz w:val="28"/>
          <w:szCs w:val="28"/>
          <w:lang w:eastAsia="ru-RU"/>
        </w:rPr>
        <w:t xml:space="preserve">постановление Администрации Хасынского муниципального округа Магаданской </w:t>
      </w:r>
      <w:r w:rsidR="00501C47" w:rsidRPr="00166FCC">
        <w:rPr>
          <w:color w:val="auto"/>
          <w:sz w:val="28"/>
          <w:szCs w:val="28"/>
          <w:lang w:eastAsia="ru-RU"/>
        </w:rPr>
        <w:t>области от 12.11.2024</w:t>
      </w:r>
      <w:r w:rsidR="00501C47" w:rsidRPr="00501C47">
        <w:rPr>
          <w:color w:val="auto"/>
          <w:sz w:val="28"/>
          <w:szCs w:val="28"/>
          <w:lang w:eastAsia="ru-RU"/>
        </w:rPr>
        <w:t xml:space="preserve"> </w:t>
      </w:r>
      <w:r w:rsidR="00166FCC" w:rsidRPr="00166FCC">
        <w:rPr>
          <w:color w:val="auto"/>
          <w:sz w:val="28"/>
          <w:szCs w:val="28"/>
          <w:lang w:eastAsia="ru-RU"/>
        </w:rPr>
        <w:t xml:space="preserve">№ 411 </w:t>
      </w:r>
      <w:r w:rsidR="00166FCC">
        <w:rPr>
          <w:color w:val="auto"/>
          <w:sz w:val="28"/>
          <w:szCs w:val="28"/>
          <w:lang w:eastAsia="ru-RU"/>
        </w:rPr>
        <w:t xml:space="preserve">                    </w:t>
      </w:r>
      <w:r w:rsidR="00501C47" w:rsidRPr="00501C47">
        <w:rPr>
          <w:color w:val="auto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800E2C">
        <w:rPr>
          <w:color w:val="auto"/>
          <w:sz w:val="28"/>
          <w:szCs w:val="28"/>
          <w:lang w:eastAsia="ru-RU"/>
        </w:rPr>
        <w:t xml:space="preserve"> (далее - Постановление)</w:t>
      </w:r>
      <w:r w:rsidR="00501C47">
        <w:rPr>
          <w:color w:val="auto"/>
          <w:sz w:val="28"/>
          <w:szCs w:val="28"/>
          <w:lang w:eastAsia="ru-RU"/>
        </w:rPr>
        <w:t xml:space="preserve"> </w:t>
      </w:r>
      <w:r w:rsidR="00800E2C">
        <w:rPr>
          <w:color w:val="auto"/>
          <w:sz w:val="28"/>
          <w:szCs w:val="28"/>
          <w:lang w:eastAsia="ru-RU"/>
        </w:rPr>
        <w:t>следующ</w:t>
      </w:r>
      <w:r w:rsidR="0097107F">
        <w:rPr>
          <w:color w:val="auto"/>
          <w:sz w:val="28"/>
          <w:szCs w:val="28"/>
          <w:lang w:eastAsia="ru-RU"/>
        </w:rPr>
        <w:t>е</w:t>
      </w:r>
      <w:r w:rsidR="00800E2C">
        <w:rPr>
          <w:color w:val="auto"/>
          <w:sz w:val="28"/>
          <w:szCs w:val="28"/>
          <w:lang w:eastAsia="ru-RU"/>
        </w:rPr>
        <w:t>е изменени</w:t>
      </w:r>
      <w:r w:rsidR="0097107F">
        <w:rPr>
          <w:color w:val="auto"/>
          <w:sz w:val="28"/>
          <w:szCs w:val="28"/>
          <w:lang w:eastAsia="ru-RU"/>
        </w:rPr>
        <w:t>е</w:t>
      </w:r>
      <w:r w:rsidR="00800E2C">
        <w:rPr>
          <w:color w:val="auto"/>
          <w:sz w:val="28"/>
          <w:szCs w:val="28"/>
          <w:lang w:eastAsia="ru-RU"/>
        </w:rPr>
        <w:t>:</w:t>
      </w:r>
    </w:p>
    <w:p w:rsidR="00166FCC" w:rsidRDefault="00800E2C" w:rsidP="00800E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1.1. Раздел </w:t>
      </w:r>
      <w:r w:rsidR="003671C0" w:rsidRPr="003671C0">
        <w:rPr>
          <w:color w:val="auto"/>
          <w:sz w:val="28"/>
          <w:szCs w:val="28"/>
          <w:lang w:eastAsia="ru-RU"/>
        </w:rPr>
        <w:t xml:space="preserve">Постановления </w:t>
      </w:r>
      <w:bookmarkStart w:id="1" w:name="_GoBack"/>
      <w:bookmarkEnd w:id="1"/>
      <w:r w:rsidRPr="00800E2C">
        <w:rPr>
          <w:color w:val="auto"/>
          <w:sz w:val="28"/>
          <w:szCs w:val="28"/>
          <w:lang w:eastAsia="ru-RU"/>
        </w:rPr>
        <w:t>Требования к помещениям, в которых предоставляется</w:t>
      </w:r>
      <w:r>
        <w:rPr>
          <w:color w:val="auto"/>
          <w:sz w:val="28"/>
          <w:szCs w:val="28"/>
          <w:lang w:eastAsia="ru-RU"/>
        </w:rPr>
        <w:t xml:space="preserve"> </w:t>
      </w:r>
      <w:r w:rsidRPr="00800E2C">
        <w:rPr>
          <w:color w:val="auto"/>
          <w:sz w:val="28"/>
          <w:szCs w:val="28"/>
          <w:lang w:eastAsia="ru-RU"/>
        </w:rPr>
        <w:t>муниципальная услуга</w:t>
      </w:r>
      <w:r>
        <w:rPr>
          <w:color w:val="auto"/>
          <w:sz w:val="28"/>
          <w:szCs w:val="28"/>
          <w:lang w:eastAsia="ru-RU"/>
        </w:rPr>
        <w:t xml:space="preserve"> дополнить абзацем 21 следующего содержания</w:t>
      </w:r>
      <w:r w:rsidR="00166FCC">
        <w:rPr>
          <w:color w:val="auto"/>
          <w:sz w:val="28"/>
          <w:szCs w:val="28"/>
          <w:lang w:eastAsia="ru-RU"/>
        </w:rPr>
        <w:t>:</w:t>
      </w:r>
    </w:p>
    <w:p w:rsidR="00800E2C" w:rsidRDefault="00800E2C" w:rsidP="00800E2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>«</w:t>
      </w:r>
      <w:r w:rsidRPr="00800E2C">
        <w:rPr>
          <w:color w:val="auto"/>
          <w:sz w:val="28"/>
          <w:szCs w:val="28"/>
          <w:lang w:eastAsia="ru-RU"/>
        </w:rPr>
        <w:t xml:space="preserve">з) в случае невозможности полностью приспособить объект </w:t>
      </w:r>
      <w:r w:rsidR="00166FCC">
        <w:rPr>
          <w:color w:val="auto"/>
          <w:sz w:val="28"/>
          <w:szCs w:val="28"/>
          <w:lang w:eastAsia="ru-RU"/>
        </w:rPr>
        <w:t xml:space="preserve">                 </w:t>
      </w:r>
      <w:r w:rsidRPr="00800E2C">
        <w:rPr>
          <w:color w:val="auto"/>
          <w:sz w:val="28"/>
          <w:szCs w:val="28"/>
          <w:lang w:eastAsia="ru-RU"/>
        </w:rPr>
        <w:t>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  <w:r>
        <w:rPr>
          <w:bCs/>
          <w:sz w:val="28"/>
          <w:szCs w:val="28"/>
          <w:lang w:eastAsia="ru-RU"/>
        </w:rPr>
        <w:t>».</w:t>
      </w:r>
    </w:p>
    <w:p w:rsidR="006067B2" w:rsidRPr="000A78FC" w:rsidRDefault="00800E2C" w:rsidP="00800E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78FC">
        <w:rPr>
          <w:rFonts w:ascii="Times New Roman" w:hAnsi="Times New Roman"/>
          <w:sz w:val="28"/>
          <w:szCs w:val="28"/>
        </w:rPr>
        <w:t xml:space="preserve">. </w:t>
      </w:r>
      <w:r w:rsidR="006067B2" w:rsidRPr="000A78F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0A78FC" w:rsidRPr="00585C58" w:rsidRDefault="00800E2C" w:rsidP="00800E2C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0A78FC" w:rsidRPr="00585C5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66FCC">
        <w:rPr>
          <w:sz w:val="28"/>
          <w:szCs w:val="28"/>
          <w:lang w:eastAsia="ru-RU"/>
        </w:rPr>
        <w:t xml:space="preserve">                 </w:t>
      </w:r>
      <w:r w:rsidR="000A78FC" w:rsidRPr="00585C58">
        <w:rPr>
          <w:sz w:val="28"/>
          <w:szCs w:val="28"/>
          <w:lang w:eastAsia="ru-RU"/>
        </w:rPr>
        <w:t xml:space="preserve">на Комитет жизнеобеспечения территории </w:t>
      </w:r>
      <w:r w:rsidR="000A78FC">
        <w:rPr>
          <w:sz w:val="28"/>
          <w:szCs w:val="28"/>
          <w:lang w:eastAsia="ru-RU"/>
        </w:rPr>
        <w:t>А</w:t>
      </w:r>
      <w:r w:rsidR="000A78FC" w:rsidRPr="00585C58">
        <w:rPr>
          <w:sz w:val="28"/>
          <w:szCs w:val="28"/>
          <w:lang w:eastAsia="ru-RU"/>
        </w:rPr>
        <w:t xml:space="preserve">дминистрации Хасынского </w:t>
      </w:r>
      <w:r w:rsidR="000A78FC">
        <w:rPr>
          <w:sz w:val="28"/>
          <w:szCs w:val="28"/>
          <w:lang w:eastAsia="ru-RU"/>
        </w:rPr>
        <w:t>муниципального</w:t>
      </w:r>
      <w:r w:rsidR="000A78FC" w:rsidRPr="00585C58">
        <w:rPr>
          <w:sz w:val="28"/>
          <w:szCs w:val="28"/>
          <w:lang w:eastAsia="ru-RU"/>
        </w:rPr>
        <w:t xml:space="preserve"> округа</w:t>
      </w:r>
      <w:r w:rsidR="000A78FC">
        <w:rPr>
          <w:sz w:val="28"/>
          <w:szCs w:val="28"/>
          <w:lang w:eastAsia="ru-RU"/>
        </w:rPr>
        <w:t xml:space="preserve"> Магаданской области</w:t>
      </w:r>
      <w:r w:rsidR="000A78FC" w:rsidRPr="00585C58">
        <w:rPr>
          <w:sz w:val="28"/>
          <w:szCs w:val="28"/>
          <w:lang w:eastAsia="ru-RU"/>
        </w:rPr>
        <w:t xml:space="preserve">. </w:t>
      </w:r>
    </w:p>
    <w:p w:rsidR="006067B2" w:rsidRDefault="006067B2" w:rsidP="00166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85C58" w:rsidRDefault="006067B2" w:rsidP="00166F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B4166" w:rsidRDefault="00166FCC" w:rsidP="006067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707C3C">
        <w:rPr>
          <w:rFonts w:ascii="Times New Roman" w:hAnsi="Times New Roman"/>
          <w:b/>
          <w:sz w:val="28"/>
          <w:szCs w:val="28"/>
        </w:rPr>
        <w:t xml:space="preserve"> И.о. г</w:t>
      </w:r>
      <w:r w:rsidR="006067B2">
        <w:rPr>
          <w:rFonts w:ascii="Times New Roman" w:hAnsi="Times New Roman"/>
          <w:b/>
          <w:sz w:val="28"/>
          <w:szCs w:val="28"/>
        </w:rPr>
        <w:t>лав</w:t>
      </w:r>
      <w:r w:rsidR="00707C3C">
        <w:rPr>
          <w:rFonts w:ascii="Times New Roman" w:hAnsi="Times New Roman"/>
          <w:b/>
          <w:sz w:val="28"/>
          <w:szCs w:val="28"/>
        </w:rPr>
        <w:t>ы</w:t>
      </w:r>
    </w:p>
    <w:p w:rsidR="006067B2" w:rsidRPr="005B4166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000B1B" w:rsidRDefault="006067B2" w:rsidP="00166FCC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5B41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00B1B">
        <w:rPr>
          <w:rFonts w:ascii="Times New Roman" w:hAnsi="Times New Roman"/>
          <w:b/>
          <w:sz w:val="28"/>
          <w:szCs w:val="28"/>
        </w:rPr>
        <w:t xml:space="preserve">        </w:t>
      </w:r>
      <w:r w:rsidR="00707C3C">
        <w:rPr>
          <w:rFonts w:ascii="Times New Roman" w:hAnsi="Times New Roman"/>
          <w:b/>
          <w:sz w:val="28"/>
          <w:szCs w:val="28"/>
        </w:rPr>
        <w:t xml:space="preserve">  З.З. Хаджимуратов</w:t>
      </w:r>
    </w:p>
    <w:sectPr w:rsidR="00000B1B" w:rsidSect="00166FCC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FB" w:rsidRDefault="00A408FB" w:rsidP="005B7582">
      <w:r>
        <w:separator/>
      </w:r>
    </w:p>
  </w:endnote>
  <w:endnote w:type="continuationSeparator" w:id="0">
    <w:p w:rsidR="00A408FB" w:rsidRDefault="00A408FB" w:rsidP="005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FB" w:rsidRDefault="00A408FB" w:rsidP="005B7582">
      <w:r>
        <w:separator/>
      </w:r>
    </w:p>
  </w:footnote>
  <w:footnote w:type="continuationSeparator" w:id="0">
    <w:p w:rsidR="00A408FB" w:rsidRDefault="00A408FB" w:rsidP="005B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DA0" w:rsidRPr="005B7582" w:rsidRDefault="009B2439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="00122DA0"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="003671C0">
          <w:rPr>
            <w:rFonts w:ascii="Times New Roman" w:hAnsi="Times New Roman" w:cs="Times New Roman"/>
            <w:noProof/>
          </w:rPr>
          <w:t>2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C52"/>
    <w:rsid w:val="00000B1B"/>
    <w:rsid w:val="000163ED"/>
    <w:rsid w:val="00020F8D"/>
    <w:rsid w:val="000A78FC"/>
    <w:rsid w:val="000C34FD"/>
    <w:rsid w:val="00122DA0"/>
    <w:rsid w:val="00166FCC"/>
    <w:rsid w:val="00196610"/>
    <w:rsid w:val="001E4FB7"/>
    <w:rsid w:val="003671C0"/>
    <w:rsid w:val="004169D3"/>
    <w:rsid w:val="0042499D"/>
    <w:rsid w:val="00447A06"/>
    <w:rsid w:val="00456EC3"/>
    <w:rsid w:val="00473481"/>
    <w:rsid w:val="00501C47"/>
    <w:rsid w:val="005B7582"/>
    <w:rsid w:val="006067B2"/>
    <w:rsid w:val="00631D9E"/>
    <w:rsid w:val="00707C3C"/>
    <w:rsid w:val="00725A7D"/>
    <w:rsid w:val="007315EF"/>
    <w:rsid w:val="007B3FBF"/>
    <w:rsid w:val="007F1C6F"/>
    <w:rsid w:val="00800E2C"/>
    <w:rsid w:val="00886496"/>
    <w:rsid w:val="008B5B53"/>
    <w:rsid w:val="008D3A9C"/>
    <w:rsid w:val="00905C52"/>
    <w:rsid w:val="0097107F"/>
    <w:rsid w:val="009B2439"/>
    <w:rsid w:val="009C2020"/>
    <w:rsid w:val="009C6723"/>
    <w:rsid w:val="00A408FB"/>
    <w:rsid w:val="00AF4A96"/>
    <w:rsid w:val="00B449F5"/>
    <w:rsid w:val="00B62A98"/>
    <w:rsid w:val="00C021DC"/>
    <w:rsid w:val="00C10A54"/>
    <w:rsid w:val="00CB3EA4"/>
    <w:rsid w:val="00D306C4"/>
    <w:rsid w:val="00D413AE"/>
    <w:rsid w:val="00D97ED4"/>
    <w:rsid w:val="00E03611"/>
    <w:rsid w:val="00E4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A6BD0-7340-426A-B5F0-1A1DDE0F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5B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B5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36</cp:revision>
  <cp:lastPrinted>2024-12-15T22:22:00Z</cp:lastPrinted>
  <dcterms:created xsi:type="dcterms:W3CDTF">2024-02-07T03:18:00Z</dcterms:created>
  <dcterms:modified xsi:type="dcterms:W3CDTF">2024-12-15T22:23:00Z</dcterms:modified>
</cp:coreProperties>
</file>