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244" w:type="dxa"/>
        <w:tblInd w:w="10173" w:type="dxa"/>
        <w:tblLayout w:type="fixed"/>
        <w:tblLook w:val="04A0" w:firstRow="1" w:lastRow="0" w:firstColumn="1" w:lastColumn="0" w:noHBand="0" w:noVBand="1"/>
      </w:tblPr>
      <w:tblGrid>
        <w:gridCol w:w="5244"/>
      </w:tblGrid>
      <w:tr w:rsidR="00B73C53" w:rsidRPr="001366C2" w:rsidTr="001366C2">
        <w:tc>
          <w:tcPr>
            <w:tcW w:w="5244" w:type="dxa"/>
          </w:tcPr>
          <w:p w:rsidR="00B73C53" w:rsidRPr="001366C2" w:rsidRDefault="006F5A1E" w:rsidP="001366C2">
            <w:pPr>
              <w:rPr>
                <w:b w:val="0"/>
              </w:rPr>
            </w:pPr>
            <w:r w:rsidRPr="001366C2">
              <w:rPr>
                <w:b w:val="0"/>
              </w:rPr>
              <w:t>Приложение № 1</w:t>
            </w:r>
          </w:p>
          <w:p w:rsidR="00B73C53" w:rsidRPr="001366C2" w:rsidRDefault="006F5A1E" w:rsidP="001366C2">
            <w:pPr>
              <w:rPr>
                <w:b w:val="0"/>
              </w:rPr>
            </w:pPr>
            <w:proofErr w:type="gramStart"/>
            <w:r w:rsidRPr="001366C2">
              <w:rPr>
                <w:b w:val="0"/>
              </w:rPr>
              <w:t>к</w:t>
            </w:r>
            <w:proofErr w:type="gramEnd"/>
            <w:r w:rsidRPr="001366C2">
              <w:rPr>
                <w:b w:val="0"/>
              </w:rPr>
              <w:t xml:space="preserve"> постановлению Администрации</w:t>
            </w:r>
          </w:p>
          <w:p w:rsidR="001366C2" w:rsidRPr="001366C2" w:rsidRDefault="006F5A1E" w:rsidP="001366C2">
            <w:pPr>
              <w:rPr>
                <w:b w:val="0"/>
              </w:rPr>
            </w:pPr>
            <w:r w:rsidRPr="001366C2">
              <w:rPr>
                <w:b w:val="0"/>
              </w:rPr>
              <w:t>Хасынского муниципального</w:t>
            </w:r>
          </w:p>
          <w:p w:rsidR="00B73C53" w:rsidRPr="001366C2" w:rsidRDefault="006F5A1E" w:rsidP="001366C2">
            <w:pPr>
              <w:rPr>
                <w:b w:val="0"/>
              </w:rPr>
            </w:pPr>
            <w:proofErr w:type="gramStart"/>
            <w:r w:rsidRPr="001366C2">
              <w:rPr>
                <w:b w:val="0"/>
              </w:rPr>
              <w:t>округа</w:t>
            </w:r>
            <w:proofErr w:type="gramEnd"/>
            <w:r w:rsidRPr="001366C2">
              <w:rPr>
                <w:b w:val="0"/>
              </w:rPr>
              <w:t xml:space="preserve"> Магаданской области</w:t>
            </w:r>
          </w:p>
          <w:p w:rsidR="00B73C53" w:rsidRPr="00406C99" w:rsidRDefault="006F5A1E" w:rsidP="001366C2">
            <w:proofErr w:type="gramStart"/>
            <w:r w:rsidRPr="001366C2">
              <w:rPr>
                <w:b w:val="0"/>
              </w:rPr>
              <w:t>от</w:t>
            </w:r>
            <w:proofErr w:type="gramEnd"/>
            <w:r w:rsidRPr="001366C2">
              <w:rPr>
                <w:b w:val="0"/>
              </w:rPr>
              <w:t xml:space="preserve"> _______________ № _____</w:t>
            </w:r>
          </w:p>
        </w:tc>
      </w:tr>
    </w:tbl>
    <w:p w:rsidR="00B73C53" w:rsidRDefault="00B73C53" w:rsidP="001366C2"/>
    <w:p w:rsidR="001366C2" w:rsidRDefault="001366C2" w:rsidP="001366C2"/>
    <w:p w:rsidR="001366C2" w:rsidRPr="00406C99" w:rsidRDefault="001366C2" w:rsidP="001366C2"/>
    <w:p w:rsidR="00B73C53" w:rsidRPr="001366C2" w:rsidRDefault="006F5A1E" w:rsidP="001366C2">
      <w:r w:rsidRPr="001366C2">
        <w:t>ПЕРЕЧЕНЬ МЕРОПРИЯТИЙ И РЕСУРСНОЕ ОБЕСПЕЧЕНИЕ МУНИЦИПАЛЬНОЙ ПРОГРАММЫ</w:t>
      </w:r>
    </w:p>
    <w:p w:rsidR="00B73C53" w:rsidRPr="008B6049" w:rsidRDefault="00B73C53" w:rsidP="001366C2"/>
    <w:tbl>
      <w:tblPr>
        <w:tblW w:w="17010" w:type="dxa"/>
        <w:tblInd w:w="-601" w:type="dxa"/>
        <w:tblLayout w:type="fixed"/>
        <w:tblLook w:val="04A0" w:firstRow="1" w:lastRow="0" w:firstColumn="1" w:lastColumn="0" w:noHBand="0" w:noVBand="1"/>
      </w:tblPr>
      <w:tblGrid>
        <w:gridCol w:w="851"/>
        <w:gridCol w:w="4536"/>
        <w:gridCol w:w="1276"/>
        <w:gridCol w:w="1984"/>
        <w:gridCol w:w="1276"/>
        <w:gridCol w:w="1134"/>
        <w:gridCol w:w="1276"/>
        <w:gridCol w:w="1134"/>
        <w:gridCol w:w="1134"/>
        <w:gridCol w:w="1276"/>
        <w:gridCol w:w="1133"/>
      </w:tblGrid>
      <w:tr w:rsidR="00B73C53" w:rsidRPr="00A423A0" w:rsidTr="001C4DF6">
        <w:trPr>
          <w:gridAfter w:val="1"/>
          <w:wAfter w:w="1133" w:type="dxa"/>
          <w:trHeight w:val="405"/>
        </w:trPr>
        <w:tc>
          <w:tcPr>
            <w:tcW w:w="851" w:type="dxa"/>
            <w:vMerge w:val="restart"/>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 п/п</w:t>
            </w:r>
          </w:p>
        </w:tc>
        <w:tc>
          <w:tcPr>
            <w:tcW w:w="4536" w:type="dxa"/>
            <w:vMerge w:val="restart"/>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Наименование мероприятия</w:t>
            </w:r>
          </w:p>
        </w:tc>
        <w:tc>
          <w:tcPr>
            <w:tcW w:w="1276" w:type="dxa"/>
            <w:vMerge w:val="restart"/>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 xml:space="preserve">Сроки </w:t>
            </w:r>
            <w:proofErr w:type="spellStart"/>
            <w:proofErr w:type="gramStart"/>
            <w:r w:rsidRPr="006C0F73">
              <w:rPr>
                <w:sz w:val="24"/>
                <w:szCs w:val="24"/>
              </w:rPr>
              <w:t>исполне</w:t>
            </w:r>
            <w:r w:rsidR="006C0F73">
              <w:rPr>
                <w:sz w:val="24"/>
                <w:szCs w:val="24"/>
              </w:rPr>
              <w:t>-</w:t>
            </w:r>
            <w:r w:rsidRPr="006C0F73">
              <w:rPr>
                <w:sz w:val="24"/>
                <w:szCs w:val="24"/>
              </w:rPr>
              <w:t>ния</w:t>
            </w:r>
            <w:proofErr w:type="spellEnd"/>
            <w:proofErr w:type="gramEnd"/>
          </w:p>
        </w:tc>
        <w:tc>
          <w:tcPr>
            <w:tcW w:w="1984" w:type="dxa"/>
            <w:vMerge w:val="restart"/>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Ответственные исполнители</w:t>
            </w:r>
          </w:p>
        </w:tc>
        <w:tc>
          <w:tcPr>
            <w:tcW w:w="7230" w:type="dxa"/>
            <w:gridSpan w:val="6"/>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Объем финансирования</w:t>
            </w:r>
          </w:p>
        </w:tc>
      </w:tr>
      <w:tr w:rsidR="000B2DD7" w:rsidRPr="00A423A0" w:rsidTr="001C4DF6">
        <w:trPr>
          <w:gridAfter w:val="1"/>
          <w:wAfter w:w="1133" w:type="dxa"/>
          <w:trHeight w:val="90"/>
        </w:trPr>
        <w:tc>
          <w:tcPr>
            <w:tcW w:w="851" w:type="dxa"/>
            <w:vMerge/>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p>
        </w:tc>
        <w:tc>
          <w:tcPr>
            <w:tcW w:w="4536" w:type="dxa"/>
            <w:vMerge/>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p>
        </w:tc>
        <w:tc>
          <w:tcPr>
            <w:tcW w:w="1276" w:type="dxa"/>
            <w:vMerge/>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0B2DD7" w:rsidRPr="006C0F73" w:rsidRDefault="006C0F73" w:rsidP="006901C8">
            <w:pPr>
              <w:spacing w:line="240" w:lineRule="auto"/>
              <w:rPr>
                <w:sz w:val="24"/>
                <w:szCs w:val="24"/>
              </w:rPr>
            </w:pPr>
            <w:r>
              <w:rPr>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r w:rsidRPr="006C0F73">
              <w:rPr>
                <w:sz w:val="24"/>
                <w:szCs w:val="24"/>
              </w:rPr>
              <w:t>2023</w:t>
            </w:r>
          </w:p>
        </w:tc>
        <w:tc>
          <w:tcPr>
            <w:tcW w:w="1276" w:type="dxa"/>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r w:rsidRPr="006C0F73">
              <w:rPr>
                <w:sz w:val="24"/>
                <w:szCs w:val="24"/>
              </w:rPr>
              <w:t>2024</w:t>
            </w:r>
          </w:p>
        </w:tc>
        <w:tc>
          <w:tcPr>
            <w:tcW w:w="1134" w:type="dxa"/>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r w:rsidRPr="006C0F73">
              <w:rPr>
                <w:sz w:val="24"/>
                <w:szCs w:val="24"/>
              </w:rPr>
              <w:t>2025</w:t>
            </w:r>
          </w:p>
        </w:tc>
        <w:tc>
          <w:tcPr>
            <w:tcW w:w="1134" w:type="dxa"/>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r w:rsidRPr="006C0F73">
              <w:rPr>
                <w:sz w:val="24"/>
                <w:szCs w:val="24"/>
              </w:rPr>
              <w:t>2026</w:t>
            </w:r>
          </w:p>
        </w:tc>
        <w:tc>
          <w:tcPr>
            <w:tcW w:w="1276" w:type="dxa"/>
            <w:tcBorders>
              <w:top w:val="single" w:sz="4" w:space="0" w:color="000000"/>
              <w:left w:val="single" w:sz="4" w:space="0" w:color="000000"/>
              <w:bottom w:val="single" w:sz="4" w:space="0" w:color="000000"/>
              <w:right w:val="single" w:sz="4" w:space="0" w:color="000000"/>
            </w:tcBorders>
          </w:tcPr>
          <w:p w:rsidR="000B2DD7" w:rsidRPr="006C0F73" w:rsidRDefault="000B2DD7" w:rsidP="006901C8">
            <w:pPr>
              <w:spacing w:line="240" w:lineRule="auto"/>
              <w:rPr>
                <w:sz w:val="24"/>
                <w:szCs w:val="24"/>
              </w:rPr>
            </w:pPr>
            <w:r w:rsidRPr="006C0F73">
              <w:rPr>
                <w:sz w:val="24"/>
                <w:szCs w:val="24"/>
              </w:rPr>
              <w:t>2027</w:t>
            </w:r>
          </w:p>
        </w:tc>
      </w:tr>
      <w:tr w:rsidR="00B73C53" w:rsidRPr="00A423A0" w:rsidTr="006901C8">
        <w:trPr>
          <w:gridAfter w:val="1"/>
          <w:wAfter w:w="1133" w:type="dxa"/>
          <w:trHeight w:val="218"/>
        </w:trPr>
        <w:tc>
          <w:tcPr>
            <w:tcW w:w="15877" w:type="dxa"/>
            <w:gridSpan w:val="10"/>
            <w:tcBorders>
              <w:top w:val="single" w:sz="4" w:space="0" w:color="000000"/>
              <w:left w:val="single" w:sz="4" w:space="0" w:color="000000"/>
              <w:bottom w:val="single" w:sz="4" w:space="0" w:color="000000"/>
              <w:right w:val="single" w:sz="4" w:space="0" w:color="000000"/>
            </w:tcBorders>
          </w:tcPr>
          <w:p w:rsidR="00B73C53" w:rsidRPr="006C0F73" w:rsidRDefault="006C0F73" w:rsidP="006901C8">
            <w:pPr>
              <w:spacing w:line="240" w:lineRule="auto"/>
              <w:rPr>
                <w:sz w:val="24"/>
                <w:szCs w:val="24"/>
              </w:rPr>
            </w:pPr>
            <w:r>
              <w:rPr>
                <w:sz w:val="24"/>
                <w:szCs w:val="24"/>
              </w:rPr>
              <w:t>П</w:t>
            </w:r>
            <w:r w:rsidRPr="006C0F73">
              <w:rPr>
                <w:sz w:val="24"/>
                <w:szCs w:val="24"/>
              </w:rPr>
              <w:t>одпрограмма «</w:t>
            </w:r>
            <w:r>
              <w:rPr>
                <w:sz w:val="24"/>
                <w:szCs w:val="24"/>
              </w:rPr>
              <w:t>О</w:t>
            </w:r>
            <w:r w:rsidRPr="006C0F73">
              <w:rPr>
                <w:sz w:val="24"/>
                <w:szCs w:val="24"/>
              </w:rPr>
              <w:t>беспечение условий реализации муниципальной программы</w:t>
            </w:r>
          </w:p>
        </w:tc>
      </w:tr>
      <w:tr w:rsidR="00B73C53" w:rsidRPr="00A423A0" w:rsidTr="006901C8">
        <w:trPr>
          <w:gridAfter w:val="1"/>
          <w:wAfter w:w="1133" w:type="dxa"/>
          <w:trHeight w:val="363"/>
        </w:trPr>
        <w:tc>
          <w:tcPr>
            <w:tcW w:w="15877" w:type="dxa"/>
            <w:gridSpan w:val="10"/>
            <w:tcBorders>
              <w:top w:val="single" w:sz="4" w:space="0" w:color="000000"/>
              <w:left w:val="single" w:sz="4" w:space="0" w:color="000000"/>
              <w:bottom w:val="single" w:sz="4" w:space="0" w:color="000000"/>
              <w:right w:val="single" w:sz="4" w:space="0" w:color="000000"/>
            </w:tcBorders>
          </w:tcPr>
          <w:p w:rsidR="00B73C53" w:rsidRPr="006C0F73" w:rsidRDefault="006F5A1E" w:rsidP="006901C8">
            <w:pPr>
              <w:spacing w:line="240" w:lineRule="auto"/>
              <w:rPr>
                <w:sz w:val="24"/>
                <w:szCs w:val="24"/>
              </w:rPr>
            </w:pPr>
            <w:r w:rsidRPr="006C0F73">
              <w:rPr>
                <w:sz w:val="24"/>
                <w:szCs w:val="24"/>
              </w:rPr>
              <w:t>«Развитие культуры Хасынского муниципального округа Магаданской области»</w:t>
            </w:r>
          </w:p>
        </w:tc>
      </w:tr>
      <w:tr w:rsidR="00FB06E0" w:rsidRPr="00A423A0" w:rsidTr="001C4DF6">
        <w:trPr>
          <w:gridAfter w:val="1"/>
          <w:wAfter w:w="1133" w:type="dxa"/>
          <w:trHeight w:val="600"/>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Поддержка и развитие творческих процессов на территории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2 072,0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350,5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420,0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1 081,5</w:t>
            </w:r>
          </w:p>
        </w:tc>
      </w:tr>
      <w:tr w:rsidR="00FB06E0" w:rsidRPr="00A423A0" w:rsidTr="001C4DF6">
        <w:trPr>
          <w:gridAfter w:val="1"/>
          <w:wAfter w:w="1133" w:type="dxa"/>
          <w:trHeight w:val="278"/>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Подготовка и проведение районных театрализованных праздников, концертов, тематических вечеров, конкурсных программ, фестивалей самодеятельного народного творчества. Участие в областных, Всероссийских, Международных фестивалях и конкурсах (в том числе оплата проезда, организационных </w:t>
            </w:r>
            <w:r w:rsidR="006901C8">
              <w:rPr>
                <w:b w:val="0"/>
                <w:sz w:val="24"/>
                <w:szCs w:val="24"/>
              </w:rPr>
              <w:t xml:space="preserve">взносов и наградной </w:t>
            </w:r>
            <w:r w:rsidR="006901C8">
              <w:rPr>
                <w:b w:val="0"/>
                <w:sz w:val="24"/>
                <w:szCs w:val="24"/>
              </w:rPr>
              <w:lastRenderedPageBreak/>
              <w:t>атрибутики)</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2022-2027</w:t>
            </w:r>
          </w:p>
          <w:p w:rsidR="00FB06E0" w:rsidRPr="00A423A0" w:rsidRDefault="00FB06E0" w:rsidP="006901C8">
            <w:pPr>
              <w:spacing w:line="276" w:lineRule="auto"/>
              <w:rPr>
                <w:b w:val="0"/>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 xml:space="preserve">Отдел культуры и молодежной политики Комитета образования, культуры и молодежной политики Администрации </w:t>
            </w:r>
            <w:r w:rsidRPr="00A423A0">
              <w:rPr>
                <w:b w:val="0"/>
                <w:sz w:val="24"/>
                <w:szCs w:val="24"/>
              </w:rPr>
              <w:lastRenderedPageBreak/>
              <w:t>Хасынского муниципального округа Магаданской области,</w:t>
            </w:r>
            <w:r w:rsidR="006901C8">
              <w:rPr>
                <w:b w:val="0"/>
                <w:sz w:val="24"/>
                <w:szCs w:val="24"/>
              </w:rPr>
              <w:t xml:space="preserve"> </w:t>
            </w: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1 014,0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170,0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484,0</w:t>
            </w:r>
          </w:p>
        </w:tc>
      </w:tr>
      <w:tr w:rsidR="00FB06E0" w:rsidRPr="00A423A0" w:rsidTr="001C4DF6">
        <w:trPr>
          <w:gridAfter w:val="1"/>
          <w:wAfter w:w="1133" w:type="dxa"/>
          <w:trHeight w:val="232"/>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Отдел культуры и молодежной политики</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250,0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r>
      <w:tr w:rsidR="00FB06E0" w:rsidRPr="00A423A0" w:rsidTr="001C4DF6">
        <w:trPr>
          <w:gridAfter w:val="1"/>
          <w:wAfter w:w="1133" w:type="dxa"/>
          <w:trHeight w:val="251"/>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644,0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334,0</w:t>
            </w:r>
          </w:p>
        </w:tc>
      </w:tr>
      <w:tr w:rsidR="00FB06E0" w:rsidRPr="00A423A0" w:rsidTr="001C4DF6">
        <w:trPr>
          <w:gridAfter w:val="1"/>
          <w:wAfter w:w="1133" w:type="dxa"/>
          <w:trHeight w:val="617"/>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jc w:val="both"/>
              <w:rPr>
                <w:b w:val="0"/>
                <w:sz w:val="24"/>
                <w:szCs w:val="24"/>
              </w:rPr>
            </w:pPr>
            <w:r w:rsidRPr="00A423A0">
              <w:rPr>
                <w:b w:val="0"/>
                <w:sz w:val="24"/>
                <w:szCs w:val="24"/>
              </w:rPr>
              <w:t>МБУК «Дом культуры 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r>
      <w:tr w:rsidR="00FB06E0" w:rsidRPr="00A423A0" w:rsidTr="001C4DF6">
        <w:trPr>
          <w:gridAfter w:val="1"/>
          <w:wAfter w:w="1133" w:type="dxa"/>
          <w:trHeight w:val="569"/>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Обеспечение работы клубных формирований, коллективов самод</w:t>
            </w:r>
            <w:r w:rsidR="006901C8">
              <w:rPr>
                <w:b w:val="0"/>
                <w:sz w:val="24"/>
                <w:szCs w:val="24"/>
              </w:rPr>
              <w:t>еятельного народного творчества</w:t>
            </w:r>
            <w:r w:rsidRPr="00A423A0">
              <w:rPr>
                <w:b w:val="0"/>
                <w:sz w:val="24"/>
                <w:szCs w:val="24"/>
              </w:rPr>
              <w:t xml:space="preserve"> (</w:t>
            </w:r>
            <w:r w:rsidR="006901C8">
              <w:rPr>
                <w:b w:val="0"/>
                <w:sz w:val="24"/>
                <w:szCs w:val="24"/>
              </w:rPr>
              <w:t>п</w:t>
            </w:r>
            <w:r w:rsidRPr="00A423A0">
              <w:rPr>
                <w:b w:val="0"/>
                <w:sz w:val="24"/>
                <w:szCs w:val="24"/>
              </w:rPr>
              <w:t>риобретение сценических костюмов, реквизита и т.д.)</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758,0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120,5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537,5</w:t>
            </w:r>
          </w:p>
        </w:tc>
      </w:tr>
      <w:tr w:rsidR="00FB06E0" w:rsidRPr="00A423A0" w:rsidTr="001C4DF6">
        <w:trPr>
          <w:gridAfter w:val="1"/>
          <w:wAfter w:w="1133" w:type="dxa"/>
          <w:trHeight w:val="330"/>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617,5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467,5</w:t>
            </w:r>
          </w:p>
        </w:tc>
      </w:tr>
      <w:tr w:rsidR="00FB06E0" w:rsidRPr="00A423A0" w:rsidTr="001C4DF6">
        <w:trPr>
          <w:gridAfter w:val="1"/>
          <w:wAfter w:w="1133" w:type="dxa"/>
          <w:trHeight w:val="34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140,5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70,5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70,0</w:t>
            </w:r>
          </w:p>
        </w:tc>
      </w:tr>
      <w:tr w:rsidR="00FB06E0" w:rsidRPr="00A423A0" w:rsidTr="001C4DF6">
        <w:trPr>
          <w:gridAfter w:val="1"/>
          <w:wAfter w:w="1133" w:type="dxa"/>
          <w:trHeight w:val="987"/>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1.3.</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Подготовка и проведение Всероссийских, областных, районных акций,</w:t>
            </w:r>
            <w:r w:rsidR="006901C8">
              <w:rPr>
                <w:b w:val="0"/>
                <w:sz w:val="24"/>
                <w:szCs w:val="24"/>
              </w:rPr>
              <w:t xml:space="preserve"> митингов, шествий, дней Памяти</w:t>
            </w:r>
            <w:r w:rsidRPr="00A423A0">
              <w:rPr>
                <w:b w:val="0"/>
                <w:sz w:val="24"/>
                <w:szCs w:val="24"/>
              </w:rPr>
              <w:t xml:space="preserve"> (</w:t>
            </w:r>
            <w:r w:rsidR="006901C8">
              <w:rPr>
                <w:b w:val="0"/>
                <w:sz w:val="24"/>
                <w:szCs w:val="24"/>
              </w:rPr>
              <w:t>п</w:t>
            </w:r>
            <w:r w:rsidRPr="00A423A0">
              <w:rPr>
                <w:b w:val="0"/>
                <w:sz w:val="24"/>
                <w:szCs w:val="24"/>
              </w:rPr>
              <w:t xml:space="preserve">риобретение инвентаря, необходимого для проведения мероприятий, изготовление информационных надписей, благоустройство территории, облагораживание мемориалов, памятников, приобретение живых цветов, сувениров, памятных подарков, продуктовых наборов для участников, </w:t>
            </w:r>
            <w:r w:rsidRPr="00A423A0">
              <w:rPr>
                <w:b w:val="0"/>
                <w:sz w:val="24"/>
                <w:szCs w:val="24"/>
              </w:rPr>
              <w:lastRenderedPageBreak/>
              <w:t>издание информационных материалов, рекламных проспектов, афиш, буклетов, пригласительных и пр.)</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 xml:space="preserve">Отдел культуры и молодежной политики Комитета образования, культуры и молодежной политики Администрации Хасынского муниципального </w:t>
            </w:r>
            <w:r w:rsidRPr="00A423A0">
              <w:rPr>
                <w:b w:val="0"/>
                <w:sz w:val="24"/>
                <w:szCs w:val="24"/>
              </w:rPr>
              <w:lastRenderedPageBreak/>
              <w:t>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300,0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60,0</w:t>
            </w:r>
          </w:p>
        </w:tc>
      </w:tr>
      <w:tr w:rsidR="00FB06E0" w:rsidRPr="00A423A0" w:rsidTr="001C4DF6">
        <w:trPr>
          <w:gridAfter w:val="1"/>
          <w:wAfter w:w="1133" w:type="dxa"/>
          <w:trHeight w:val="705"/>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Повышение качества и доступности услуг, предоставляемых учреждениями культуры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1 266,5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667,6</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310,9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144,0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152,1</w:t>
            </w:r>
          </w:p>
        </w:tc>
      </w:tr>
      <w:tr w:rsidR="00FB06E0" w:rsidRPr="00A423A0" w:rsidTr="001C4DF6">
        <w:trPr>
          <w:gridAfter w:val="1"/>
          <w:wAfter w:w="1133" w:type="dxa"/>
          <w:trHeight w:val="863"/>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Обеспечение развития и укрепления материально</w:t>
            </w:r>
            <w:r w:rsidR="006901C8">
              <w:rPr>
                <w:b w:val="0"/>
                <w:sz w:val="24"/>
                <w:szCs w:val="24"/>
              </w:rPr>
              <w:t>-</w:t>
            </w:r>
            <w:r w:rsidRPr="00A423A0">
              <w:rPr>
                <w:b w:val="0"/>
                <w:sz w:val="24"/>
                <w:szCs w:val="24"/>
              </w:rPr>
              <w:t>технической базы муниципальных учреждений. (</w:t>
            </w:r>
            <w:proofErr w:type="gramStart"/>
            <w:r w:rsidR="006901C8">
              <w:rPr>
                <w:b w:val="0"/>
                <w:sz w:val="24"/>
                <w:szCs w:val="24"/>
              </w:rPr>
              <w:t>п</w:t>
            </w:r>
            <w:r w:rsidRPr="00A423A0">
              <w:rPr>
                <w:b w:val="0"/>
                <w:sz w:val="24"/>
                <w:szCs w:val="24"/>
              </w:rPr>
              <w:t>риобретение</w:t>
            </w:r>
            <w:proofErr w:type="gramEnd"/>
            <w:r w:rsidRPr="00A423A0">
              <w:rPr>
                <w:b w:val="0"/>
                <w:sz w:val="24"/>
                <w:szCs w:val="24"/>
              </w:rPr>
              <w:t xml:space="preserve"> аудио – видеотехники, звукоусиливающей аппаратуры, световой аппаратуры, оргтехники и компьютеров, предметов мебели, обеспечение доступа к сети Интернет и другой техники и оборудования для качественного пред</w:t>
            </w:r>
            <w:r w:rsidR="006901C8">
              <w:rPr>
                <w:b w:val="0"/>
                <w:sz w:val="24"/>
                <w:szCs w:val="24"/>
              </w:rPr>
              <w:t>оставления муниципальной услуги</w:t>
            </w:r>
            <w:r w:rsidRPr="00A423A0">
              <w:rPr>
                <w:b w:val="0"/>
                <w:sz w:val="24"/>
                <w:szCs w:val="24"/>
              </w:rPr>
              <w:t>)</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474,3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474,3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0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474,3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474,3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4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78"/>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Техническое обслуживание официальных сайтов муниципальных учреждений</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787,8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146,3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201,4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144,0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152,1</w:t>
            </w:r>
          </w:p>
        </w:tc>
      </w:tr>
      <w:tr w:rsidR="00FB06E0" w:rsidRPr="00A423A0" w:rsidTr="001C4DF6">
        <w:trPr>
          <w:gridAfter w:val="1"/>
          <w:wAfter w:w="1133" w:type="dxa"/>
          <w:trHeight w:val="376"/>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391,8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74,3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93,4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80,1</w:t>
            </w:r>
          </w:p>
        </w:tc>
      </w:tr>
      <w:tr w:rsidR="00FB06E0" w:rsidRPr="00A423A0" w:rsidTr="001C4DF6">
        <w:trPr>
          <w:gridAfter w:val="1"/>
          <w:wAfter w:w="1133" w:type="dxa"/>
          <w:trHeight w:val="157"/>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396,0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108,0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72,0</w:t>
            </w:r>
          </w:p>
        </w:tc>
      </w:tr>
      <w:tr w:rsidR="00FB06E0" w:rsidRPr="00A423A0" w:rsidTr="001C4DF6">
        <w:trPr>
          <w:gridAfter w:val="1"/>
          <w:wAfter w:w="1133" w:type="dxa"/>
          <w:trHeight w:val="886"/>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2.3.</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Приобретение акустической аппаратуры для озвучивания праздников на улице, комплектующих частей, оборудования и </w:t>
            </w:r>
            <w:proofErr w:type="gramStart"/>
            <w:r w:rsidRPr="00A423A0">
              <w:rPr>
                <w:b w:val="0"/>
                <w:sz w:val="24"/>
                <w:szCs w:val="24"/>
              </w:rPr>
              <w:t>реквизитов для подготовки</w:t>
            </w:r>
            <w:proofErr w:type="gramEnd"/>
            <w:r w:rsidRPr="00A423A0">
              <w:rPr>
                <w:b w:val="0"/>
                <w:sz w:val="24"/>
                <w:szCs w:val="24"/>
              </w:rPr>
              <w:t xml:space="preserve"> и проведения культурно-массовых</w:t>
            </w:r>
            <w:r w:rsidR="006901C8">
              <w:rPr>
                <w:b w:val="0"/>
                <w:sz w:val="24"/>
                <w:szCs w:val="24"/>
              </w:rPr>
              <w:t xml:space="preserve"> мероприятий районного масштаба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 xml:space="preserve">Отдел культуры и молодежной политики Комитета образования, культуры и молодежной политики Администрации </w:t>
            </w:r>
            <w:r w:rsidR="006901C8" w:rsidRPr="00A423A0">
              <w:rPr>
                <w:b w:val="0"/>
                <w:sz w:val="24"/>
                <w:szCs w:val="24"/>
              </w:rPr>
              <w:t>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1273"/>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2.4.</w:t>
            </w:r>
          </w:p>
        </w:tc>
        <w:tc>
          <w:tcPr>
            <w:tcW w:w="4536" w:type="dxa"/>
            <w:tcBorders>
              <w:top w:val="single" w:sz="4" w:space="0" w:color="000000"/>
              <w:left w:val="single" w:sz="4" w:space="0" w:color="000000"/>
              <w:bottom w:val="single" w:sz="4" w:space="0" w:color="000000"/>
              <w:right w:val="single" w:sz="4" w:space="0" w:color="000000"/>
            </w:tcBorders>
          </w:tcPr>
          <w:p w:rsidR="006901C8" w:rsidRPr="00A423A0" w:rsidRDefault="00FB06E0" w:rsidP="006901C8">
            <w:pPr>
              <w:spacing w:line="276" w:lineRule="auto"/>
              <w:jc w:val="both"/>
              <w:rPr>
                <w:b w:val="0"/>
                <w:sz w:val="24"/>
                <w:szCs w:val="24"/>
              </w:rPr>
            </w:pPr>
            <w:r w:rsidRPr="00A423A0">
              <w:rPr>
                <w:b w:val="0"/>
                <w:sz w:val="24"/>
                <w:szCs w:val="24"/>
              </w:rPr>
              <w:t>Повышение квалификации руководителей и специалистов работников культуры (оплата проезда, проживания). Обеспечение работников культуры методическими материалами, освещающими ин</w:t>
            </w:r>
            <w:r w:rsidR="006901C8">
              <w:rPr>
                <w:b w:val="0"/>
                <w:sz w:val="24"/>
                <w:szCs w:val="24"/>
              </w:rPr>
              <w:t>новационные модели 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31,2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89"/>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31,2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11"/>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87"/>
        </w:trPr>
        <w:tc>
          <w:tcPr>
            <w:tcW w:w="851"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2.5.</w:t>
            </w:r>
          </w:p>
        </w:tc>
        <w:tc>
          <w:tcPr>
            <w:tcW w:w="4536" w:type="dxa"/>
            <w:tcBorders>
              <w:top w:val="single" w:sz="4" w:space="0" w:color="000000"/>
              <w:left w:val="single" w:sz="4" w:space="0" w:color="000000"/>
              <w:bottom w:val="single" w:sz="4" w:space="0" w:color="000000"/>
              <w:right w:val="single" w:sz="4" w:space="0" w:color="000000"/>
            </w:tcBorders>
          </w:tcPr>
          <w:p w:rsidR="00FB06E0" w:rsidRDefault="00FB06E0" w:rsidP="006901C8">
            <w:pPr>
              <w:spacing w:line="276" w:lineRule="auto"/>
              <w:jc w:val="both"/>
              <w:rPr>
                <w:b w:val="0"/>
                <w:sz w:val="24"/>
                <w:szCs w:val="24"/>
              </w:rPr>
            </w:pPr>
            <w:r w:rsidRPr="00A423A0">
              <w:rPr>
                <w:b w:val="0"/>
                <w:sz w:val="24"/>
                <w:szCs w:val="24"/>
              </w:rPr>
              <w:t>Проведение специальной оценки условий труда</w:t>
            </w:r>
          </w:p>
          <w:p w:rsidR="001C4DF6" w:rsidRPr="00A423A0" w:rsidRDefault="001C4DF6" w:rsidP="006901C8">
            <w:pPr>
              <w:spacing w:line="276" w:lineRule="auto"/>
              <w:jc w:val="both"/>
              <w:rPr>
                <w:b w:val="0"/>
                <w:sz w:val="24"/>
                <w:szCs w:val="24"/>
              </w:rPr>
            </w:pP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p w:rsidR="00FB06E0" w:rsidRPr="00A423A0" w:rsidRDefault="00FB06E0" w:rsidP="006901C8">
            <w:pPr>
              <w:spacing w:line="276" w:lineRule="auto"/>
              <w:rPr>
                <w:b w:val="0"/>
                <w:sz w:val="24"/>
                <w:szCs w:val="24"/>
              </w:rPr>
            </w:pPr>
          </w:p>
        </w:tc>
        <w:tc>
          <w:tcPr>
            <w:tcW w:w="1984"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165"/>
        </w:trPr>
        <w:tc>
          <w:tcPr>
            <w:tcW w:w="851"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69"/>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702"/>
        </w:trPr>
        <w:tc>
          <w:tcPr>
            <w:tcW w:w="851"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Информационно-вычислительная поддержка и абонентское сопровождение программ. Выполнение работ, услуг по сопровождению и развитий прикладного</w:t>
            </w:r>
          </w:p>
        </w:tc>
        <w:tc>
          <w:tcPr>
            <w:tcW w:w="1276" w:type="dxa"/>
            <w:vMerge w:val="restart"/>
            <w:tcBorders>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p w:rsidR="00FB06E0" w:rsidRPr="00A423A0" w:rsidRDefault="00FB06E0" w:rsidP="006901C8">
            <w:pPr>
              <w:spacing w:line="276" w:lineRule="auto"/>
              <w:rPr>
                <w:b w:val="0"/>
                <w:sz w:val="24"/>
                <w:szCs w:val="24"/>
              </w:rPr>
            </w:pPr>
          </w:p>
        </w:tc>
        <w:tc>
          <w:tcPr>
            <w:tcW w:w="1984"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05"/>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13"/>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65"/>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Создание условий для поддержки кинематографии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1 705,3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115,5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1 074,7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261,3</w:t>
            </w:r>
          </w:p>
        </w:tc>
      </w:tr>
      <w:tr w:rsidR="00FB06E0" w:rsidRPr="00A423A0" w:rsidTr="001C4DF6">
        <w:trPr>
          <w:gridAfter w:val="1"/>
          <w:wAfter w:w="1133" w:type="dxa"/>
          <w:trHeight w:val="347"/>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jc w:val="both"/>
              <w:rPr>
                <w:b w:val="0"/>
                <w:sz w:val="24"/>
                <w:szCs w:val="24"/>
              </w:rPr>
            </w:pPr>
            <w:r w:rsidRPr="00A423A0">
              <w:rPr>
                <w:b w:val="0"/>
                <w:sz w:val="24"/>
                <w:szCs w:val="24"/>
              </w:rPr>
              <w:t>Обеспечение деятельности по показу кинофильмов (</w:t>
            </w:r>
            <w:r w:rsidR="001C4DF6">
              <w:rPr>
                <w:b w:val="0"/>
                <w:sz w:val="24"/>
                <w:szCs w:val="24"/>
              </w:rPr>
              <w:t>п</w:t>
            </w:r>
            <w:r w:rsidRPr="00A423A0">
              <w:rPr>
                <w:b w:val="0"/>
                <w:sz w:val="24"/>
                <w:szCs w:val="24"/>
              </w:rPr>
              <w:t>риобретение необходимого оборудования для осуществления кинопоказов, приобретение лицензий кинопроката мультипликационных, художественных фильмов и др.)</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1 705,3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115,5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1 074,7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261,3</w:t>
            </w:r>
          </w:p>
        </w:tc>
      </w:tr>
      <w:tr w:rsidR="00FB06E0" w:rsidRPr="00A423A0" w:rsidTr="001C4DF6">
        <w:trPr>
          <w:gridAfter w:val="1"/>
          <w:wAfter w:w="1133" w:type="dxa"/>
          <w:trHeight w:val="27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1 642,4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115,5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1 011,8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126,9</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261,3</w:t>
            </w:r>
          </w:p>
        </w:tc>
      </w:tr>
      <w:tr w:rsidR="00FB06E0" w:rsidRPr="00A423A0" w:rsidTr="001C4DF6">
        <w:trPr>
          <w:gridAfter w:val="1"/>
          <w:wAfter w:w="1133" w:type="dxa"/>
          <w:trHeight w:val="196"/>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1C4DF6">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62,9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62,9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20"/>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4.</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Обеспечение выполнения функций муниципальными учреждениями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331 996,1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57 459,1</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68 084,2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61 590,3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65 304,5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79 558,0</w:t>
            </w:r>
          </w:p>
        </w:tc>
      </w:tr>
      <w:tr w:rsidR="00FB06E0" w:rsidRPr="00A423A0" w:rsidTr="001C4DF6">
        <w:trPr>
          <w:gridAfter w:val="1"/>
          <w:wAfter w:w="1133" w:type="dxa"/>
          <w:trHeight w:val="390"/>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Расходы на обеспечение деятельности (оказание услуг) муниципальных учреждений</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p w:rsidR="00FB06E0" w:rsidRPr="00A423A0" w:rsidRDefault="00FB06E0" w:rsidP="006901C8">
            <w:pPr>
              <w:spacing w:line="276" w:lineRule="auto"/>
              <w:jc w:val="both"/>
              <w:rPr>
                <w:b w:val="0"/>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324 957,5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54 118,2</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66 670,1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60 969,5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64 683,7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78 516,0</w:t>
            </w:r>
          </w:p>
        </w:tc>
      </w:tr>
      <w:tr w:rsidR="00FB06E0" w:rsidRPr="00A423A0" w:rsidTr="001C4DF6">
        <w:trPr>
          <w:gridAfter w:val="1"/>
          <w:wAfter w:w="1133" w:type="dxa"/>
          <w:trHeight w:val="442"/>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212 304,0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35 910,3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41 486,5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40 515,7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42 958,3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51 433,2</w:t>
            </w:r>
          </w:p>
        </w:tc>
      </w:tr>
      <w:tr w:rsidR="00FB06E0" w:rsidRPr="00A423A0" w:rsidTr="001C4DF6">
        <w:trPr>
          <w:gridAfter w:val="1"/>
          <w:wAfter w:w="1133" w:type="dxa"/>
          <w:trHeight w:val="252"/>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1C4DF6">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112 653,5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18 207,9</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25 183,6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20 453,8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21 725,4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27 082,8</w:t>
            </w:r>
          </w:p>
        </w:tc>
      </w:tr>
      <w:tr w:rsidR="00FB06E0" w:rsidRPr="00A423A0" w:rsidTr="001C4DF6">
        <w:trPr>
          <w:gridAfter w:val="1"/>
          <w:wAfter w:w="1133" w:type="dxa"/>
          <w:trHeight w:val="722"/>
        </w:trPr>
        <w:tc>
          <w:tcPr>
            <w:tcW w:w="851"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4.1.1.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jc w:val="both"/>
              <w:rPr>
                <w:b w:val="0"/>
                <w:sz w:val="24"/>
                <w:szCs w:val="24"/>
              </w:rPr>
            </w:pPr>
            <w:r w:rsidRPr="00A423A0">
              <w:rPr>
                <w:b w:val="0"/>
                <w:sz w:val="24"/>
                <w:szCs w:val="24"/>
              </w:rPr>
              <w:t xml:space="preserve">Выплата заработной платы отдельным категориям работников в соответствии </w:t>
            </w:r>
            <w:r w:rsidR="001C4DF6">
              <w:rPr>
                <w:b w:val="0"/>
                <w:sz w:val="24"/>
                <w:szCs w:val="24"/>
              </w:rPr>
              <w:t>с у</w:t>
            </w:r>
            <w:r w:rsidRPr="00A423A0">
              <w:rPr>
                <w:b w:val="0"/>
                <w:sz w:val="24"/>
                <w:szCs w:val="24"/>
              </w:rPr>
              <w:t>каз</w:t>
            </w:r>
            <w:r w:rsidR="001C4DF6">
              <w:rPr>
                <w:b w:val="0"/>
                <w:sz w:val="24"/>
                <w:szCs w:val="24"/>
              </w:rPr>
              <w:t>ами</w:t>
            </w:r>
            <w:r w:rsidRPr="00A423A0">
              <w:rPr>
                <w:b w:val="0"/>
                <w:sz w:val="24"/>
                <w:szCs w:val="24"/>
              </w:rPr>
              <w:t xml:space="preserve"> Президента Р</w:t>
            </w:r>
            <w:r w:rsidR="00D52E7E">
              <w:rPr>
                <w:b w:val="0"/>
                <w:sz w:val="24"/>
                <w:szCs w:val="24"/>
              </w:rPr>
              <w:t xml:space="preserve">оссийской </w:t>
            </w:r>
            <w:r w:rsidRPr="00A423A0">
              <w:rPr>
                <w:b w:val="0"/>
                <w:sz w:val="24"/>
                <w:szCs w:val="24"/>
              </w:rPr>
              <w:t>Ф</w:t>
            </w:r>
            <w:r w:rsidR="00D52E7E">
              <w:rPr>
                <w:b w:val="0"/>
                <w:sz w:val="24"/>
                <w:szCs w:val="24"/>
              </w:rPr>
              <w:t>едерации</w:t>
            </w:r>
            <w:r w:rsidRPr="00A423A0">
              <w:rPr>
                <w:b w:val="0"/>
                <w:sz w:val="24"/>
                <w:szCs w:val="24"/>
              </w:rPr>
              <w:t xml:space="preserve"> от 07.05.2012 </w:t>
            </w:r>
            <w:r w:rsidR="00D52E7E">
              <w:rPr>
                <w:b w:val="0"/>
                <w:sz w:val="24"/>
                <w:szCs w:val="24"/>
              </w:rPr>
              <w:t>№</w:t>
            </w:r>
            <w:r w:rsidRPr="00A423A0">
              <w:rPr>
                <w:b w:val="0"/>
                <w:sz w:val="24"/>
                <w:szCs w:val="24"/>
              </w:rPr>
              <w:t xml:space="preserve"> 597 </w:t>
            </w:r>
            <w:r w:rsidR="00D52E7E">
              <w:rPr>
                <w:b w:val="0"/>
                <w:sz w:val="24"/>
                <w:szCs w:val="24"/>
              </w:rPr>
              <w:t>«</w:t>
            </w:r>
            <w:r w:rsidRPr="00A423A0">
              <w:rPr>
                <w:b w:val="0"/>
                <w:sz w:val="24"/>
                <w:szCs w:val="24"/>
              </w:rPr>
              <w:t>О мероприятиях по реализации государ</w:t>
            </w:r>
            <w:r w:rsidR="00D52E7E">
              <w:rPr>
                <w:b w:val="0"/>
                <w:sz w:val="24"/>
                <w:szCs w:val="24"/>
              </w:rPr>
              <w:t xml:space="preserve">ственной социальной политики», </w:t>
            </w:r>
            <w:r w:rsidRPr="00A423A0">
              <w:rPr>
                <w:b w:val="0"/>
                <w:sz w:val="24"/>
                <w:szCs w:val="24"/>
              </w:rPr>
              <w:t xml:space="preserve">от 01.06.2012 </w:t>
            </w:r>
            <w:r w:rsidR="00D52E7E">
              <w:rPr>
                <w:b w:val="0"/>
                <w:sz w:val="24"/>
                <w:szCs w:val="24"/>
              </w:rPr>
              <w:t>№</w:t>
            </w:r>
            <w:r w:rsidRPr="00A423A0">
              <w:rPr>
                <w:b w:val="0"/>
                <w:sz w:val="24"/>
                <w:szCs w:val="24"/>
              </w:rPr>
              <w:t xml:space="preserve"> 761 </w:t>
            </w:r>
            <w:r w:rsidR="00D52E7E">
              <w:rPr>
                <w:b w:val="0"/>
                <w:sz w:val="24"/>
                <w:szCs w:val="24"/>
              </w:rPr>
              <w:t>«</w:t>
            </w:r>
            <w:r w:rsidRPr="00A423A0">
              <w:rPr>
                <w:b w:val="0"/>
                <w:sz w:val="24"/>
                <w:szCs w:val="24"/>
              </w:rPr>
              <w:t>О Национальной стратегии действий в интересах детей на 2012</w:t>
            </w:r>
            <w:r w:rsidR="001C4DF6">
              <w:rPr>
                <w:b w:val="0"/>
                <w:sz w:val="24"/>
                <w:szCs w:val="24"/>
              </w:rPr>
              <w:t>-</w:t>
            </w:r>
            <w:r w:rsidRPr="00A423A0">
              <w:rPr>
                <w:b w:val="0"/>
                <w:sz w:val="24"/>
                <w:szCs w:val="24"/>
              </w:rPr>
              <w:t>2017 годы</w:t>
            </w:r>
            <w:r w:rsidR="00D52E7E">
              <w:rPr>
                <w:b w:val="0"/>
                <w:sz w:val="24"/>
                <w:szCs w:val="24"/>
              </w:rPr>
              <w:t>»</w:t>
            </w:r>
            <w:r w:rsidRPr="00A423A0">
              <w:rPr>
                <w:b w:val="0"/>
                <w:sz w:val="24"/>
                <w:szCs w:val="24"/>
              </w:rPr>
              <w:t>, в том числе на частичную компенсацию дополнительных расходов в связи с индексацией оплаты труда работников муниципальных учрежде</w:t>
            </w:r>
            <w:r w:rsidR="001C4DF6">
              <w:rPr>
                <w:b w:val="0"/>
                <w:sz w:val="24"/>
                <w:szCs w:val="24"/>
              </w:rPr>
              <w:t>ний с 01.08.2023 и 01.12.2023</w:t>
            </w:r>
          </w:p>
        </w:tc>
        <w:tc>
          <w:tcPr>
            <w:tcW w:w="1276" w:type="dxa"/>
            <w:vMerge w:val="restart"/>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p w:rsidR="00FB06E0" w:rsidRPr="00A423A0" w:rsidRDefault="00FB06E0" w:rsidP="006901C8">
            <w:pPr>
              <w:spacing w:line="276" w:lineRule="auto"/>
              <w:jc w:val="both"/>
              <w:rPr>
                <w:b w:val="0"/>
                <w:sz w:val="24"/>
                <w:szCs w:val="24"/>
              </w:rPr>
            </w:pPr>
          </w:p>
        </w:tc>
        <w:tc>
          <w:tcPr>
            <w:tcW w:w="1984"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2 528,3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2 528,3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6901C8" w:rsidRPr="00A423A0" w:rsidTr="001C4DF6">
        <w:trPr>
          <w:gridAfter w:val="1"/>
          <w:wAfter w:w="1133" w:type="dxa"/>
          <w:trHeight w:val="281"/>
        </w:trPr>
        <w:tc>
          <w:tcPr>
            <w:tcW w:w="851" w:type="dxa"/>
            <w:vMerge/>
            <w:tcBorders>
              <w:left w:val="single" w:sz="4" w:space="0" w:color="000000"/>
              <w:right w:val="single" w:sz="4" w:space="0" w:color="000000"/>
            </w:tcBorders>
          </w:tcPr>
          <w:p w:rsidR="006901C8" w:rsidRPr="00A423A0" w:rsidRDefault="006901C8"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r w:rsidRPr="00A423A0">
              <w:rPr>
                <w:b w:val="0"/>
                <w:sz w:val="24"/>
                <w:szCs w:val="24"/>
              </w:rPr>
              <w:t>МБУК «Дом культуры Хасынского муниципального округа»</w:t>
            </w:r>
          </w:p>
        </w:tc>
        <w:tc>
          <w:tcPr>
            <w:tcW w:w="1276" w:type="dxa"/>
            <w:vMerge/>
            <w:tcBorders>
              <w:left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984" w:type="dxa"/>
            <w:vMerge/>
            <w:tcBorders>
              <w:left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1 729,4</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1 729,4</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r>
      <w:tr w:rsidR="006901C8" w:rsidRPr="00A423A0" w:rsidTr="001C4DF6">
        <w:trPr>
          <w:gridAfter w:val="1"/>
          <w:wAfter w:w="1133" w:type="dxa"/>
          <w:trHeight w:val="202"/>
        </w:trPr>
        <w:tc>
          <w:tcPr>
            <w:tcW w:w="851"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6901C8" w:rsidRDefault="006901C8" w:rsidP="006901C8">
            <w:pPr>
              <w:spacing w:line="276" w:lineRule="auto"/>
              <w:jc w:val="both"/>
              <w:rPr>
                <w:b w:val="0"/>
                <w:sz w:val="24"/>
                <w:szCs w:val="24"/>
              </w:rPr>
            </w:pPr>
            <w:r w:rsidRPr="00A423A0">
              <w:rPr>
                <w:b w:val="0"/>
                <w:sz w:val="24"/>
                <w:szCs w:val="24"/>
              </w:rPr>
              <w:t xml:space="preserve">МБУК «Дом культуры </w:t>
            </w:r>
            <w:r>
              <w:rPr>
                <w:b w:val="0"/>
                <w:sz w:val="24"/>
                <w:szCs w:val="24"/>
              </w:rPr>
              <w:t xml:space="preserve">                                    </w:t>
            </w:r>
            <w:r w:rsidRPr="00A423A0">
              <w:rPr>
                <w:b w:val="0"/>
                <w:sz w:val="24"/>
                <w:szCs w:val="24"/>
              </w:rPr>
              <w:t>пос. Стекольный»</w:t>
            </w:r>
          </w:p>
          <w:p w:rsidR="001C4DF6" w:rsidRPr="00A423A0" w:rsidRDefault="001C4DF6" w:rsidP="006901C8">
            <w:pPr>
              <w:spacing w:line="276" w:lineRule="auto"/>
              <w:jc w:val="both"/>
              <w:rPr>
                <w:b w:val="0"/>
                <w:sz w:val="24"/>
                <w:szCs w:val="24"/>
              </w:rPr>
            </w:pPr>
          </w:p>
        </w:tc>
        <w:tc>
          <w:tcPr>
            <w:tcW w:w="1276"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984"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798,9</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798,9</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r>
      <w:tr w:rsidR="00FB06E0" w:rsidRPr="00A423A0" w:rsidTr="001C4DF6">
        <w:trPr>
          <w:gridAfter w:val="1"/>
          <w:wAfter w:w="1133" w:type="dxa"/>
          <w:trHeight w:val="278"/>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4.2.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Компенсация расходов на оплату стоимости проезда и провоза багажа к месту использования отпуска и обратно лицам, состоящим в трудовых отношениях с органами местного самоуправления, отраслевыми органами, муниципальными учреждениями, лицам, занимающим муниципальные должности на постоянной основе в муниципальном образ</w:t>
            </w:r>
            <w:r w:rsidR="00D52E7E">
              <w:rPr>
                <w:b w:val="0"/>
                <w:sz w:val="24"/>
                <w:szCs w:val="24"/>
              </w:rPr>
              <w:t>овании «Хасынский муниципальный округ</w:t>
            </w:r>
            <w:r w:rsidRPr="00A423A0">
              <w:rPr>
                <w:b w:val="0"/>
                <w:sz w:val="24"/>
                <w:szCs w:val="24"/>
              </w:rPr>
              <w:t xml:space="preserve"> Магаданской области» и членам их семей</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4 230,8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812,7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1 334,5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620,8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620,8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842,0</w:t>
            </w:r>
          </w:p>
        </w:tc>
      </w:tr>
      <w:tr w:rsidR="00FB06E0" w:rsidRPr="00A423A0" w:rsidTr="001C4DF6">
        <w:trPr>
          <w:gridAfter w:val="1"/>
          <w:wAfter w:w="1133" w:type="dxa"/>
          <w:trHeight w:val="450"/>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2 353,6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288,4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636,0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450,8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450,8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527,6</w:t>
            </w:r>
          </w:p>
        </w:tc>
      </w:tr>
      <w:tr w:rsidR="00FB06E0" w:rsidRPr="00A423A0" w:rsidTr="001C4DF6">
        <w:trPr>
          <w:gridAfter w:val="1"/>
          <w:wAfter w:w="1133" w:type="dxa"/>
          <w:trHeight w:val="333"/>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FB06E0" w:rsidP="006901C8">
            <w:pPr>
              <w:spacing w:line="276" w:lineRule="auto"/>
              <w:jc w:val="both"/>
              <w:rPr>
                <w:b w:val="0"/>
                <w:sz w:val="24"/>
                <w:szCs w:val="24"/>
              </w:rPr>
            </w:pPr>
            <w:r w:rsidRPr="00A423A0">
              <w:rPr>
                <w:b w:val="0"/>
                <w:sz w:val="24"/>
                <w:szCs w:val="24"/>
              </w:rPr>
              <w:t>М</w:t>
            </w:r>
            <w:r w:rsidR="00D52E7E">
              <w:rPr>
                <w:b w:val="0"/>
                <w:sz w:val="24"/>
                <w:szCs w:val="24"/>
              </w:rPr>
              <w:t xml:space="preserve">БУК «Дом культуры </w:t>
            </w:r>
            <w:r w:rsidR="001C4DF6">
              <w:rPr>
                <w:b w:val="0"/>
                <w:sz w:val="24"/>
                <w:szCs w:val="24"/>
              </w:rPr>
              <w:t xml:space="preserve">                                     </w:t>
            </w:r>
            <w:r w:rsidR="00D52E7E">
              <w:rPr>
                <w:b w:val="0"/>
                <w:sz w:val="24"/>
                <w:szCs w:val="24"/>
              </w:rPr>
              <w:t>п</w:t>
            </w:r>
            <w:r w:rsidRPr="00A423A0">
              <w:rPr>
                <w:b w:val="0"/>
                <w:sz w:val="24"/>
                <w:szCs w:val="24"/>
              </w:rPr>
              <w:t>.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1 877,2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524,3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698,5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170,0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170,0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314,4</w:t>
            </w:r>
          </w:p>
        </w:tc>
      </w:tr>
      <w:tr w:rsidR="00FB06E0" w:rsidRPr="00A423A0" w:rsidTr="001C4DF6">
        <w:trPr>
          <w:gridAfter w:val="1"/>
          <w:wAfter w:w="1133" w:type="dxa"/>
          <w:trHeight w:val="410"/>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4.3.</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Компенсация расходов на оплату стоимости проезда и провоза багажа при переезде к новому месту жительства лицам (работникам), а также членам их семей при прекращении действия трудового договора (прекращении полномочий) с органами местного самоуправления, отраслевыми органами и муниципальными учреждениями</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p w:rsidR="00FB06E0" w:rsidRPr="00A423A0" w:rsidRDefault="00FB06E0" w:rsidP="006901C8">
            <w:pPr>
              <w:spacing w:line="276" w:lineRule="auto"/>
              <w:jc w:val="both"/>
              <w:rPr>
                <w:b w:val="0"/>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79,6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79,6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582"/>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79,6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79,6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1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w:t>
            </w:r>
            <w:r w:rsidR="00D52E7E">
              <w:rPr>
                <w:b w:val="0"/>
                <w:sz w:val="24"/>
                <w:szCs w:val="24"/>
              </w:rPr>
              <w:t xml:space="preserve">БУК «Дом культуры </w:t>
            </w:r>
            <w:r w:rsidR="001C4DF6">
              <w:rPr>
                <w:b w:val="0"/>
                <w:sz w:val="24"/>
                <w:szCs w:val="24"/>
              </w:rPr>
              <w:t xml:space="preserve">                                 </w:t>
            </w:r>
            <w:r w:rsidR="00D52E7E">
              <w:rPr>
                <w:b w:val="0"/>
                <w:sz w:val="24"/>
                <w:szCs w:val="24"/>
              </w:rPr>
              <w:t>п</w:t>
            </w:r>
            <w:r w:rsidRPr="00A423A0">
              <w:rPr>
                <w:b w:val="0"/>
                <w:sz w:val="24"/>
                <w:szCs w:val="24"/>
              </w:rPr>
              <w:t>.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78"/>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4.4.</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Гарантии и компенсации при переезде к новому месту работы лицам, а также членам их семей, при заключении трудовых договоров с органами местного самоуправления, отраслевыми органами и муниципальными учреждениями, расположенными на территории муниципального образования «Хасынский муниципальный </w:t>
            </w:r>
            <w:r w:rsidR="00D52E7E" w:rsidRPr="00A423A0">
              <w:rPr>
                <w:b w:val="0"/>
                <w:sz w:val="24"/>
                <w:szCs w:val="24"/>
              </w:rPr>
              <w:t>округ Магаданской</w:t>
            </w:r>
            <w:r w:rsidRPr="00A423A0">
              <w:rPr>
                <w:b w:val="0"/>
                <w:sz w:val="24"/>
                <w:szCs w:val="24"/>
              </w:rPr>
              <w:t xml:space="preserve"> области», прибывшими в соответствии с этими договорами из други</w:t>
            </w:r>
            <w:r w:rsidR="001C4DF6">
              <w:rPr>
                <w:b w:val="0"/>
                <w:sz w:val="24"/>
                <w:szCs w:val="24"/>
              </w:rPr>
              <w:t>х регионов Российской Федерации</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82"/>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990"/>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4.5.</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Субсидии муниципальным бюджетным учреждениям на текущий и капитальный ремонт недвижимого имущества и особо ценного имущества, закрепленного за бюджетным учреждением на праве оперативного управления</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p w:rsidR="00FB06E0" w:rsidRPr="00A423A0" w:rsidRDefault="00FB06E0" w:rsidP="006901C8">
            <w:pPr>
              <w:spacing w:line="276" w:lineRule="auto"/>
              <w:jc w:val="both"/>
              <w:rPr>
                <w:b w:val="0"/>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200,0</w:t>
            </w:r>
          </w:p>
        </w:tc>
      </w:tr>
      <w:tr w:rsidR="00FB06E0" w:rsidRPr="00A423A0" w:rsidTr="001C4DF6">
        <w:trPr>
          <w:gridAfter w:val="1"/>
          <w:wAfter w:w="1133" w:type="dxa"/>
          <w:trHeight w:val="375"/>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Default="00FB06E0"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p w:rsidR="001C4DF6" w:rsidRPr="00A423A0" w:rsidRDefault="001C4DF6" w:rsidP="006901C8">
            <w:pPr>
              <w:spacing w:line="276" w:lineRule="auto"/>
              <w:jc w:val="both"/>
              <w:rPr>
                <w:b w:val="0"/>
                <w:sz w:val="24"/>
                <w:szCs w:val="24"/>
              </w:rPr>
            </w:pP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r>
      <w:tr w:rsidR="00FB06E0" w:rsidRPr="00A423A0" w:rsidTr="001C4DF6">
        <w:trPr>
          <w:gridAfter w:val="1"/>
          <w:wAfter w:w="1133" w:type="dxa"/>
          <w:trHeight w:val="360"/>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100,0</w:t>
            </w:r>
          </w:p>
        </w:tc>
      </w:tr>
      <w:tr w:rsidR="00FB06E0" w:rsidRPr="00A423A0" w:rsidTr="001C4DF6">
        <w:trPr>
          <w:gridAfter w:val="1"/>
          <w:wAfter w:w="1133" w:type="dxa"/>
          <w:trHeight w:val="608"/>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4.6.</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Разработка проектно-сметной документации, проведение работ по проверке достоверности и обоснованности сметной стоимости.</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79"/>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Дом культуры Хасынского муниципальн</w:t>
            </w:r>
            <w:r w:rsidR="00D52E7E">
              <w:rPr>
                <w:b w:val="0"/>
                <w:sz w:val="24"/>
                <w:szCs w:val="24"/>
              </w:rPr>
              <w:t>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59"/>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 xml:space="preserve">Дом культуры </w:t>
            </w:r>
            <w:r w:rsidR="006901C8">
              <w:rPr>
                <w:b w:val="0"/>
                <w:sz w:val="24"/>
                <w:szCs w:val="24"/>
              </w:rPr>
              <w:t xml:space="preserve">                                 </w:t>
            </w:r>
            <w:r w:rsidRPr="00A423A0">
              <w:rPr>
                <w:b w:val="0"/>
                <w:sz w:val="24"/>
                <w:szCs w:val="24"/>
              </w:rPr>
              <w:t>пос. Стекольный</w:t>
            </w:r>
            <w:r w:rsidR="00D52E7E">
              <w:rPr>
                <w:b w:val="0"/>
                <w:sz w:val="24"/>
                <w:szCs w:val="24"/>
              </w:rPr>
              <w:t>»</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795"/>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4.7.</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Расходы производимые за счет дотации на поддержку мер по обеспечению сбалансированности бюджета муниципального образования (повышения оплаты труда работников муниципальных, бюджетных учреждений, повышения оплаты труда, которые не предусмотрены указами Президента Российской Федерации 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2021-2026</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60"/>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Дом культуры Хасынского муниципаль</w:t>
            </w:r>
            <w:r w:rsidR="00D52E7E">
              <w:rPr>
                <w:b w:val="0"/>
                <w:sz w:val="24"/>
                <w:szCs w:val="24"/>
              </w:rPr>
              <w:t>ного округа Магаданской области»</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jc w:val="both"/>
              <w:rPr>
                <w:b w:val="0"/>
                <w:sz w:val="24"/>
                <w:szCs w:val="24"/>
              </w:rPr>
            </w:pPr>
          </w:p>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r>
      <w:tr w:rsidR="00FB06E0" w:rsidRPr="00A423A0" w:rsidTr="001C4DF6">
        <w:trPr>
          <w:gridAfter w:val="1"/>
          <w:wAfter w:w="1133" w:type="dxa"/>
          <w:trHeight w:val="360"/>
        </w:trPr>
        <w:tc>
          <w:tcPr>
            <w:tcW w:w="851"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w:t>
            </w:r>
            <w:r w:rsidR="00D52E7E">
              <w:rPr>
                <w:b w:val="0"/>
                <w:sz w:val="24"/>
                <w:szCs w:val="24"/>
              </w:rPr>
              <w:t>БУК «</w:t>
            </w:r>
            <w:r w:rsidRPr="00A423A0">
              <w:rPr>
                <w:b w:val="0"/>
                <w:sz w:val="24"/>
                <w:szCs w:val="24"/>
              </w:rPr>
              <w:t xml:space="preserve">Дом культуры </w:t>
            </w:r>
            <w:r w:rsidR="006901C8">
              <w:rPr>
                <w:b w:val="0"/>
                <w:sz w:val="24"/>
                <w:szCs w:val="24"/>
              </w:rPr>
              <w:t xml:space="preserve">                                  </w:t>
            </w:r>
            <w:r w:rsidRPr="00A423A0">
              <w:rPr>
                <w:b w:val="0"/>
                <w:sz w:val="24"/>
                <w:szCs w:val="24"/>
              </w:rPr>
              <w:t>пос. Стекольный</w:t>
            </w:r>
            <w:r w:rsidR="00D52E7E">
              <w:rPr>
                <w:b w:val="0"/>
                <w:sz w:val="24"/>
                <w:szCs w:val="24"/>
              </w:rPr>
              <w:t>»</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r>
      <w:tr w:rsidR="00FB06E0" w:rsidRPr="00A423A0" w:rsidTr="001C4DF6">
        <w:trPr>
          <w:gridAfter w:val="1"/>
          <w:wAfter w:w="1133" w:type="dxa"/>
          <w:trHeight w:val="278"/>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w:t>
            </w:r>
            <w:r w:rsidR="006C0F73">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Предоставление дополнительной меры социальной поддержки гражданам, призванным на военную службу по </w:t>
            </w:r>
            <w:r w:rsidRPr="00A423A0">
              <w:rPr>
                <w:b w:val="0"/>
                <w:sz w:val="24"/>
                <w:szCs w:val="24"/>
              </w:rPr>
              <w:lastRenderedPageBreak/>
              <w:t>мобилизации</w:t>
            </w:r>
          </w:p>
        </w:tc>
        <w:tc>
          <w:tcPr>
            <w:tcW w:w="1276" w:type="dxa"/>
            <w:vMerge w:val="restart"/>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lastRenderedPageBreak/>
              <w:t>2022</w:t>
            </w:r>
          </w:p>
        </w:tc>
        <w:tc>
          <w:tcPr>
            <w:tcW w:w="1984" w:type="dxa"/>
            <w:vMerge w:val="restart"/>
            <w:tcBorders>
              <w:top w:val="single" w:sz="4" w:space="0" w:color="000000"/>
              <w:left w:val="single" w:sz="4" w:space="0" w:color="000000"/>
              <w:right w:val="single" w:sz="4" w:space="0" w:color="000000"/>
            </w:tcBorders>
          </w:tcPr>
          <w:p w:rsidR="00FB06E0" w:rsidRPr="00A423A0" w:rsidRDefault="00FB06E0"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3 552,8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1 776,4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1 776,4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60"/>
        </w:trPr>
        <w:tc>
          <w:tcPr>
            <w:tcW w:w="851"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5.1.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Расходы на реализацию мер социальной поддержки мобилизованных граждан и членов их семей</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3 552,8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1 776,4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1 776,4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60"/>
        </w:trPr>
        <w:tc>
          <w:tcPr>
            <w:tcW w:w="851"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Дом культуры Хасынского муниципаль</w:t>
            </w:r>
            <w:r w:rsidR="00D52E7E">
              <w:rPr>
                <w:b w:val="0"/>
                <w:sz w:val="24"/>
                <w:szCs w:val="24"/>
              </w:rPr>
              <w:t>ного округа Магаданской области»</w:t>
            </w:r>
          </w:p>
        </w:tc>
        <w:tc>
          <w:tcPr>
            <w:tcW w:w="127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1 453,6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726,8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726,8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60"/>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w:t>
            </w:r>
            <w:r w:rsidR="00D52E7E">
              <w:rPr>
                <w:b w:val="0"/>
                <w:sz w:val="24"/>
                <w:szCs w:val="24"/>
              </w:rPr>
              <w:t xml:space="preserve">БУК «Дом культуры </w:t>
            </w:r>
            <w:r w:rsidR="006901C8">
              <w:rPr>
                <w:b w:val="0"/>
                <w:sz w:val="24"/>
                <w:szCs w:val="24"/>
              </w:rPr>
              <w:t xml:space="preserve">                                 </w:t>
            </w:r>
            <w:r w:rsidR="00D52E7E">
              <w:rPr>
                <w:b w:val="0"/>
                <w:sz w:val="24"/>
                <w:szCs w:val="24"/>
              </w:rPr>
              <w:t>пос. Стекольный»</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2 099,2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1 049,6</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1 049,6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Отдельные мероприятия в рамках софинансирования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Мероприятия по повышению оплаты труда работникам муниципальных учреждений культуры, в целях исполнения поручений Президента Российской Федерации по сохранению достигнутого соотношения между уровнем оплаты труда и уровнем средней заработной платы в регионе</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p w:rsidR="00FB06E0" w:rsidRPr="00A423A0" w:rsidRDefault="00FB06E0" w:rsidP="006901C8">
            <w:pPr>
              <w:spacing w:line="276" w:lineRule="auto"/>
              <w:rPr>
                <w:b w:val="0"/>
                <w:sz w:val="24"/>
                <w:szCs w:val="24"/>
              </w:rPr>
            </w:pPr>
          </w:p>
        </w:tc>
        <w:tc>
          <w:tcPr>
            <w:tcW w:w="1984"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p>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Дом культуры Хасынского муниципальн</w:t>
            </w:r>
            <w:r w:rsidR="00D52E7E">
              <w:rPr>
                <w:b w:val="0"/>
                <w:sz w:val="24"/>
                <w:szCs w:val="24"/>
              </w:rPr>
              <w:t>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2021</w:t>
            </w: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75"/>
        </w:trPr>
        <w:tc>
          <w:tcPr>
            <w:tcW w:w="851" w:type="dxa"/>
            <w:vMerge/>
            <w:tcBorders>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местного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nil"/>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12"/>
        </w:trPr>
        <w:tc>
          <w:tcPr>
            <w:tcW w:w="851" w:type="dxa"/>
            <w:vMerge w:val="restart"/>
            <w:tcBorders>
              <w:top w:val="single" w:sz="4" w:space="0" w:color="auto"/>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 xml:space="preserve">Дом культуры </w:t>
            </w:r>
            <w:r w:rsidR="006901C8">
              <w:rPr>
                <w:b w:val="0"/>
                <w:sz w:val="24"/>
                <w:szCs w:val="24"/>
              </w:rPr>
              <w:t xml:space="preserve">                                      </w:t>
            </w:r>
            <w:r w:rsidRPr="00A423A0">
              <w:rPr>
                <w:b w:val="0"/>
                <w:sz w:val="24"/>
                <w:szCs w:val="24"/>
              </w:rPr>
              <w:t>пос. Стекольный</w:t>
            </w:r>
            <w:r w:rsidR="00D52E7E">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103"/>
        </w:trPr>
        <w:tc>
          <w:tcPr>
            <w:tcW w:w="851"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62"/>
        </w:trPr>
        <w:tc>
          <w:tcPr>
            <w:tcW w:w="851" w:type="dxa"/>
            <w:vMerge/>
            <w:tcBorders>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местного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auto"/>
              <w:left w:val="single" w:sz="4" w:space="0" w:color="000000"/>
              <w:bottom w:val="single" w:sz="4" w:space="0" w:color="000000"/>
              <w:right w:val="single" w:sz="4" w:space="0" w:color="auto"/>
            </w:tcBorders>
          </w:tcPr>
          <w:p w:rsidR="00FB06E0" w:rsidRPr="00A423A0" w:rsidRDefault="00FB06E0" w:rsidP="006901C8">
            <w:pPr>
              <w:spacing w:line="276" w:lineRule="auto"/>
              <w:rPr>
                <w:b w:val="0"/>
                <w:sz w:val="24"/>
                <w:szCs w:val="24"/>
              </w:rPr>
            </w:pPr>
            <w:r w:rsidRPr="00A423A0">
              <w:rPr>
                <w:b w:val="0"/>
                <w:sz w:val="24"/>
                <w:szCs w:val="24"/>
              </w:rPr>
              <w:lastRenderedPageBreak/>
              <w:t>6.2.</w:t>
            </w:r>
          </w:p>
        </w:tc>
        <w:tc>
          <w:tcPr>
            <w:tcW w:w="4536" w:type="dxa"/>
            <w:tcBorders>
              <w:top w:val="single" w:sz="4" w:space="0" w:color="auto"/>
              <w:left w:val="single" w:sz="4" w:space="0" w:color="auto"/>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Обеспечение развития и укрепления материально- технической базы домов культуры в населенных пунктах с числом жителей до 50 тысяч человек МБУК «Дом культуры </w:t>
            </w:r>
            <w:r w:rsidR="006901C8">
              <w:rPr>
                <w:b w:val="0"/>
                <w:sz w:val="24"/>
                <w:szCs w:val="24"/>
              </w:rPr>
              <w:t xml:space="preserve">                                      </w:t>
            </w:r>
            <w:r w:rsidRPr="00A423A0">
              <w:rPr>
                <w:b w:val="0"/>
                <w:sz w:val="24"/>
                <w:szCs w:val="24"/>
              </w:rPr>
              <w:t>пос. Стекольный»</w:t>
            </w:r>
          </w:p>
        </w:tc>
        <w:tc>
          <w:tcPr>
            <w:tcW w:w="1276"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2021</w:t>
            </w:r>
          </w:p>
        </w:tc>
        <w:tc>
          <w:tcPr>
            <w:tcW w:w="1984"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федерального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местного бюджета</w:t>
            </w:r>
          </w:p>
        </w:tc>
        <w:tc>
          <w:tcPr>
            <w:tcW w:w="127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w:t>
            </w:r>
            <w:r w:rsidR="006C0F73">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Отдельные мероприятия в рамках федерального проекта </w:t>
            </w:r>
            <w:r w:rsidR="00D52E7E">
              <w:rPr>
                <w:b w:val="0"/>
                <w:sz w:val="24"/>
                <w:szCs w:val="24"/>
              </w:rPr>
              <w:t>«</w:t>
            </w:r>
            <w:r w:rsidRPr="00A423A0">
              <w:rPr>
                <w:b w:val="0"/>
                <w:sz w:val="24"/>
                <w:szCs w:val="24"/>
              </w:rPr>
              <w:t>Обеспечение качественно нового уровня развития инфраструктуры</w:t>
            </w:r>
            <w:r w:rsidR="00D52E7E">
              <w:rPr>
                <w:b w:val="0"/>
                <w:sz w:val="24"/>
                <w:szCs w:val="24"/>
              </w:rPr>
              <w:t>»</w:t>
            </w:r>
            <w:r w:rsidRPr="00A423A0">
              <w:rPr>
                <w:b w:val="0"/>
                <w:sz w:val="24"/>
                <w:szCs w:val="24"/>
              </w:rPr>
              <w:t xml:space="preserve"> (</w:t>
            </w:r>
            <w:r w:rsidR="00D52E7E">
              <w:rPr>
                <w:b w:val="0"/>
                <w:sz w:val="24"/>
                <w:szCs w:val="24"/>
              </w:rPr>
              <w:t>«</w:t>
            </w:r>
            <w:r w:rsidRPr="00A423A0">
              <w:rPr>
                <w:b w:val="0"/>
                <w:sz w:val="24"/>
                <w:szCs w:val="24"/>
              </w:rPr>
              <w:t>Культурная среда</w:t>
            </w:r>
            <w:r w:rsidR="00D52E7E">
              <w:rPr>
                <w:b w:val="0"/>
                <w:sz w:val="24"/>
                <w:szCs w:val="24"/>
              </w:rPr>
              <w:t>»</w:t>
            </w:r>
            <w:r w:rsidRPr="00A423A0">
              <w:rPr>
                <w:b w:val="0"/>
                <w:sz w:val="24"/>
                <w:szCs w:val="24"/>
              </w:rPr>
              <w:t xml:space="preserve">) национального проекта </w:t>
            </w:r>
            <w:r w:rsidR="00D52E7E">
              <w:rPr>
                <w:b w:val="0"/>
                <w:sz w:val="24"/>
                <w:szCs w:val="24"/>
              </w:rPr>
              <w:t>«</w:t>
            </w:r>
            <w:r w:rsidRPr="00A423A0">
              <w:rPr>
                <w:b w:val="0"/>
                <w:sz w:val="24"/>
                <w:szCs w:val="24"/>
              </w:rPr>
              <w:t>Культура</w:t>
            </w:r>
            <w:r w:rsidR="00D52E7E">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Реализация национального проекта </w:t>
            </w:r>
            <w:r w:rsidR="00D52E7E">
              <w:rPr>
                <w:b w:val="0"/>
                <w:sz w:val="24"/>
                <w:szCs w:val="24"/>
              </w:rPr>
              <w:t>«</w:t>
            </w:r>
            <w:r w:rsidRPr="00A423A0">
              <w:rPr>
                <w:b w:val="0"/>
                <w:sz w:val="24"/>
                <w:szCs w:val="24"/>
              </w:rPr>
              <w:t>Культура</w:t>
            </w:r>
            <w:r w:rsidR="00D52E7E">
              <w:rPr>
                <w:b w:val="0"/>
                <w:sz w:val="24"/>
                <w:szCs w:val="24"/>
              </w:rPr>
              <w:t>»</w:t>
            </w:r>
            <w:r w:rsidRPr="00A423A0">
              <w:rPr>
                <w:b w:val="0"/>
                <w:sz w:val="24"/>
                <w:szCs w:val="24"/>
              </w:rPr>
              <w:t xml:space="preserve"> государственная поддержка отрасли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vMerge w:val="restart"/>
            <w:tcBorders>
              <w:top w:val="single" w:sz="4" w:space="0" w:color="000000"/>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val="restart"/>
            <w:tcBorders>
              <w:top w:val="single" w:sz="4" w:space="0" w:color="auto"/>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4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федерального бюджета</w:t>
            </w:r>
          </w:p>
        </w:tc>
        <w:tc>
          <w:tcPr>
            <w:tcW w:w="127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val="restart"/>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tcBorders>
              <w:top w:val="single" w:sz="4" w:space="0" w:color="auto"/>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местного бюджета</w:t>
            </w:r>
          </w:p>
        </w:tc>
        <w:tc>
          <w:tcPr>
            <w:tcW w:w="127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1984" w:type="dxa"/>
            <w:tcBorders>
              <w:top w:val="single" w:sz="4" w:space="0" w:color="auto"/>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auto"/>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auto"/>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val="restart"/>
            <w:tcBorders>
              <w:top w:val="single" w:sz="4" w:space="0" w:color="auto"/>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w:t>
            </w:r>
            <w:r w:rsidR="006901C8">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FB06E0" w:rsidRDefault="00FB06E0" w:rsidP="006901C8">
            <w:pPr>
              <w:spacing w:line="276" w:lineRule="auto"/>
              <w:jc w:val="both"/>
              <w:rPr>
                <w:b w:val="0"/>
                <w:sz w:val="24"/>
                <w:szCs w:val="24"/>
              </w:rPr>
            </w:pPr>
            <w:r w:rsidRPr="00A423A0">
              <w:rPr>
                <w:b w:val="0"/>
                <w:sz w:val="24"/>
                <w:szCs w:val="24"/>
              </w:rPr>
              <w:t xml:space="preserve">Отдельные мероприятия в рамках федерального проекта </w:t>
            </w:r>
            <w:r w:rsidR="00D52E7E">
              <w:rPr>
                <w:b w:val="0"/>
                <w:sz w:val="24"/>
                <w:szCs w:val="24"/>
              </w:rPr>
              <w:t>«</w:t>
            </w:r>
            <w:r w:rsidRPr="00A423A0">
              <w:rPr>
                <w:b w:val="0"/>
                <w:sz w:val="24"/>
                <w:szCs w:val="24"/>
              </w:rPr>
              <w:t>Создание условий для реализации творческого потенциала нации (</w:t>
            </w:r>
            <w:r w:rsidR="00D52E7E">
              <w:rPr>
                <w:b w:val="0"/>
                <w:sz w:val="24"/>
                <w:szCs w:val="24"/>
              </w:rPr>
              <w:t>«</w:t>
            </w:r>
            <w:r w:rsidRPr="00A423A0">
              <w:rPr>
                <w:b w:val="0"/>
                <w:sz w:val="24"/>
                <w:szCs w:val="24"/>
              </w:rPr>
              <w:t>Творческие люди</w:t>
            </w:r>
            <w:r w:rsidR="00D52E7E">
              <w:rPr>
                <w:b w:val="0"/>
                <w:sz w:val="24"/>
                <w:szCs w:val="24"/>
              </w:rPr>
              <w:t>»</w:t>
            </w:r>
            <w:r w:rsidRPr="00A423A0">
              <w:rPr>
                <w:b w:val="0"/>
                <w:sz w:val="24"/>
                <w:szCs w:val="24"/>
              </w:rPr>
              <w:t xml:space="preserve">) национального проекта </w:t>
            </w:r>
            <w:r w:rsidR="00D52E7E">
              <w:rPr>
                <w:b w:val="0"/>
                <w:sz w:val="24"/>
                <w:szCs w:val="24"/>
              </w:rPr>
              <w:t>«</w:t>
            </w:r>
            <w:r w:rsidRPr="00A423A0">
              <w:rPr>
                <w:b w:val="0"/>
                <w:sz w:val="24"/>
                <w:szCs w:val="24"/>
              </w:rPr>
              <w:t>Культура</w:t>
            </w:r>
            <w:r w:rsidR="00D52E7E">
              <w:rPr>
                <w:b w:val="0"/>
                <w:sz w:val="24"/>
                <w:szCs w:val="24"/>
              </w:rPr>
              <w:t>»</w:t>
            </w:r>
          </w:p>
          <w:p w:rsidR="001C4DF6" w:rsidRPr="00A423A0" w:rsidRDefault="001C4DF6"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2021</w:t>
            </w:r>
          </w:p>
        </w:tc>
        <w:tc>
          <w:tcPr>
            <w:tcW w:w="1984" w:type="dxa"/>
            <w:vMerge w:val="restart"/>
            <w:tcBorders>
              <w:top w:val="single" w:sz="4" w:space="0" w:color="auto"/>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«Дом культуры </w:t>
            </w:r>
            <w:r w:rsidR="006901C8">
              <w:rPr>
                <w:b w:val="0"/>
                <w:sz w:val="24"/>
                <w:szCs w:val="24"/>
              </w:rPr>
              <w:t xml:space="preserve">                                  </w:t>
            </w:r>
            <w:r w:rsidRPr="00A423A0">
              <w:rPr>
                <w:b w:val="0"/>
                <w:sz w:val="24"/>
                <w:szCs w:val="24"/>
              </w:rPr>
              <w:t>пос. Стекольный»</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1C4DF6" w:rsidP="006901C8">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1C4DF6"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1C4DF6"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1C4DF6" w:rsidP="006901C8">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1C4DF6" w:rsidP="006901C8">
            <w:pPr>
              <w:spacing w:line="276" w:lineRule="auto"/>
              <w:rPr>
                <w:b w:val="0"/>
                <w:sz w:val="24"/>
                <w:szCs w:val="24"/>
              </w:rPr>
            </w:pPr>
            <w:r>
              <w:rPr>
                <w:b w:val="0"/>
                <w:sz w:val="24"/>
                <w:szCs w:val="24"/>
              </w:rPr>
              <w:t>-</w:t>
            </w:r>
          </w:p>
        </w:tc>
      </w:tr>
      <w:tr w:rsidR="001C4DF6" w:rsidRPr="00A423A0" w:rsidTr="001C4DF6">
        <w:trPr>
          <w:gridAfter w:val="1"/>
          <w:wAfter w:w="1133" w:type="dxa"/>
          <w:trHeight w:val="233"/>
        </w:trPr>
        <w:tc>
          <w:tcPr>
            <w:tcW w:w="851" w:type="dxa"/>
            <w:vMerge/>
            <w:tcBorders>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За счет федерального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984" w:type="dxa"/>
            <w:vMerge/>
            <w:tcBorders>
              <w:left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r>
      <w:tr w:rsidR="001C4DF6" w:rsidRPr="00A423A0" w:rsidTr="001C4DF6">
        <w:trPr>
          <w:gridAfter w:val="1"/>
          <w:wAfter w:w="1133" w:type="dxa"/>
          <w:trHeight w:val="270"/>
        </w:trPr>
        <w:tc>
          <w:tcPr>
            <w:tcW w:w="851" w:type="dxa"/>
            <w:tcBorders>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984" w:type="dxa"/>
            <w:vMerge/>
            <w:tcBorders>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r>
      <w:tr w:rsidR="001C4DF6" w:rsidRPr="00A423A0" w:rsidTr="001C4DF6">
        <w:trPr>
          <w:gridAfter w:val="1"/>
          <w:wAfter w:w="1133" w:type="dxa"/>
          <w:trHeight w:val="233"/>
        </w:trPr>
        <w:tc>
          <w:tcPr>
            <w:tcW w:w="851" w:type="dxa"/>
            <w:tcBorders>
              <w:left w:val="single" w:sz="4" w:space="0" w:color="000000"/>
              <w:bottom w:val="single" w:sz="4" w:space="0" w:color="auto"/>
              <w:right w:val="single" w:sz="4" w:space="0" w:color="000000"/>
            </w:tcBorders>
          </w:tcPr>
          <w:p w:rsidR="001C4DF6" w:rsidRPr="00A423A0" w:rsidRDefault="001C4DF6" w:rsidP="001C4DF6">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За счет местного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984" w:type="dxa"/>
            <w:tcBorders>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Pr>
                <w:b w:val="0"/>
                <w:sz w:val="24"/>
                <w:szCs w:val="24"/>
              </w:rPr>
              <w:t>-</w:t>
            </w:r>
          </w:p>
        </w:tc>
      </w:tr>
      <w:tr w:rsidR="00FB06E0" w:rsidRPr="00A423A0" w:rsidTr="001C4DF6">
        <w:trPr>
          <w:gridAfter w:val="1"/>
          <w:wAfter w:w="1133" w:type="dxa"/>
          <w:trHeight w:val="233"/>
        </w:trPr>
        <w:tc>
          <w:tcPr>
            <w:tcW w:w="851" w:type="dxa"/>
            <w:tcBorders>
              <w:top w:val="single" w:sz="4" w:space="0" w:color="auto"/>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Возмещение расходов на предоставление мер социальной поддержки по оплате жилых помещений и коммунальных услуг отдельных категорий граждан, проживающих на территории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12 167,9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1 583,2</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1 990,3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2 620,3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2 620,3</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3 353,8</w:t>
            </w:r>
          </w:p>
        </w:tc>
      </w:tr>
      <w:tr w:rsidR="00FB06E0" w:rsidRPr="00A423A0" w:rsidTr="001C4DF6">
        <w:trPr>
          <w:gridAfter w:val="1"/>
          <w:wAfter w:w="1133" w:type="dxa"/>
          <w:trHeight w:val="233"/>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Дом культуры Хасынского муниципаль</w:t>
            </w:r>
            <w:r w:rsidR="00D52E7E">
              <w:rPr>
                <w:b w:val="0"/>
                <w:sz w:val="24"/>
                <w:szCs w:val="24"/>
              </w:rPr>
              <w:t>ного округа Магаданской области»</w:t>
            </w:r>
          </w:p>
          <w:p w:rsidR="00FB06E0" w:rsidRPr="00A423A0" w:rsidRDefault="00FB06E0" w:rsidP="006901C8">
            <w:pPr>
              <w:spacing w:line="276" w:lineRule="auto"/>
              <w:jc w:val="both"/>
              <w:rPr>
                <w:b w:val="0"/>
                <w:sz w:val="24"/>
                <w:szCs w:val="24"/>
              </w:rPr>
            </w:pPr>
            <w:proofErr w:type="gramStart"/>
            <w:r w:rsidRPr="00A423A0">
              <w:rPr>
                <w:b w:val="0"/>
                <w:sz w:val="24"/>
                <w:szCs w:val="24"/>
              </w:rPr>
              <w:t>за</w:t>
            </w:r>
            <w:proofErr w:type="gramEnd"/>
            <w:r w:rsidRPr="00A423A0">
              <w:rPr>
                <w:b w:val="0"/>
                <w:sz w:val="24"/>
                <w:szCs w:val="24"/>
              </w:rPr>
              <w:t xml:space="preserve">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7 767,0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1 144,6</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1 172,2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1 572,2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1 572,2</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2 305,80</w:t>
            </w:r>
          </w:p>
        </w:tc>
      </w:tr>
      <w:tr w:rsidR="00FB06E0" w:rsidRPr="00A423A0" w:rsidTr="001C4DF6">
        <w:trPr>
          <w:gridAfter w:val="1"/>
          <w:wAfter w:w="1133" w:type="dxa"/>
          <w:trHeight w:val="712"/>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МБУК </w:t>
            </w:r>
            <w:r w:rsidR="00D52E7E">
              <w:rPr>
                <w:b w:val="0"/>
                <w:sz w:val="24"/>
                <w:szCs w:val="24"/>
              </w:rPr>
              <w:t>«</w:t>
            </w:r>
            <w:r w:rsidRPr="00A423A0">
              <w:rPr>
                <w:b w:val="0"/>
                <w:sz w:val="24"/>
                <w:szCs w:val="24"/>
              </w:rPr>
              <w:t xml:space="preserve">Дом культуры </w:t>
            </w:r>
            <w:r w:rsidR="006901C8">
              <w:rPr>
                <w:b w:val="0"/>
                <w:sz w:val="24"/>
                <w:szCs w:val="24"/>
              </w:rPr>
              <w:t xml:space="preserve">                                   </w:t>
            </w:r>
            <w:r w:rsidRPr="00A423A0">
              <w:rPr>
                <w:b w:val="0"/>
                <w:sz w:val="24"/>
                <w:szCs w:val="24"/>
              </w:rPr>
              <w:t>пос. Стекольный</w:t>
            </w:r>
            <w:r w:rsidR="00D52E7E">
              <w:rPr>
                <w:b w:val="0"/>
                <w:sz w:val="24"/>
                <w:szCs w:val="24"/>
              </w:rPr>
              <w:t>»</w:t>
            </w:r>
          </w:p>
          <w:p w:rsidR="00FB06E0" w:rsidRPr="00A423A0" w:rsidRDefault="00FB06E0" w:rsidP="006901C8">
            <w:pPr>
              <w:spacing w:line="276" w:lineRule="auto"/>
              <w:jc w:val="both"/>
              <w:rPr>
                <w:b w:val="0"/>
                <w:sz w:val="24"/>
                <w:szCs w:val="24"/>
              </w:rPr>
            </w:pPr>
            <w:proofErr w:type="gramStart"/>
            <w:r w:rsidRPr="00A423A0">
              <w:rPr>
                <w:b w:val="0"/>
                <w:sz w:val="24"/>
                <w:szCs w:val="24"/>
              </w:rPr>
              <w:t>за</w:t>
            </w:r>
            <w:proofErr w:type="gramEnd"/>
            <w:r w:rsidRPr="00A423A0">
              <w:rPr>
                <w:b w:val="0"/>
                <w:sz w:val="24"/>
                <w:szCs w:val="24"/>
              </w:rPr>
              <w:t xml:space="preserve">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4 400,9</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438,6</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818,1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1 048,1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1 048,1</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1 048,00</w:t>
            </w:r>
          </w:p>
        </w:tc>
      </w:tr>
      <w:tr w:rsidR="00FB06E0" w:rsidRPr="00A423A0" w:rsidTr="001C4DF6">
        <w:trPr>
          <w:gridAfter w:val="1"/>
          <w:wAfter w:w="1133" w:type="dxa"/>
          <w:trHeight w:val="712"/>
        </w:trPr>
        <w:tc>
          <w:tcPr>
            <w:tcW w:w="851"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w:t>
            </w:r>
            <w:r w:rsidR="006C0F73">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1C4DF6">
            <w:pPr>
              <w:spacing w:line="276" w:lineRule="auto"/>
              <w:jc w:val="both"/>
              <w:rPr>
                <w:b w:val="0"/>
                <w:sz w:val="24"/>
                <w:szCs w:val="24"/>
              </w:rPr>
            </w:pPr>
            <w:r w:rsidRPr="00A423A0">
              <w:rPr>
                <w:b w:val="0"/>
                <w:sz w:val="24"/>
                <w:szCs w:val="24"/>
              </w:rPr>
              <w:t xml:space="preserve">«Повышение качества и доступности услуг, предоставляемых учреждениями культуры Хасынского муниципального округа Магаданской области за счет средств внебюджетного фонда </w:t>
            </w:r>
            <w:r w:rsidR="001C4DF6">
              <w:rPr>
                <w:b w:val="0"/>
                <w:sz w:val="24"/>
                <w:szCs w:val="24"/>
              </w:rPr>
              <w:t xml:space="preserve">      </w:t>
            </w:r>
            <w:r w:rsidRPr="00A423A0">
              <w:rPr>
                <w:b w:val="0"/>
                <w:sz w:val="24"/>
                <w:szCs w:val="24"/>
              </w:rPr>
              <w:t>социально</w:t>
            </w:r>
            <w:r w:rsidR="001C4DF6">
              <w:rPr>
                <w:b w:val="0"/>
                <w:sz w:val="24"/>
                <w:szCs w:val="24"/>
              </w:rPr>
              <w:t>-</w:t>
            </w:r>
            <w:r w:rsidRPr="00A423A0">
              <w:rPr>
                <w:b w:val="0"/>
                <w:sz w:val="24"/>
                <w:szCs w:val="24"/>
              </w:rPr>
              <w:t xml:space="preserve">экономического </w:t>
            </w:r>
            <w:r w:rsidR="00D52E7E" w:rsidRPr="00A423A0">
              <w:rPr>
                <w:b w:val="0"/>
                <w:sz w:val="24"/>
                <w:szCs w:val="24"/>
              </w:rPr>
              <w:t>развития Магаданской</w:t>
            </w:r>
            <w:r w:rsidRPr="00A423A0">
              <w:rPr>
                <w:b w:val="0"/>
                <w:sz w:val="24"/>
                <w:szCs w:val="24"/>
              </w:rPr>
              <w:t xml:space="preserve"> области в условиях деятельности ОЭЗ»</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w:t>
            </w:r>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78"/>
        </w:trPr>
        <w:tc>
          <w:tcPr>
            <w:tcW w:w="851" w:type="dxa"/>
            <w:vMerge w:val="restart"/>
            <w:tcBorders>
              <w:left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9.1</w:t>
            </w:r>
            <w:r w:rsidR="006C0F73">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«Приобретение акустической аппаратуры для озвучивания праздников на </w:t>
            </w:r>
            <w:r w:rsidR="00D52E7E" w:rsidRPr="00A423A0">
              <w:rPr>
                <w:b w:val="0"/>
                <w:sz w:val="24"/>
                <w:szCs w:val="24"/>
              </w:rPr>
              <w:t>улице, комплектующих</w:t>
            </w:r>
            <w:r w:rsidRPr="00A423A0">
              <w:rPr>
                <w:b w:val="0"/>
                <w:sz w:val="24"/>
                <w:szCs w:val="24"/>
              </w:rPr>
              <w:t xml:space="preserve"> частей и </w:t>
            </w:r>
            <w:proofErr w:type="gramStart"/>
            <w:r w:rsidRPr="00A423A0">
              <w:rPr>
                <w:b w:val="0"/>
                <w:sz w:val="24"/>
                <w:szCs w:val="24"/>
              </w:rPr>
              <w:t xml:space="preserve">реквизитов для </w:t>
            </w:r>
            <w:r w:rsidRPr="00A423A0">
              <w:rPr>
                <w:b w:val="0"/>
                <w:sz w:val="24"/>
                <w:szCs w:val="24"/>
              </w:rPr>
              <w:lastRenderedPageBreak/>
              <w:t>подготовки</w:t>
            </w:r>
            <w:proofErr w:type="gramEnd"/>
            <w:r w:rsidRPr="00A423A0">
              <w:rPr>
                <w:b w:val="0"/>
                <w:sz w:val="24"/>
                <w:szCs w:val="24"/>
              </w:rPr>
              <w:t xml:space="preserve"> и проведения культурно</w:t>
            </w:r>
            <w:r w:rsidR="006901C8">
              <w:rPr>
                <w:b w:val="0"/>
                <w:sz w:val="24"/>
                <w:szCs w:val="24"/>
              </w:rPr>
              <w:t>-</w:t>
            </w:r>
            <w:r w:rsidRPr="00A423A0">
              <w:rPr>
                <w:b w:val="0"/>
                <w:sz w:val="24"/>
                <w:szCs w:val="24"/>
              </w:rPr>
              <w:t>массовых мероприятий районного масштаба»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712"/>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rFonts w:eastAsia="Microsoft YaHei"/>
                <w:b w:val="0"/>
                <w:color w:val="C9211E"/>
                <w:sz w:val="24"/>
                <w:szCs w:val="24"/>
              </w:rPr>
            </w:pPr>
            <w:r w:rsidRPr="00A423A0">
              <w:rPr>
                <w:b w:val="0"/>
                <w:sz w:val="24"/>
                <w:szCs w:val="24"/>
              </w:rPr>
              <w:t xml:space="preserve">МБУК </w:t>
            </w:r>
            <w:r w:rsidR="00D52E7E">
              <w:rPr>
                <w:b w:val="0"/>
                <w:sz w:val="24"/>
                <w:szCs w:val="24"/>
              </w:rPr>
              <w:t>«</w:t>
            </w:r>
            <w:r w:rsidRPr="00A423A0">
              <w:rPr>
                <w:b w:val="0"/>
                <w:sz w:val="24"/>
                <w:szCs w:val="24"/>
              </w:rPr>
              <w:t xml:space="preserve">Дом культуры Хасынского муниципального округа Магаданской </w:t>
            </w:r>
            <w:r w:rsidR="00D52E7E">
              <w:rPr>
                <w:b w:val="0"/>
                <w:sz w:val="24"/>
                <w:szCs w:val="24"/>
              </w:rPr>
              <w:t>области»</w:t>
            </w:r>
          </w:p>
          <w:p w:rsidR="00FB06E0" w:rsidRPr="00A423A0" w:rsidRDefault="00FB06E0" w:rsidP="006901C8">
            <w:pPr>
              <w:spacing w:line="276" w:lineRule="auto"/>
              <w:jc w:val="both"/>
              <w:rPr>
                <w:rFonts w:eastAsia="Microsoft YaHei"/>
                <w:b w:val="0"/>
                <w:color w:val="C9211E"/>
                <w:sz w:val="24"/>
                <w:szCs w:val="24"/>
              </w:rPr>
            </w:pPr>
            <w:proofErr w:type="gramStart"/>
            <w:r w:rsidRPr="00A423A0">
              <w:rPr>
                <w:b w:val="0"/>
                <w:sz w:val="24"/>
                <w:szCs w:val="24"/>
              </w:rPr>
              <w:t>за</w:t>
            </w:r>
            <w:proofErr w:type="gramEnd"/>
            <w:r w:rsidRPr="00A423A0">
              <w:rPr>
                <w:b w:val="0"/>
                <w:sz w:val="24"/>
                <w:szCs w:val="24"/>
              </w:rPr>
              <w:t xml:space="preserve">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33"/>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jc w:val="both"/>
              <w:rPr>
                <w:sz w:val="24"/>
                <w:szCs w:val="24"/>
              </w:rPr>
            </w:pPr>
            <w:r w:rsidRPr="006901C8">
              <w:rPr>
                <w:sz w:val="24"/>
                <w:szCs w:val="24"/>
              </w:rPr>
              <w:t>И</w:t>
            </w:r>
            <w:r w:rsidR="00D52E7E" w:rsidRPr="006901C8">
              <w:rPr>
                <w:sz w:val="24"/>
                <w:szCs w:val="24"/>
              </w:rPr>
              <w:t>того</w:t>
            </w:r>
            <w:r w:rsidRPr="006901C8">
              <w:rPr>
                <w:sz w:val="24"/>
                <w:szCs w:val="24"/>
              </w:rPr>
              <w:t xml:space="preserve"> по </w:t>
            </w:r>
            <w:r w:rsidR="00D52E7E" w:rsidRPr="006901C8">
              <w:rPr>
                <w:sz w:val="24"/>
                <w:szCs w:val="24"/>
              </w:rPr>
              <w:t>П</w:t>
            </w:r>
            <w:r w:rsidRPr="006901C8">
              <w:rPr>
                <w:sz w:val="24"/>
                <w:szCs w:val="24"/>
              </w:rPr>
              <w:t>одпрограмме:</w:t>
            </w:r>
          </w:p>
        </w:tc>
        <w:tc>
          <w:tcPr>
            <w:tcW w:w="1276"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jc w:val="both"/>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jc w:val="both"/>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352 912,7</w:t>
            </w:r>
          </w:p>
        </w:tc>
        <w:tc>
          <w:tcPr>
            <w:tcW w:w="1134"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61 952,3</w:t>
            </w:r>
          </w:p>
        </w:tc>
        <w:tc>
          <w:tcPr>
            <w:tcW w:w="1276"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73 656,5</w:t>
            </w:r>
          </w:p>
        </w:tc>
        <w:tc>
          <w:tcPr>
            <w:tcW w:w="1134"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64 591,5</w:t>
            </w:r>
          </w:p>
        </w:tc>
        <w:tc>
          <w:tcPr>
            <w:tcW w:w="1134"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68 305,7</w:t>
            </w:r>
          </w:p>
        </w:tc>
        <w:tc>
          <w:tcPr>
            <w:tcW w:w="1276" w:type="dxa"/>
            <w:tcBorders>
              <w:top w:val="single" w:sz="4" w:space="0" w:color="000000"/>
              <w:left w:val="single" w:sz="4" w:space="0" w:color="000000"/>
              <w:bottom w:val="single" w:sz="4" w:space="0" w:color="000000"/>
              <w:right w:val="single" w:sz="4" w:space="0" w:color="000000"/>
            </w:tcBorders>
          </w:tcPr>
          <w:p w:rsidR="00FB06E0" w:rsidRPr="006901C8" w:rsidRDefault="00FB06E0" w:rsidP="006901C8">
            <w:pPr>
              <w:spacing w:line="276" w:lineRule="auto"/>
              <w:rPr>
                <w:sz w:val="24"/>
                <w:szCs w:val="24"/>
              </w:rPr>
            </w:pPr>
            <w:r w:rsidRPr="006901C8">
              <w:rPr>
                <w:sz w:val="24"/>
                <w:szCs w:val="24"/>
              </w:rPr>
              <w:t>84 406,7</w:t>
            </w:r>
          </w:p>
        </w:tc>
      </w:tr>
      <w:tr w:rsidR="006901C8" w:rsidRPr="00A423A0" w:rsidTr="001C4DF6">
        <w:trPr>
          <w:gridAfter w:val="1"/>
          <w:wAfter w:w="1133" w:type="dxa"/>
          <w:trHeight w:val="233"/>
        </w:trPr>
        <w:tc>
          <w:tcPr>
            <w:tcW w:w="851" w:type="dxa"/>
            <w:vMerge w:val="restart"/>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p>
        </w:tc>
        <w:tc>
          <w:tcPr>
            <w:tcW w:w="4536" w:type="dxa"/>
            <w:vMerge w:val="restart"/>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r w:rsidRPr="00A423A0">
              <w:rPr>
                <w:b w:val="0"/>
                <w:sz w:val="24"/>
                <w:szCs w:val="24"/>
              </w:rPr>
              <w:t>ФБ</w:t>
            </w:r>
          </w:p>
        </w:tc>
        <w:tc>
          <w:tcPr>
            <w:tcW w:w="1984" w:type="dxa"/>
            <w:vMerge w:val="restart"/>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0,0</w:t>
            </w:r>
          </w:p>
        </w:tc>
      </w:tr>
      <w:tr w:rsidR="006901C8" w:rsidRPr="00A423A0" w:rsidTr="001C4DF6">
        <w:trPr>
          <w:gridAfter w:val="1"/>
          <w:wAfter w:w="1133" w:type="dxa"/>
          <w:trHeight w:val="233"/>
        </w:trPr>
        <w:tc>
          <w:tcPr>
            <w:tcW w:w="851" w:type="dxa"/>
            <w:vMerge/>
            <w:tcBorders>
              <w:left w:val="single" w:sz="4" w:space="0" w:color="000000"/>
              <w:right w:val="single" w:sz="4" w:space="0" w:color="000000"/>
            </w:tcBorders>
          </w:tcPr>
          <w:p w:rsidR="006901C8" w:rsidRPr="00A423A0" w:rsidRDefault="006901C8" w:rsidP="006901C8">
            <w:pPr>
              <w:spacing w:line="276" w:lineRule="auto"/>
              <w:rPr>
                <w:b w:val="0"/>
                <w:sz w:val="24"/>
                <w:szCs w:val="24"/>
              </w:rPr>
            </w:pPr>
          </w:p>
        </w:tc>
        <w:tc>
          <w:tcPr>
            <w:tcW w:w="4536" w:type="dxa"/>
            <w:vMerge/>
            <w:tcBorders>
              <w:left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r w:rsidRPr="00A423A0">
              <w:rPr>
                <w:b w:val="0"/>
                <w:sz w:val="24"/>
                <w:szCs w:val="24"/>
              </w:rPr>
              <w:t>ОБ</w:t>
            </w:r>
          </w:p>
        </w:tc>
        <w:tc>
          <w:tcPr>
            <w:tcW w:w="1984" w:type="dxa"/>
            <w:vMerge/>
            <w:tcBorders>
              <w:left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1 583,2</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1 990,3</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2 620,3</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2 620,3</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3 353,8</w:t>
            </w:r>
          </w:p>
        </w:tc>
      </w:tr>
      <w:tr w:rsidR="006901C8" w:rsidRPr="00A423A0" w:rsidTr="001C4DF6">
        <w:trPr>
          <w:gridAfter w:val="1"/>
          <w:wAfter w:w="1133" w:type="dxa"/>
          <w:trHeight w:val="233"/>
        </w:trPr>
        <w:tc>
          <w:tcPr>
            <w:tcW w:w="851"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p>
        </w:tc>
        <w:tc>
          <w:tcPr>
            <w:tcW w:w="4536"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r w:rsidRPr="00A423A0">
              <w:rPr>
                <w:b w:val="0"/>
                <w:sz w:val="24"/>
                <w:szCs w:val="24"/>
              </w:rPr>
              <w:t>МБ</w:t>
            </w:r>
          </w:p>
        </w:tc>
        <w:tc>
          <w:tcPr>
            <w:tcW w:w="1984" w:type="dxa"/>
            <w:vMerge/>
            <w:tcBorders>
              <w:left w:val="single" w:sz="4" w:space="0" w:color="000000"/>
              <w:bottom w:val="single" w:sz="4" w:space="0" w:color="000000"/>
              <w:right w:val="single" w:sz="4" w:space="0" w:color="000000"/>
            </w:tcBorders>
          </w:tcPr>
          <w:p w:rsidR="006901C8" w:rsidRPr="00A423A0" w:rsidRDefault="006901C8"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Pr>
                <w:b w:val="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60 369,1</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71 666,2</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61 971,2</w:t>
            </w:r>
          </w:p>
        </w:tc>
        <w:tc>
          <w:tcPr>
            <w:tcW w:w="1134"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65 685,4</w:t>
            </w:r>
          </w:p>
        </w:tc>
        <w:tc>
          <w:tcPr>
            <w:tcW w:w="1276" w:type="dxa"/>
            <w:tcBorders>
              <w:top w:val="single" w:sz="4" w:space="0" w:color="000000"/>
              <w:left w:val="single" w:sz="4" w:space="0" w:color="000000"/>
              <w:bottom w:val="single" w:sz="4" w:space="0" w:color="000000"/>
              <w:right w:val="single" w:sz="4" w:space="0" w:color="000000"/>
            </w:tcBorders>
          </w:tcPr>
          <w:p w:rsidR="006901C8" w:rsidRPr="00A423A0" w:rsidRDefault="006901C8" w:rsidP="006901C8">
            <w:pPr>
              <w:spacing w:line="276" w:lineRule="auto"/>
              <w:rPr>
                <w:b w:val="0"/>
                <w:sz w:val="24"/>
                <w:szCs w:val="24"/>
              </w:rPr>
            </w:pPr>
            <w:r w:rsidRPr="00A423A0">
              <w:rPr>
                <w:b w:val="0"/>
                <w:sz w:val="24"/>
                <w:szCs w:val="24"/>
              </w:rPr>
              <w:t>81 052,9</w:t>
            </w:r>
          </w:p>
        </w:tc>
      </w:tr>
      <w:tr w:rsidR="00B73C53" w:rsidRPr="00A423A0" w:rsidTr="006901C8">
        <w:trPr>
          <w:gridAfter w:val="1"/>
          <w:wAfter w:w="1133" w:type="dxa"/>
          <w:trHeight w:val="336"/>
        </w:trPr>
        <w:tc>
          <w:tcPr>
            <w:tcW w:w="15877" w:type="dxa"/>
            <w:gridSpan w:val="10"/>
            <w:tcBorders>
              <w:top w:val="single" w:sz="4" w:space="0" w:color="000000"/>
              <w:left w:val="single" w:sz="4" w:space="0" w:color="000000"/>
              <w:bottom w:val="single" w:sz="4" w:space="0" w:color="000000"/>
              <w:right w:val="single" w:sz="4" w:space="0" w:color="000000"/>
            </w:tcBorders>
          </w:tcPr>
          <w:p w:rsidR="00B73C53" w:rsidRPr="00D52E7E" w:rsidRDefault="00D52E7E" w:rsidP="006901C8">
            <w:pPr>
              <w:spacing w:line="276" w:lineRule="auto"/>
              <w:rPr>
                <w:sz w:val="24"/>
                <w:szCs w:val="24"/>
              </w:rPr>
            </w:pPr>
            <w:r>
              <w:rPr>
                <w:sz w:val="24"/>
                <w:szCs w:val="24"/>
              </w:rPr>
              <w:t>П</w:t>
            </w:r>
            <w:r w:rsidRPr="00D52E7E">
              <w:rPr>
                <w:sz w:val="24"/>
                <w:szCs w:val="24"/>
              </w:rPr>
              <w:t>одпрограмма «</w:t>
            </w:r>
            <w:r>
              <w:rPr>
                <w:sz w:val="24"/>
                <w:szCs w:val="24"/>
              </w:rPr>
              <w:t>С</w:t>
            </w:r>
            <w:r w:rsidRPr="00D52E7E">
              <w:rPr>
                <w:sz w:val="24"/>
                <w:szCs w:val="24"/>
              </w:rPr>
              <w:t xml:space="preserve">охранение библиотечных фондов </w:t>
            </w:r>
            <w:r>
              <w:rPr>
                <w:sz w:val="24"/>
                <w:szCs w:val="24"/>
              </w:rPr>
              <w:t>Х</w:t>
            </w:r>
            <w:r w:rsidRPr="00D52E7E">
              <w:rPr>
                <w:sz w:val="24"/>
                <w:szCs w:val="24"/>
              </w:rPr>
              <w:t xml:space="preserve">асынского муниципального округа </w:t>
            </w:r>
            <w:r>
              <w:rPr>
                <w:sz w:val="24"/>
                <w:szCs w:val="24"/>
              </w:rPr>
              <w:t>М</w:t>
            </w:r>
            <w:r w:rsidRPr="00D52E7E">
              <w:rPr>
                <w:sz w:val="24"/>
                <w:szCs w:val="24"/>
              </w:rPr>
              <w:t>агаданской области»</w:t>
            </w:r>
          </w:p>
        </w:tc>
      </w:tr>
      <w:tr w:rsidR="00FB06E0" w:rsidRPr="00A423A0" w:rsidTr="001C4DF6">
        <w:trPr>
          <w:gridAfter w:val="1"/>
          <w:wAfter w:w="1133" w:type="dxa"/>
          <w:trHeight w:val="495"/>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Отдельные мероприятия в рамках софинансирования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278"/>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1.1.</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Реализация мероприятий в области развития библиотечного дела в Хасынском муниципальном округе Магаданской области в части софинансирования основного мероприятия «Комплектование фондов библиотек Магаданской области» подпрограммы «Развитие библиотечного дела Магаданской области» государственной программы Магаданской области «Развитие культуры и туризма в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97"/>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ФБ</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78"/>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36"/>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FB06E0" w:rsidP="006901C8">
            <w:pPr>
              <w:spacing w:line="276" w:lineRule="auto"/>
              <w:jc w:val="both"/>
              <w:rPr>
                <w:b w:val="0"/>
                <w:sz w:val="24"/>
                <w:szCs w:val="24"/>
              </w:rPr>
            </w:pPr>
            <w:r w:rsidRPr="00A423A0">
              <w:rPr>
                <w:b w:val="0"/>
                <w:sz w:val="24"/>
                <w:szCs w:val="24"/>
              </w:rPr>
              <w:t>За счет МБ</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805"/>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1.2.</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Поддержка отрасли культуры, в части софинансирования мероприятий, в рамках реализации подпрограммы «Развитие библиотечного дела Магаданской области» государственной программы Магаданской области «Развитие культуры и туризма в Магаданской области» (ежегодное гарантированное комплектование библиотечных фондов новыми документами на различных носителях информации)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960"/>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Мероприятия по повышению доступности и качества услуг, предоставляемых учреждением библиотечного обслуживания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2 965,7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570,5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563,0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551,8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551,8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728,6</w:t>
            </w:r>
          </w:p>
        </w:tc>
      </w:tr>
      <w:tr w:rsidR="001C4DF6" w:rsidRPr="00A423A0" w:rsidTr="001C4DF6">
        <w:trPr>
          <w:gridAfter w:val="1"/>
          <w:wAfter w:w="1133" w:type="dxa"/>
          <w:trHeight w:val="1440"/>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2.1.</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Обеспечение развития и укрепления материально-технической базы муниципальных учреждений (приобретение бланочной продукции, периодических изданий, предметов мебели, и др.)</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49,4</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49,4</w:t>
            </w:r>
          </w:p>
        </w:tc>
      </w:tr>
      <w:tr w:rsidR="00FB06E0" w:rsidRPr="00A423A0" w:rsidTr="001C4DF6">
        <w:trPr>
          <w:gridAfter w:val="1"/>
          <w:wAfter w:w="1133" w:type="dxa"/>
          <w:trHeight w:val="561"/>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2.2.</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Техническое обслуживание официальных сайтов муниципальных учреждений</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sidR="001C4DF6">
              <w:rPr>
                <w:b w:val="0"/>
                <w:sz w:val="24"/>
                <w:szCs w:val="24"/>
              </w:rPr>
              <w:t>-</w:t>
            </w:r>
            <w:r w:rsidRPr="00A423A0">
              <w:rPr>
                <w:b w:val="0"/>
                <w:sz w:val="24"/>
                <w:szCs w:val="24"/>
              </w:rPr>
              <w:t>ванная</w:t>
            </w:r>
            <w:proofErr w:type="gramEnd"/>
            <w:r w:rsidRPr="00A423A0">
              <w:rPr>
                <w:b w:val="0"/>
                <w:sz w:val="24"/>
                <w:szCs w:val="24"/>
              </w:rPr>
              <w:t xml:space="preserve"> </w:t>
            </w:r>
            <w:r w:rsidRPr="00A423A0">
              <w:rPr>
                <w:b w:val="0"/>
                <w:sz w:val="24"/>
                <w:szCs w:val="24"/>
              </w:rPr>
              <w:lastRenderedPageBreak/>
              <w:t>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lastRenderedPageBreak/>
              <w:t>498,1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87,0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132,0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91,8</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91,8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95,5</w:t>
            </w:r>
          </w:p>
        </w:tc>
      </w:tr>
      <w:tr w:rsidR="001C4DF6" w:rsidRPr="00A423A0" w:rsidTr="001C4DF6">
        <w:trPr>
          <w:gridAfter w:val="1"/>
          <w:wAfter w:w="1133" w:type="dxa"/>
          <w:trHeight w:val="1443"/>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2.3.</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Повышение квалификации руководителей и специалистов работников культуры (оплата проезда, проживания). Обеспечение работников культуры методическими материалами, освещающими инновационные модели 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45,3</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45,3</w:t>
            </w:r>
          </w:p>
        </w:tc>
      </w:tr>
      <w:tr w:rsidR="001C4DF6" w:rsidRPr="00A423A0" w:rsidTr="001C4DF6">
        <w:trPr>
          <w:gridAfter w:val="1"/>
          <w:wAfter w:w="1133" w:type="dxa"/>
          <w:trHeight w:val="928"/>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2.4.</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Проведение специальной оценки условий труда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32,1</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32,1</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580"/>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2.5.</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Мероприятия по информатизации библиотек (приобретение оргтехники и компьютеров, документов на электронных носителях, внедрение программного обеспечения в библиотеках, обеспечение доступа к сети Интернет и т.п.)</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1 017,2</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222,3</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150,9</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244,0</w:t>
            </w:r>
          </w:p>
        </w:tc>
      </w:tr>
      <w:tr w:rsidR="001C4DF6" w:rsidRPr="00A423A0" w:rsidTr="001C4DF6">
        <w:trPr>
          <w:gridAfter w:val="1"/>
          <w:wAfter w:w="1133" w:type="dxa"/>
          <w:trHeight w:val="410"/>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2.6.</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Подготовка и проведение просветительских мероприятий с целью продвижения книги и чтения «День открытых дверей», «</w:t>
            </w:r>
            <w:proofErr w:type="spellStart"/>
            <w:r w:rsidRPr="00A423A0">
              <w:rPr>
                <w:b w:val="0"/>
                <w:sz w:val="24"/>
                <w:szCs w:val="24"/>
              </w:rPr>
              <w:t>БиблиоНочь</w:t>
            </w:r>
            <w:proofErr w:type="spellEnd"/>
            <w:r w:rsidRPr="00A423A0">
              <w:rPr>
                <w:b w:val="0"/>
                <w:sz w:val="24"/>
                <w:szCs w:val="24"/>
              </w:rPr>
              <w:t xml:space="preserve">» и др. (приобретение сувенирной, подарочной и прочей продукции, подготовка и издание информационных материалов, рекламных </w:t>
            </w:r>
            <w:r w:rsidRPr="00A423A0">
              <w:rPr>
                <w:b w:val="0"/>
                <w:sz w:val="24"/>
                <w:szCs w:val="24"/>
              </w:rPr>
              <w:lastRenderedPageBreak/>
              <w:t>проспектов и т.п.)</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lastRenderedPageBreak/>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148,7</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18,0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40,7</w:t>
            </w:r>
          </w:p>
        </w:tc>
      </w:tr>
      <w:tr w:rsidR="001C4DF6" w:rsidRPr="00A423A0" w:rsidTr="001C4DF6">
        <w:trPr>
          <w:gridAfter w:val="1"/>
          <w:wAfter w:w="1133" w:type="dxa"/>
          <w:trHeight w:val="500"/>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2.7.</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Ежегодное гарантированное комплектование библиотечных фондов документами на различных носителях информации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1 174,9</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231,2</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230,0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230,0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230,0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253,7</w:t>
            </w:r>
          </w:p>
        </w:tc>
      </w:tr>
      <w:tr w:rsidR="001C4DF6" w:rsidRPr="00A423A0" w:rsidTr="001C4DF6">
        <w:trPr>
          <w:gridAfter w:val="1"/>
          <w:wAfter w:w="1133" w:type="dxa"/>
          <w:trHeight w:val="1395"/>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2.8.</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Информационно-вычислительная поддержка и абонентское сопровождение программ. Выполнение работ, услуг по сопровождению и развитий прикладного программного продукта (1С)</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540"/>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Обеспечение выполнения функций муниципальными учреждениями</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117 999,2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20 908,4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25 294,0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21 172,6</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22 478,0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28 146,2</w:t>
            </w:r>
          </w:p>
        </w:tc>
      </w:tr>
      <w:tr w:rsidR="001C4DF6" w:rsidRPr="00A423A0" w:rsidTr="001C4DF6">
        <w:trPr>
          <w:gridAfter w:val="1"/>
          <w:wAfter w:w="1133" w:type="dxa"/>
          <w:trHeight w:val="582"/>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3.1.</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Расходы на обеспечение деятельности (оказание услуг) муниципальных учреждений</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115 190,6</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19 297,1</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24 975,3</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20 922,6</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22 228,0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27 767,6</w:t>
            </w:r>
          </w:p>
        </w:tc>
      </w:tr>
      <w:tr w:rsidR="001C4DF6" w:rsidRPr="00A423A0" w:rsidTr="001C4DF6">
        <w:trPr>
          <w:gridAfter w:val="1"/>
          <w:wAfter w:w="1133" w:type="dxa"/>
          <w:trHeight w:val="1069"/>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3.1.1</w:t>
            </w:r>
            <w:r>
              <w:rPr>
                <w:b w:val="0"/>
                <w:sz w:val="24"/>
                <w:szCs w:val="24"/>
              </w:rPr>
              <w:t>.</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Выплата заработной платы отдельным категориям работников в соответствии   Указ Президента Р</w:t>
            </w:r>
            <w:r>
              <w:rPr>
                <w:b w:val="0"/>
                <w:sz w:val="24"/>
                <w:szCs w:val="24"/>
              </w:rPr>
              <w:t xml:space="preserve">оссийской </w:t>
            </w:r>
            <w:r w:rsidRPr="00A423A0">
              <w:rPr>
                <w:b w:val="0"/>
                <w:sz w:val="24"/>
                <w:szCs w:val="24"/>
              </w:rPr>
              <w:t>Ф</w:t>
            </w:r>
            <w:r>
              <w:rPr>
                <w:b w:val="0"/>
                <w:sz w:val="24"/>
                <w:szCs w:val="24"/>
              </w:rPr>
              <w:t>едерации</w:t>
            </w:r>
            <w:r w:rsidRPr="00A423A0">
              <w:rPr>
                <w:b w:val="0"/>
                <w:sz w:val="24"/>
                <w:szCs w:val="24"/>
              </w:rPr>
              <w:t xml:space="preserve"> от 07.05.2012 </w:t>
            </w:r>
            <w:r>
              <w:rPr>
                <w:b w:val="0"/>
                <w:sz w:val="24"/>
                <w:szCs w:val="24"/>
              </w:rPr>
              <w:t>№</w:t>
            </w:r>
            <w:r w:rsidRPr="00A423A0">
              <w:rPr>
                <w:b w:val="0"/>
                <w:sz w:val="24"/>
                <w:szCs w:val="24"/>
              </w:rPr>
              <w:t xml:space="preserve"> 597 </w:t>
            </w:r>
            <w:r>
              <w:rPr>
                <w:b w:val="0"/>
                <w:sz w:val="24"/>
                <w:szCs w:val="24"/>
              </w:rPr>
              <w:t>«</w:t>
            </w:r>
            <w:r w:rsidRPr="00A423A0">
              <w:rPr>
                <w:b w:val="0"/>
                <w:sz w:val="24"/>
                <w:szCs w:val="24"/>
              </w:rPr>
              <w:t>О мероприятиях по реализации государ</w:t>
            </w:r>
            <w:r>
              <w:rPr>
                <w:b w:val="0"/>
                <w:sz w:val="24"/>
                <w:szCs w:val="24"/>
              </w:rPr>
              <w:t xml:space="preserve">ственной социальной политики», </w:t>
            </w:r>
            <w:r w:rsidRPr="00A423A0">
              <w:rPr>
                <w:b w:val="0"/>
                <w:sz w:val="24"/>
                <w:szCs w:val="24"/>
              </w:rPr>
              <w:t xml:space="preserve">от 01.06.2012 </w:t>
            </w:r>
            <w:r>
              <w:rPr>
                <w:b w:val="0"/>
                <w:sz w:val="24"/>
                <w:szCs w:val="24"/>
              </w:rPr>
              <w:t>№</w:t>
            </w:r>
            <w:r w:rsidRPr="00A423A0">
              <w:rPr>
                <w:b w:val="0"/>
                <w:sz w:val="24"/>
                <w:szCs w:val="24"/>
              </w:rPr>
              <w:t xml:space="preserve"> 761 </w:t>
            </w:r>
            <w:r>
              <w:rPr>
                <w:b w:val="0"/>
                <w:sz w:val="24"/>
                <w:szCs w:val="24"/>
              </w:rPr>
              <w:t>«</w:t>
            </w:r>
            <w:r w:rsidRPr="00A423A0">
              <w:rPr>
                <w:b w:val="0"/>
                <w:sz w:val="24"/>
                <w:szCs w:val="24"/>
              </w:rPr>
              <w:t xml:space="preserve">О Национальной стратегии действий в </w:t>
            </w:r>
            <w:r w:rsidRPr="00A423A0">
              <w:rPr>
                <w:b w:val="0"/>
                <w:sz w:val="24"/>
                <w:szCs w:val="24"/>
              </w:rPr>
              <w:lastRenderedPageBreak/>
              <w:t>интересах детей на 2012 - 2017 годы</w:t>
            </w:r>
            <w:r>
              <w:rPr>
                <w:b w:val="0"/>
                <w:sz w:val="24"/>
                <w:szCs w:val="24"/>
              </w:rPr>
              <w:t>»</w:t>
            </w:r>
            <w:r w:rsidRPr="00A423A0">
              <w:rPr>
                <w:b w:val="0"/>
                <w:sz w:val="24"/>
                <w:szCs w:val="24"/>
              </w:rPr>
              <w:t xml:space="preserve">, в том числе на частичную компенсацию дополнительных расходов в связи с индексацией оплаты </w:t>
            </w:r>
            <w:r>
              <w:rPr>
                <w:b w:val="0"/>
                <w:sz w:val="24"/>
                <w:szCs w:val="24"/>
              </w:rPr>
              <w:t xml:space="preserve">труда работников муниципальных </w:t>
            </w:r>
            <w:r w:rsidRPr="00A423A0">
              <w:rPr>
                <w:b w:val="0"/>
                <w:sz w:val="24"/>
                <w:szCs w:val="24"/>
              </w:rPr>
              <w:t>учрежд</w:t>
            </w:r>
            <w:r>
              <w:rPr>
                <w:b w:val="0"/>
                <w:sz w:val="24"/>
                <w:szCs w:val="24"/>
              </w:rPr>
              <w:t>ений с 01.08.2023 и 01.12.2023</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1 184,2</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1 184,2</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526"/>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3.2.</w:t>
            </w:r>
          </w:p>
        </w:tc>
        <w:tc>
          <w:tcPr>
            <w:tcW w:w="4536" w:type="dxa"/>
            <w:tcBorders>
              <w:top w:val="single" w:sz="4" w:space="0" w:color="000000"/>
              <w:left w:val="single" w:sz="4" w:space="0" w:color="000000"/>
              <w:bottom w:val="single" w:sz="4" w:space="0" w:color="000000"/>
              <w:right w:val="single" w:sz="4" w:space="0" w:color="000000"/>
            </w:tcBorders>
          </w:tcPr>
          <w:p w:rsidR="001C4DF6" w:rsidRDefault="001C4DF6" w:rsidP="001C4DF6">
            <w:pPr>
              <w:spacing w:line="276" w:lineRule="auto"/>
              <w:jc w:val="both"/>
              <w:rPr>
                <w:b w:val="0"/>
                <w:sz w:val="24"/>
                <w:szCs w:val="24"/>
              </w:rPr>
            </w:pPr>
            <w:r w:rsidRPr="00A423A0">
              <w:rPr>
                <w:b w:val="0"/>
                <w:sz w:val="24"/>
                <w:szCs w:val="24"/>
              </w:rPr>
              <w:t>Компенсация расходов на оплату стоимости проезда и провоза багажа к месту использования отпуска и обратно лицам, состоящим в трудовых отношениях с органами местного самоуправления, отраслевыми органами, муниципальными учреждениями, лицам, занимающим муниципальные должности на постоянной основе в муниципальном образовании «Хасынский муниципальный округ Магаданской области» и членам их семей</w:t>
            </w:r>
          </w:p>
          <w:p w:rsidR="001C4DF6" w:rsidRPr="00A423A0" w:rsidRDefault="001C4DF6" w:rsidP="001C4DF6">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1 624,3</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427,04</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318,7</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250,0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250,0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378,6</w:t>
            </w:r>
          </w:p>
        </w:tc>
      </w:tr>
      <w:tr w:rsidR="001C4DF6" w:rsidRPr="00A423A0" w:rsidTr="001C4DF6">
        <w:trPr>
          <w:gridAfter w:val="1"/>
          <w:wAfter w:w="1133" w:type="dxa"/>
          <w:trHeight w:val="266"/>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3.3.</w:t>
            </w:r>
          </w:p>
        </w:tc>
        <w:tc>
          <w:tcPr>
            <w:tcW w:w="4536" w:type="dxa"/>
            <w:tcBorders>
              <w:top w:val="single" w:sz="4" w:space="0" w:color="000000"/>
              <w:left w:val="single" w:sz="4" w:space="0" w:color="000000"/>
              <w:bottom w:val="single" w:sz="4" w:space="0" w:color="000000"/>
              <w:right w:val="single" w:sz="4" w:space="0" w:color="000000"/>
            </w:tcBorders>
          </w:tcPr>
          <w:p w:rsidR="001C4DF6" w:rsidRDefault="001C4DF6" w:rsidP="001C4DF6">
            <w:pPr>
              <w:spacing w:line="276" w:lineRule="auto"/>
              <w:jc w:val="both"/>
              <w:rPr>
                <w:b w:val="0"/>
                <w:sz w:val="24"/>
                <w:szCs w:val="24"/>
              </w:rPr>
            </w:pPr>
            <w:r w:rsidRPr="00A423A0">
              <w:rPr>
                <w:b w:val="0"/>
                <w:sz w:val="24"/>
                <w:szCs w:val="24"/>
              </w:rPr>
              <w:t>Компенсация расходов на оплату стоимости проезда и провоза багажа при переезде к новому месту жительства лицам (работникам), а также членам их семей при прекращении действия трудового договора (прекращении полномочий) с органами местного самоуправления, отраслевыми органами и муниципальными учреждениями</w:t>
            </w:r>
          </w:p>
          <w:p w:rsidR="001C4DF6" w:rsidRPr="00A423A0" w:rsidRDefault="001C4DF6" w:rsidP="001C4DF6">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proofErr w:type="gramStart"/>
            <w:r w:rsidRPr="00A423A0">
              <w:rPr>
                <w:b w:val="0"/>
                <w:sz w:val="24"/>
                <w:szCs w:val="24"/>
              </w:rPr>
              <w:t>ежегодно</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261"/>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3.4.</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Гарантии и компенсации при переезде к новому месту работы лицам, а также членам их семей, при заключении трудовых договоров с органами местного самоуправления, отраслевыми органами и муниципальными учреждениями, расположенными на территории муниципального образования «Хасынский муниципальный округ Магаданской области», прибывшим в соответствии с этими договорами из други</w:t>
            </w:r>
            <w:r>
              <w:rPr>
                <w:b w:val="0"/>
                <w:sz w:val="24"/>
                <w:szCs w:val="24"/>
              </w:rPr>
              <w:t>х регионов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1035"/>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3.5.</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Субсидии муниципальным бюджетным учреждениям на текущий и капитальный ремонт недвижимого имущества и особо ценного имущества, закрепленного за бюджетным учреждением на праве оперативного управления</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292"/>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3.6.</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Разработка проектно-сметной документации для объекта капитального ремонта. Получение заключения государственной экспертизы инженерных изысканий и (или) оценки достоверности сметной стоимости в органе, уполномоченном на проведение государственной экспертизы проектной документации</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1C4DF6" w:rsidRPr="00A423A0" w:rsidTr="001C4DF6">
        <w:trPr>
          <w:gridAfter w:val="1"/>
          <w:wAfter w:w="1133" w:type="dxa"/>
          <w:trHeight w:val="987"/>
        </w:trPr>
        <w:tc>
          <w:tcPr>
            <w:tcW w:w="851"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lastRenderedPageBreak/>
              <w:t>4.</w:t>
            </w:r>
          </w:p>
        </w:tc>
        <w:tc>
          <w:tcPr>
            <w:tcW w:w="453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jc w:val="both"/>
              <w:rPr>
                <w:b w:val="0"/>
                <w:sz w:val="24"/>
                <w:szCs w:val="24"/>
              </w:rPr>
            </w:pPr>
            <w:r w:rsidRPr="00A423A0">
              <w:rPr>
                <w:b w:val="0"/>
                <w:sz w:val="24"/>
                <w:szCs w:val="24"/>
              </w:rPr>
              <w:t>«Отдельные мероприятия в рамках федерального проекта «Обеспечение качественно нового уровня развития инфраструктуры культуры» («Культурная среда») национального проекта «Культура». Создание мо</w:t>
            </w:r>
            <w:r>
              <w:rPr>
                <w:b w:val="0"/>
                <w:sz w:val="24"/>
                <w:szCs w:val="24"/>
              </w:rPr>
              <w:t>дельных муниципальных библиотек</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 xml:space="preserve">МБУК «Хасынская </w:t>
            </w:r>
            <w:proofErr w:type="spellStart"/>
            <w:proofErr w:type="gramStart"/>
            <w:r w:rsidRPr="00A423A0">
              <w:rPr>
                <w:b w:val="0"/>
                <w:sz w:val="24"/>
                <w:szCs w:val="24"/>
              </w:rPr>
              <w:t>централизо</w:t>
            </w:r>
            <w:proofErr w:type="spellEnd"/>
            <w:r>
              <w:rPr>
                <w:b w:val="0"/>
                <w:sz w:val="24"/>
                <w:szCs w:val="24"/>
              </w:rPr>
              <w:t>-</w:t>
            </w:r>
            <w:r w:rsidRPr="00A423A0">
              <w:rPr>
                <w:b w:val="0"/>
                <w:sz w:val="24"/>
                <w:szCs w:val="24"/>
              </w:rPr>
              <w:t>ванная</w:t>
            </w:r>
            <w:proofErr w:type="gramEnd"/>
            <w:r w:rsidRPr="00A423A0">
              <w:rPr>
                <w:b w:val="0"/>
                <w:sz w:val="24"/>
                <w:szCs w:val="24"/>
              </w:rPr>
              <w:t xml:space="preserve">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1C4DF6" w:rsidRPr="00A423A0" w:rsidRDefault="001C4DF6" w:rsidP="001C4DF6">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657"/>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Отдельные мероприятия в рамках софинансирования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268"/>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Мероприятия по повышению оплаты труда работникам муниципальных учреждений культуры и педагогическим работникам муниципальных организаций дополнительного образования детей, в целях исполнения поручений Президента Российской Федерации по сохранению достигнутого соотношения между уровнем оплаты труда и уровнем средней заработной платы в регионе</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387"/>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ОБ</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22"/>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За счет МБ</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r>
      <w:tr w:rsidR="00FB06E0" w:rsidRPr="00A423A0" w:rsidTr="001C4DF6">
        <w:trPr>
          <w:gridAfter w:val="1"/>
          <w:wAfter w:w="1133" w:type="dxa"/>
          <w:trHeight w:val="422"/>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Основное мероприятие «Осуществление отдельных полномочий в рамках реализации субвенций из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5 510,3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879,5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r>
      <w:tr w:rsidR="00FB06E0" w:rsidRPr="00A423A0" w:rsidTr="001C4DF6">
        <w:trPr>
          <w:gridAfter w:val="1"/>
          <w:wAfter w:w="1133" w:type="dxa"/>
          <w:trHeight w:val="422"/>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6.1.</w:t>
            </w:r>
          </w:p>
        </w:tc>
        <w:tc>
          <w:tcPr>
            <w:tcW w:w="453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 xml:space="preserve">Возмещение расходов на предоставление мер социальной поддержки по оплате жилых помещений и коммунальных </w:t>
            </w:r>
            <w:r w:rsidRPr="00A423A0">
              <w:rPr>
                <w:b w:val="0"/>
                <w:sz w:val="24"/>
                <w:szCs w:val="24"/>
              </w:rPr>
              <w:lastRenderedPageBreak/>
              <w:t>услуг отдельных категорий граждан, проживающих на территории Магаданской области</w:t>
            </w:r>
          </w:p>
          <w:p w:rsidR="00FB06E0" w:rsidRPr="00A423A0" w:rsidRDefault="00FB06E0" w:rsidP="006901C8">
            <w:pPr>
              <w:spacing w:line="276" w:lineRule="auto"/>
              <w:jc w:val="both"/>
              <w:rPr>
                <w:b w:val="0"/>
                <w:sz w:val="24"/>
                <w:szCs w:val="24"/>
              </w:rPr>
            </w:pPr>
            <w:r w:rsidRPr="00A423A0">
              <w:rPr>
                <w:b w:val="0"/>
                <w:sz w:val="24"/>
                <w:szCs w:val="24"/>
              </w:rPr>
              <w:t>За счет областного бюджета</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5 510,3</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879,5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1 257,7</w:t>
            </w:r>
          </w:p>
        </w:tc>
      </w:tr>
      <w:tr w:rsidR="00FB06E0" w:rsidRPr="00A423A0" w:rsidTr="001C4DF6">
        <w:trPr>
          <w:gridAfter w:val="1"/>
          <w:wAfter w:w="1133" w:type="dxa"/>
          <w:trHeight w:val="315"/>
        </w:trPr>
        <w:tc>
          <w:tcPr>
            <w:tcW w:w="851"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highlight w:val="yellow"/>
              </w:rPr>
            </w:pPr>
          </w:p>
        </w:tc>
        <w:tc>
          <w:tcPr>
            <w:tcW w:w="4536" w:type="dxa"/>
            <w:tcBorders>
              <w:top w:val="single" w:sz="4" w:space="0" w:color="000000"/>
              <w:left w:val="single" w:sz="4" w:space="0" w:color="000000"/>
              <w:bottom w:val="single" w:sz="4" w:space="0" w:color="000000"/>
              <w:right w:val="single" w:sz="4" w:space="0" w:color="000000"/>
            </w:tcBorders>
          </w:tcPr>
          <w:p w:rsidR="00FB06E0" w:rsidRPr="00C210B8" w:rsidRDefault="00FB06E0" w:rsidP="006901C8">
            <w:pPr>
              <w:spacing w:line="276" w:lineRule="auto"/>
              <w:jc w:val="both"/>
              <w:rPr>
                <w:sz w:val="24"/>
                <w:szCs w:val="24"/>
              </w:rPr>
            </w:pPr>
            <w:r w:rsidRPr="00C210B8">
              <w:rPr>
                <w:sz w:val="24"/>
                <w:szCs w:val="24"/>
              </w:rPr>
              <w:t>И</w:t>
            </w:r>
            <w:r w:rsidR="00C210B8" w:rsidRPr="00C210B8">
              <w:rPr>
                <w:sz w:val="24"/>
                <w:szCs w:val="24"/>
              </w:rPr>
              <w:t>того</w:t>
            </w:r>
            <w:r w:rsidRPr="00C210B8">
              <w:rPr>
                <w:sz w:val="24"/>
                <w:szCs w:val="24"/>
              </w:rPr>
              <w:t xml:space="preserve"> по </w:t>
            </w:r>
            <w:r w:rsidR="00C210B8">
              <w:rPr>
                <w:sz w:val="24"/>
                <w:szCs w:val="24"/>
              </w:rPr>
              <w:t>П</w:t>
            </w:r>
            <w:r w:rsidRPr="00C210B8">
              <w:rPr>
                <w:sz w:val="24"/>
                <w:szCs w:val="24"/>
              </w:rPr>
              <w:t>одпрограмме:</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126 475,2</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22 358,4</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26 714,7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22 982,1</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24 287,5</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30 132,5</w:t>
            </w:r>
          </w:p>
        </w:tc>
      </w:tr>
      <w:tr w:rsidR="00FB06E0" w:rsidRPr="00A423A0" w:rsidTr="001C4DF6">
        <w:trPr>
          <w:gridAfter w:val="1"/>
          <w:wAfter w:w="1133" w:type="dxa"/>
          <w:trHeight w:val="264"/>
        </w:trPr>
        <w:tc>
          <w:tcPr>
            <w:tcW w:w="851"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highlight w:val="yellow"/>
              </w:rPr>
            </w:pPr>
          </w:p>
        </w:tc>
        <w:tc>
          <w:tcPr>
            <w:tcW w:w="4536"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ФБ</w:t>
            </w:r>
          </w:p>
        </w:tc>
        <w:tc>
          <w:tcPr>
            <w:tcW w:w="1984" w:type="dxa"/>
            <w:vMerge w:val="restart"/>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0,0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0,0</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0,0</w:t>
            </w:r>
          </w:p>
        </w:tc>
      </w:tr>
      <w:tr w:rsidR="00FB06E0" w:rsidRPr="00A423A0" w:rsidTr="001C4DF6">
        <w:trPr>
          <w:gridAfter w:val="1"/>
          <w:wAfter w:w="1133" w:type="dxa"/>
          <w:trHeight w:val="264"/>
        </w:trPr>
        <w:tc>
          <w:tcPr>
            <w:tcW w:w="851" w:type="dxa"/>
            <w:vMerge/>
            <w:tcBorders>
              <w:left w:val="single" w:sz="4" w:space="0" w:color="000000"/>
              <w:right w:val="single" w:sz="4" w:space="0" w:color="000000"/>
            </w:tcBorders>
          </w:tcPr>
          <w:p w:rsidR="00FB06E0" w:rsidRPr="00A423A0" w:rsidRDefault="00FB06E0" w:rsidP="006901C8">
            <w:pPr>
              <w:spacing w:line="276" w:lineRule="auto"/>
              <w:rPr>
                <w:b w:val="0"/>
                <w:sz w:val="24"/>
                <w:szCs w:val="24"/>
                <w:highlight w:val="yellow"/>
              </w:rPr>
            </w:pPr>
          </w:p>
        </w:tc>
        <w:tc>
          <w:tcPr>
            <w:tcW w:w="4536"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ОБ</w:t>
            </w:r>
          </w:p>
        </w:tc>
        <w:tc>
          <w:tcPr>
            <w:tcW w:w="1984" w:type="dxa"/>
            <w:vMerge/>
            <w:tcBorders>
              <w:left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6 694,5</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2 063,7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857,7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1 257,7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1 257,7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lang w:bidi="ar"/>
              </w:rPr>
              <w:t>1 257,7</w:t>
            </w:r>
          </w:p>
        </w:tc>
      </w:tr>
      <w:tr w:rsidR="00FB06E0" w:rsidRPr="00A423A0" w:rsidTr="001C4DF6">
        <w:trPr>
          <w:trHeight w:val="264"/>
        </w:trPr>
        <w:tc>
          <w:tcPr>
            <w:tcW w:w="851"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highlight w:val="yellow"/>
              </w:rPr>
            </w:pPr>
          </w:p>
        </w:tc>
        <w:tc>
          <w:tcPr>
            <w:tcW w:w="4536"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r w:rsidRPr="00A423A0">
              <w:rPr>
                <w:b w:val="0"/>
                <w:sz w:val="24"/>
                <w:szCs w:val="24"/>
              </w:rPr>
              <w:t>МБ</w:t>
            </w:r>
          </w:p>
        </w:tc>
        <w:tc>
          <w:tcPr>
            <w:tcW w:w="1984" w:type="dxa"/>
            <w:vMerge/>
            <w:tcBorders>
              <w:left w:val="single" w:sz="4" w:space="0" w:color="000000"/>
              <w:bottom w:val="single" w:sz="4" w:space="0" w:color="000000"/>
              <w:right w:val="single" w:sz="4" w:space="0" w:color="000000"/>
            </w:tcBorders>
          </w:tcPr>
          <w:p w:rsidR="00FB06E0" w:rsidRPr="00A423A0" w:rsidRDefault="00FB06E0"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119 780,7</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20 294,7</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25 857,0</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21 724,4</w:t>
            </w:r>
          </w:p>
        </w:tc>
        <w:tc>
          <w:tcPr>
            <w:tcW w:w="1134"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23 029,8</w:t>
            </w:r>
          </w:p>
        </w:tc>
        <w:tc>
          <w:tcPr>
            <w:tcW w:w="1276" w:type="dxa"/>
            <w:tcBorders>
              <w:top w:val="single" w:sz="4" w:space="0" w:color="000000"/>
              <w:left w:val="single" w:sz="4" w:space="0" w:color="000000"/>
              <w:bottom w:val="single" w:sz="4" w:space="0" w:color="000000"/>
              <w:right w:val="single" w:sz="4" w:space="0" w:color="000000"/>
            </w:tcBorders>
          </w:tcPr>
          <w:p w:rsidR="00FB06E0" w:rsidRPr="00A423A0" w:rsidRDefault="00FB06E0" w:rsidP="006901C8">
            <w:pPr>
              <w:spacing w:line="276" w:lineRule="auto"/>
              <w:rPr>
                <w:b w:val="0"/>
                <w:sz w:val="24"/>
                <w:szCs w:val="24"/>
              </w:rPr>
            </w:pPr>
            <w:r w:rsidRPr="00A423A0">
              <w:rPr>
                <w:b w:val="0"/>
                <w:sz w:val="24"/>
                <w:szCs w:val="24"/>
              </w:rPr>
              <w:t>28 874,8</w:t>
            </w:r>
          </w:p>
        </w:tc>
        <w:tc>
          <w:tcPr>
            <w:tcW w:w="1133" w:type="dxa"/>
          </w:tcPr>
          <w:p w:rsidR="00FB06E0" w:rsidRPr="00A423A0" w:rsidRDefault="00FB06E0" w:rsidP="006901C8">
            <w:pPr>
              <w:spacing w:line="276" w:lineRule="auto"/>
              <w:rPr>
                <w:b w:val="0"/>
                <w:sz w:val="24"/>
                <w:szCs w:val="24"/>
              </w:rPr>
            </w:pPr>
            <w:r w:rsidRPr="00A423A0">
              <w:rPr>
                <w:b w:val="0"/>
                <w:sz w:val="24"/>
                <w:szCs w:val="24"/>
              </w:rPr>
              <w:t>,8</w:t>
            </w:r>
          </w:p>
        </w:tc>
      </w:tr>
      <w:tr w:rsidR="00B76909" w:rsidRPr="00A423A0" w:rsidTr="006901C8">
        <w:trPr>
          <w:gridAfter w:val="1"/>
          <w:wAfter w:w="1133" w:type="dxa"/>
          <w:trHeight w:val="255"/>
        </w:trPr>
        <w:tc>
          <w:tcPr>
            <w:tcW w:w="15877" w:type="dxa"/>
            <w:gridSpan w:val="10"/>
            <w:tcBorders>
              <w:top w:val="single" w:sz="4" w:space="0" w:color="000000"/>
              <w:left w:val="single" w:sz="4" w:space="0" w:color="000000"/>
              <w:bottom w:val="single" w:sz="4" w:space="0" w:color="000000"/>
              <w:right w:val="single" w:sz="4" w:space="0" w:color="000000"/>
            </w:tcBorders>
          </w:tcPr>
          <w:p w:rsidR="00B76909" w:rsidRPr="00C210B8" w:rsidRDefault="00C210B8" w:rsidP="006901C8">
            <w:pPr>
              <w:spacing w:line="276" w:lineRule="auto"/>
              <w:rPr>
                <w:sz w:val="24"/>
                <w:szCs w:val="24"/>
                <w:highlight w:val="yellow"/>
              </w:rPr>
            </w:pPr>
            <w:r w:rsidRPr="00C210B8">
              <w:rPr>
                <w:sz w:val="24"/>
                <w:szCs w:val="24"/>
              </w:rPr>
              <w:t>Подпрограмма «Обеспечение безопасности учреждений культуры Хасынского муниципального округа Магаданской области»</w:t>
            </w:r>
          </w:p>
        </w:tc>
      </w:tr>
      <w:tr w:rsidR="00AE2B52" w:rsidRPr="00A423A0" w:rsidTr="001C4DF6">
        <w:trPr>
          <w:gridAfter w:val="1"/>
          <w:wAfter w:w="1133" w:type="dxa"/>
          <w:trHeight w:val="540"/>
        </w:trPr>
        <w:tc>
          <w:tcPr>
            <w:tcW w:w="851"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Обеспечение комплексной безопасности муниципальных учреждений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9 760,1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1 892,7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3 574,2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1 071,7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1 071,7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2 149,8</w:t>
            </w:r>
          </w:p>
        </w:tc>
      </w:tr>
      <w:tr w:rsidR="00AE2B52" w:rsidRPr="00A423A0" w:rsidTr="001C4DF6">
        <w:trPr>
          <w:gridAfter w:val="1"/>
          <w:wAfter w:w="1133" w:type="dxa"/>
          <w:trHeight w:val="915"/>
        </w:trPr>
        <w:tc>
          <w:tcPr>
            <w:tcW w:w="851"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Обеспечение бесперебойного функционирования систем мониторинга ЧС, установок пожарной сигнализации, систем видеонаблюдения, «тревожной кнопки», вневедомственной охраны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Муниципальные учреждения культуры</w:t>
            </w: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7 376,7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1 487,6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2 591,4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857,8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857,8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1 582,1</w:t>
            </w:r>
          </w:p>
        </w:tc>
      </w:tr>
      <w:tr w:rsidR="00AE2B52" w:rsidRPr="00A423A0" w:rsidTr="001C4DF6">
        <w:trPr>
          <w:gridAfter w:val="1"/>
          <w:wAfter w:w="1133" w:type="dxa"/>
          <w:trHeight w:val="48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3 137,7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645,7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1 167,0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335,3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335,3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654,4</w:t>
            </w:r>
          </w:p>
        </w:tc>
      </w:tr>
      <w:tr w:rsidR="00AE2B52" w:rsidRPr="00A423A0" w:rsidTr="001C4DF6">
        <w:trPr>
          <w:gridAfter w:val="1"/>
          <w:wAfter w:w="1133" w:type="dxa"/>
          <w:trHeight w:val="31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техническое</w:t>
            </w:r>
            <w:proofErr w:type="gramEnd"/>
            <w:r w:rsidRPr="00A423A0">
              <w:rPr>
                <w:b w:val="0"/>
                <w:sz w:val="24"/>
                <w:szCs w:val="24"/>
              </w:rPr>
              <w:t xml:space="preserve"> обслуживание ЧС, пожарной сигнализации</w:t>
            </w:r>
          </w:p>
        </w:tc>
        <w:tc>
          <w:tcPr>
            <w:tcW w:w="1276" w:type="dxa"/>
            <w:vMerge w:val="restart"/>
            <w:tcBorders>
              <w:top w:val="single" w:sz="4" w:space="0" w:color="000000"/>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867,2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150,7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716,5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9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обслуживание</w:t>
            </w:r>
            <w:proofErr w:type="gramEnd"/>
            <w:r w:rsidRPr="00A423A0">
              <w:rPr>
                <w:b w:val="0"/>
                <w:sz w:val="24"/>
                <w:szCs w:val="24"/>
              </w:rPr>
              <w:t xml:space="preserve"> тревожной кнопки</w:t>
            </w:r>
          </w:p>
        </w:tc>
        <w:tc>
          <w:tcPr>
            <w:tcW w:w="1276"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292,5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292,5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3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вневедомственная</w:t>
            </w:r>
            <w:proofErr w:type="gramEnd"/>
            <w:r w:rsidRPr="00A423A0">
              <w:rPr>
                <w:b w:val="0"/>
                <w:sz w:val="24"/>
                <w:szCs w:val="24"/>
              </w:rPr>
              <w:t xml:space="preserve"> охрана</w:t>
            </w:r>
          </w:p>
        </w:tc>
        <w:tc>
          <w:tcPr>
            <w:tcW w:w="1276" w:type="dxa"/>
            <w:vMerge/>
            <w:tcBorders>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1 978,0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202,5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335,3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335,3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654,4</w:t>
            </w:r>
          </w:p>
        </w:tc>
      </w:tr>
      <w:tr w:rsidR="00AE2B52" w:rsidRPr="00A423A0" w:rsidTr="001C4DF6">
        <w:trPr>
          <w:gridAfter w:val="1"/>
          <w:wAfter w:w="1133" w:type="dxa"/>
          <w:trHeight w:val="40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пос. Стекольный»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381,3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61,9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117,1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71,7</w:t>
            </w:r>
          </w:p>
        </w:tc>
      </w:tr>
      <w:tr w:rsidR="00AE2B52" w:rsidRPr="00A423A0" w:rsidTr="001C4DF6">
        <w:trPr>
          <w:gridAfter w:val="1"/>
          <w:wAfter w:w="1133" w:type="dxa"/>
          <w:trHeight w:val="37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техническое</w:t>
            </w:r>
            <w:proofErr w:type="gramEnd"/>
            <w:r w:rsidRPr="00A423A0">
              <w:rPr>
                <w:b w:val="0"/>
                <w:sz w:val="24"/>
                <w:szCs w:val="24"/>
              </w:rPr>
              <w:t xml:space="preserve"> обслуживание ЧС, установок пожарной сигнализации</w:t>
            </w:r>
          </w:p>
        </w:tc>
        <w:tc>
          <w:tcPr>
            <w:tcW w:w="1276" w:type="dxa"/>
            <w:vMerge w:val="restart"/>
            <w:tcBorders>
              <w:top w:val="single" w:sz="4" w:space="0" w:color="000000"/>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334,4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15,0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117,1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65,3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71,7</w:t>
            </w:r>
          </w:p>
        </w:tc>
      </w:tr>
      <w:tr w:rsidR="00AE2B52" w:rsidRPr="00A423A0" w:rsidTr="001C4DF6">
        <w:trPr>
          <w:gridAfter w:val="1"/>
          <w:wAfter w:w="1133" w:type="dxa"/>
          <w:trHeight w:val="37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обслуживание</w:t>
            </w:r>
            <w:proofErr w:type="gramEnd"/>
            <w:r w:rsidRPr="00A423A0">
              <w:rPr>
                <w:b w:val="0"/>
                <w:sz w:val="24"/>
                <w:szCs w:val="24"/>
              </w:rPr>
              <w:t xml:space="preserve"> тревожной кнопки</w:t>
            </w:r>
          </w:p>
        </w:tc>
        <w:tc>
          <w:tcPr>
            <w:tcW w:w="1276" w:type="dxa"/>
            <w:vMerge/>
            <w:tcBorders>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46,9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46,9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0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«Хасынская централизованная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3 857,7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780,0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1 307,3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457,2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457,2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856,0</w:t>
            </w:r>
          </w:p>
        </w:tc>
      </w:tr>
      <w:tr w:rsidR="00AE2B52" w:rsidRPr="00A423A0" w:rsidTr="001C4DF6">
        <w:trPr>
          <w:gridAfter w:val="1"/>
          <w:wAfter w:w="1133" w:type="dxa"/>
          <w:trHeight w:val="46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техническое</w:t>
            </w:r>
            <w:proofErr w:type="gramEnd"/>
            <w:r w:rsidRPr="00A423A0">
              <w:rPr>
                <w:b w:val="0"/>
                <w:sz w:val="24"/>
                <w:szCs w:val="24"/>
              </w:rPr>
              <w:t xml:space="preserve"> обслуживание установок пожарной сигнализации</w:t>
            </w:r>
          </w:p>
        </w:tc>
        <w:tc>
          <w:tcPr>
            <w:tcW w:w="1276" w:type="dxa"/>
            <w:vMerge w:val="restart"/>
            <w:tcBorders>
              <w:top w:val="single" w:sz="4" w:space="0" w:color="000000"/>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p w:rsidR="00AE2B52" w:rsidRPr="00A423A0" w:rsidRDefault="00AE2B52" w:rsidP="006901C8">
            <w:pPr>
              <w:spacing w:line="276" w:lineRule="auto"/>
              <w:jc w:val="both"/>
              <w:rPr>
                <w:b w:val="0"/>
                <w:sz w:val="24"/>
                <w:szCs w:val="24"/>
              </w:rPr>
            </w:pPr>
          </w:p>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1 487,3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180,0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1 307,3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4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обслуживание</w:t>
            </w:r>
            <w:proofErr w:type="gramEnd"/>
            <w:r w:rsidRPr="00A423A0">
              <w:rPr>
                <w:b w:val="0"/>
                <w:sz w:val="24"/>
                <w:szCs w:val="24"/>
              </w:rPr>
              <w:t xml:space="preserve"> тревожной кнопки</w:t>
            </w:r>
          </w:p>
        </w:tc>
        <w:tc>
          <w:tcPr>
            <w:tcW w:w="1276"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4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вневедомственная</w:t>
            </w:r>
            <w:proofErr w:type="gramEnd"/>
            <w:r w:rsidRPr="00A423A0">
              <w:rPr>
                <w:b w:val="0"/>
                <w:sz w:val="24"/>
                <w:szCs w:val="24"/>
              </w:rPr>
              <w:t xml:space="preserve"> охрана</w:t>
            </w:r>
          </w:p>
        </w:tc>
        <w:tc>
          <w:tcPr>
            <w:tcW w:w="1276" w:type="dxa"/>
            <w:vMerge/>
            <w:tcBorders>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2 370,4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600,0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457,2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457,2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856,0</w:t>
            </w:r>
          </w:p>
        </w:tc>
      </w:tr>
      <w:tr w:rsidR="00AE2B52" w:rsidRPr="00A423A0" w:rsidTr="001C4DF6">
        <w:trPr>
          <w:gridAfter w:val="1"/>
          <w:wAfter w:w="1133" w:type="dxa"/>
          <w:trHeight w:val="945"/>
        </w:trPr>
        <w:tc>
          <w:tcPr>
            <w:tcW w:w="851"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Модернизация и установка систем оповещения о пожаре, систем видеонаблюдения, систем охранной сигнализации, изготовление проектно-сметной документации на монтаж систем</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5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103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модернизация</w:t>
            </w:r>
            <w:proofErr w:type="gramEnd"/>
            <w:r w:rsidRPr="00A423A0">
              <w:rPr>
                <w:b w:val="0"/>
                <w:sz w:val="24"/>
                <w:szCs w:val="24"/>
              </w:rPr>
              <w:t xml:space="preserve"> и установка систем оповещения о пожаре, систем видеонаблюдения, систем охранной сигнализации, изготовление проектно- сметной документации на монтаж системы АПС</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3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пос. Стекольный»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102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Default="00AE2B52" w:rsidP="006901C8">
            <w:pPr>
              <w:spacing w:line="276" w:lineRule="auto"/>
              <w:jc w:val="both"/>
              <w:rPr>
                <w:b w:val="0"/>
                <w:sz w:val="24"/>
                <w:szCs w:val="24"/>
              </w:rPr>
            </w:pPr>
            <w:proofErr w:type="gramStart"/>
            <w:r w:rsidRPr="00A423A0">
              <w:rPr>
                <w:b w:val="0"/>
                <w:sz w:val="24"/>
                <w:szCs w:val="24"/>
              </w:rPr>
              <w:t>модернизация</w:t>
            </w:r>
            <w:proofErr w:type="gramEnd"/>
            <w:r w:rsidRPr="00A423A0">
              <w:rPr>
                <w:b w:val="0"/>
                <w:sz w:val="24"/>
                <w:szCs w:val="24"/>
              </w:rPr>
              <w:t xml:space="preserve"> и установка систем оповещения о пожаре, систем видеонаблюдения, систем охранной сигнализации, изготовление проектно- сметной документации на монтаж системы АПС</w:t>
            </w:r>
          </w:p>
          <w:p w:rsidR="001C4DF6" w:rsidRPr="00A423A0" w:rsidRDefault="001C4DF6" w:rsidP="006901C8">
            <w:pPr>
              <w:spacing w:line="276" w:lineRule="auto"/>
              <w:jc w:val="both"/>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6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«Хасынская централизованная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80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1C4DF6">
            <w:pPr>
              <w:spacing w:line="276" w:lineRule="auto"/>
              <w:jc w:val="both"/>
              <w:rPr>
                <w:b w:val="0"/>
                <w:sz w:val="24"/>
                <w:szCs w:val="24"/>
              </w:rPr>
            </w:pPr>
            <w:proofErr w:type="gramStart"/>
            <w:r w:rsidRPr="00A423A0">
              <w:rPr>
                <w:b w:val="0"/>
                <w:sz w:val="24"/>
                <w:szCs w:val="24"/>
              </w:rPr>
              <w:t>установка</w:t>
            </w:r>
            <w:proofErr w:type="gramEnd"/>
            <w:r w:rsidRPr="00A423A0">
              <w:rPr>
                <w:b w:val="0"/>
                <w:sz w:val="24"/>
                <w:szCs w:val="24"/>
              </w:rPr>
              <w:t xml:space="preserve"> системы оповещения о пожаре, изготовление проектно-сметной документации на монтаж системы, филиал п. Талая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845"/>
        </w:trPr>
        <w:tc>
          <w:tcPr>
            <w:tcW w:w="851"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6C0F73" w:rsidP="006901C8">
            <w:pPr>
              <w:spacing w:line="276" w:lineRule="auto"/>
              <w:jc w:val="both"/>
              <w:rPr>
                <w:b w:val="0"/>
                <w:sz w:val="24"/>
                <w:szCs w:val="24"/>
              </w:rPr>
            </w:pPr>
            <w:r>
              <w:rPr>
                <w:b w:val="0"/>
                <w:sz w:val="24"/>
                <w:szCs w:val="24"/>
              </w:rPr>
              <w:t xml:space="preserve">Обеспечение </w:t>
            </w:r>
            <w:r w:rsidR="00AE2B52" w:rsidRPr="00A423A0">
              <w:rPr>
                <w:b w:val="0"/>
                <w:sz w:val="24"/>
                <w:szCs w:val="24"/>
              </w:rPr>
              <w:t>антитеррористической защищенности муниципальных учреждений (приобретение и изготовление наглядной продукции антитеррористической направленности для ознакомления посетителей КДУ и проведения профилактических бесед с участниками КФ)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60,6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38,6</w:t>
            </w:r>
          </w:p>
        </w:tc>
      </w:tr>
      <w:tr w:rsidR="00AE2B52" w:rsidRPr="00A423A0" w:rsidTr="001C4DF6">
        <w:trPr>
          <w:gridAfter w:val="1"/>
          <w:wAfter w:w="1133" w:type="dxa"/>
          <w:trHeight w:val="46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val="restart"/>
            <w:tcBorders>
              <w:top w:val="single" w:sz="4" w:space="0" w:color="000000"/>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p w:rsidR="00AE2B52" w:rsidRPr="00A423A0" w:rsidRDefault="00AE2B52"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34,2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11,0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12,2</w:t>
            </w:r>
          </w:p>
        </w:tc>
      </w:tr>
      <w:tr w:rsidR="00AE2B52" w:rsidRPr="00A423A0" w:rsidTr="001C4DF6">
        <w:trPr>
          <w:gridAfter w:val="1"/>
          <w:wAfter w:w="1133" w:type="dxa"/>
          <w:trHeight w:val="39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пос. Стекольный»</w:t>
            </w:r>
          </w:p>
        </w:tc>
        <w:tc>
          <w:tcPr>
            <w:tcW w:w="1276" w:type="dxa"/>
            <w:vMerge/>
            <w:tcBorders>
              <w:left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4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«Хасынская централизованная библиотечная система»</w:t>
            </w:r>
          </w:p>
        </w:tc>
        <w:tc>
          <w:tcPr>
            <w:tcW w:w="1276" w:type="dxa"/>
            <w:vMerge/>
            <w:tcBorders>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26,4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26,4</w:t>
            </w:r>
          </w:p>
        </w:tc>
      </w:tr>
      <w:tr w:rsidR="00AE2B52" w:rsidRPr="00A423A0" w:rsidTr="001C4DF6">
        <w:trPr>
          <w:gridAfter w:val="1"/>
          <w:wAfter w:w="1133" w:type="dxa"/>
          <w:trHeight w:val="290"/>
        </w:trPr>
        <w:tc>
          <w:tcPr>
            <w:tcW w:w="851"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1.4.</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 xml:space="preserve">Обеспечение противопожарной безопасности муниципальных учреждений (обработка огнестойким раствором конструкций помещений, инвентаря; приобретения индивидуальных средств защиты дыхания, пожарного инвентаря, прохождение курсовой переподготовки </w:t>
            </w:r>
            <w:r w:rsidRPr="00A423A0">
              <w:rPr>
                <w:b w:val="0"/>
                <w:sz w:val="24"/>
                <w:szCs w:val="24"/>
              </w:rPr>
              <w:lastRenderedPageBreak/>
              <w:t>по ОТ, ТБ и пожарной безопасности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lastRenderedPageBreak/>
              <w:t>2022-2027</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1C4DF6">
            <w:pPr>
              <w:spacing w:line="276" w:lineRule="auto"/>
              <w:rPr>
                <w:b w:val="0"/>
                <w:sz w:val="24"/>
                <w:szCs w:val="24"/>
              </w:rPr>
            </w:pPr>
            <w:r w:rsidRPr="00A423A0">
              <w:rPr>
                <w:b w:val="0"/>
                <w:sz w:val="24"/>
                <w:szCs w:val="24"/>
              </w:rPr>
              <w:t>Муниципальные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1 980,2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315,7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891,7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142,9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142,9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487,0</w:t>
            </w:r>
          </w:p>
        </w:tc>
      </w:tr>
      <w:tr w:rsidR="00AE2B52" w:rsidRPr="00A423A0" w:rsidTr="001C4DF6">
        <w:trPr>
          <w:gridAfter w:val="1"/>
          <w:wAfter w:w="1133" w:type="dxa"/>
          <w:trHeight w:val="42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981,9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244,4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476,7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160,8</w:t>
            </w:r>
          </w:p>
        </w:tc>
      </w:tr>
      <w:tr w:rsidR="00AE2B52" w:rsidRPr="00A423A0" w:rsidTr="001C4DF6">
        <w:trPr>
          <w:gridAfter w:val="1"/>
          <w:wAfter w:w="1133" w:type="dxa"/>
          <w:trHeight w:val="269"/>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обработка</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516,6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205,8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160,8</w:t>
            </w:r>
          </w:p>
        </w:tc>
      </w:tr>
      <w:tr w:rsidR="00AE2B52" w:rsidRPr="00A423A0" w:rsidTr="001C4DF6">
        <w:trPr>
          <w:gridAfter w:val="1"/>
          <w:wAfter w:w="1133" w:type="dxa"/>
          <w:trHeight w:val="33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испытание</w:t>
            </w:r>
            <w:proofErr w:type="gramEnd"/>
            <w:r w:rsidRPr="00A423A0">
              <w:rPr>
                <w:b w:val="0"/>
                <w:sz w:val="24"/>
                <w:szCs w:val="24"/>
              </w:rPr>
              <w:t>, проверка работоспособности противопожарного водопровода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2024</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88,0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88,0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637"/>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xml:space="preserve"> индивидуальных средств защиты дыхания, пожарного инвентаря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57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зарядка и проверка огнетушителей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219,0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189,0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69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установка, обслуживание противопожарных дверей, наружных дверей в противопожарных выходах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78"/>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Разработка ПТМ, изготовление инструкций ПБ, приобретение стенда по ПБ</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148,1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148,1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69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Демонтаж и наладка систем автоматической пожарной сигнализации и оповещение людей о пожаре</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2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курсы</w:t>
            </w:r>
            <w:proofErr w:type="gramEnd"/>
            <w:r w:rsidRPr="00A423A0">
              <w:rPr>
                <w:b w:val="0"/>
                <w:sz w:val="24"/>
                <w:szCs w:val="24"/>
              </w:rPr>
              <w:t xml:space="preserve"> переподготовки по</w:t>
            </w:r>
            <w:r w:rsidR="00D52E7E">
              <w:rPr>
                <w:b w:val="0"/>
                <w:sz w:val="24"/>
                <w:szCs w:val="24"/>
              </w:rPr>
              <w:t xml:space="preserve"> </w:t>
            </w:r>
            <w:r w:rsidRPr="00A423A0">
              <w:rPr>
                <w:b w:val="0"/>
                <w:sz w:val="24"/>
                <w:szCs w:val="24"/>
              </w:rPr>
              <w:t>ОТ, ТБ и пожарной безопасности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9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«Дом культуры пос. Стекольный»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577,3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45,8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120,7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74,0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74,0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262,8</w:t>
            </w:r>
          </w:p>
        </w:tc>
      </w:tr>
      <w:tr w:rsidR="00AE2B52" w:rsidRPr="00A423A0" w:rsidTr="001C4DF6">
        <w:trPr>
          <w:gridAfter w:val="1"/>
          <w:wAfter w:w="1133" w:type="dxa"/>
          <w:trHeight w:val="33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обработка</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405,6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28,4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195,8</w:t>
            </w:r>
          </w:p>
        </w:tc>
      </w:tr>
      <w:tr w:rsidR="00AE2B52" w:rsidRPr="00A423A0" w:rsidTr="001C4DF6">
        <w:trPr>
          <w:gridAfter w:val="1"/>
          <w:wAfter w:w="1133" w:type="dxa"/>
          <w:trHeight w:val="43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проверка</w:t>
            </w:r>
            <w:proofErr w:type="gramEnd"/>
            <w:r w:rsidRPr="00A423A0">
              <w:rPr>
                <w:b w:val="0"/>
                <w:sz w:val="24"/>
                <w:szCs w:val="24"/>
              </w:rPr>
              <w:t xml:space="preserve"> пожарных кранов и перекатка пожарных рукавов, огнетушителей</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17,4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17,4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5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xml:space="preserve"> индивидуальных средств защиты дыхания, пожарного инвентаря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154,3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39,3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24,0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67,0</w:t>
            </w:r>
          </w:p>
        </w:tc>
      </w:tr>
      <w:tr w:rsidR="00AE2B52" w:rsidRPr="00A423A0" w:rsidTr="001C4DF6">
        <w:trPr>
          <w:gridAfter w:val="1"/>
          <w:wAfter w:w="1133" w:type="dxa"/>
          <w:trHeight w:val="42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зарядка и проверка огнетушителей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67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установка, обслуживание противопожарных дверей, наружных дверей в противопожарных выходах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3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курсы</w:t>
            </w:r>
            <w:proofErr w:type="gramEnd"/>
            <w:r w:rsidRPr="00A423A0">
              <w:rPr>
                <w:b w:val="0"/>
                <w:sz w:val="24"/>
                <w:szCs w:val="24"/>
              </w:rPr>
              <w:t xml:space="preserve"> переподготовки по</w:t>
            </w:r>
            <w:r w:rsidR="00D52E7E">
              <w:rPr>
                <w:b w:val="0"/>
                <w:sz w:val="24"/>
                <w:szCs w:val="24"/>
              </w:rPr>
              <w:t xml:space="preserve"> </w:t>
            </w:r>
            <w:r w:rsidRPr="00A423A0">
              <w:rPr>
                <w:b w:val="0"/>
                <w:sz w:val="24"/>
                <w:szCs w:val="24"/>
              </w:rPr>
              <w:t>ОТ, ТБ и пожарной безопасности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6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МБУК «Хасынская централизованная библиотечная система»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421,0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25,5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294,3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18,9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18,9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63,4</w:t>
            </w:r>
          </w:p>
        </w:tc>
      </w:tr>
      <w:tr w:rsidR="00AE2B52" w:rsidRPr="00A423A0" w:rsidTr="001C4DF6">
        <w:trPr>
          <w:gridAfter w:val="1"/>
          <w:wAfter w:w="1133" w:type="dxa"/>
          <w:trHeight w:val="54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приобретения</w:t>
            </w:r>
            <w:proofErr w:type="gramEnd"/>
            <w:r w:rsidRPr="00A423A0">
              <w:rPr>
                <w:b w:val="0"/>
                <w:sz w:val="24"/>
                <w:szCs w:val="24"/>
              </w:rPr>
              <w:t xml:space="preserve"> индивидуальных средств защиты дыхания, пожарного инвентаря</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96,2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20,5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50,0</w:t>
            </w:r>
          </w:p>
        </w:tc>
      </w:tr>
      <w:tr w:rsidR="00AE2B52" w:rsidRPr="00A423A0" w:rsidTr="001C4DF6">
        <w:trPr>
          <w:gridAfter w:val="1"/>
          <w:wAfter w:w="1133" w:type="dxa"/>
          <w:trHeight w:val="46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зарядка и проверка огнетушителей и т.д.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jc w:val="both"/>
              <w:rPr>
                <w:b w:val="0"/>
                <w:sz w:val="24"/>
                <w:szCs w:val="24"/>
              </w:rPr>
            </w:pPr>
            <w:proofErr w:type="gramStart"/>
            <w:r w:rsidRPr="00A423A0">
              <w:rPr>
                <w:b w:val="0"/>
                <w:sz w:val="24"/>
                <w:szCs w:val="24"/>
              </w:rPr>
              <w:t>ежегодно</w:t>
            </w:r>
            <w:proofErr w:type="gramEnd"/>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153,0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19,8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102,0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8,9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AE2B52" w:rsidRPr="00A423A0" w:rsidRDefault="00AE2B52" w:rsidP="006901C8">
            <w:pPr>
              <w:spacing w:line="276" w:lineRule="auto"/>
              <w:rPr>
                <w:b w:val="0"/>
                <w:sz w:val="24"/>
                <w:szCs w:val="24"/>
              </w:rPr>
            </w:pPr>
            <w:r w:rsidRPr="00A423A0">
              <w:rPr>
                <w:b w:val="0"/>
                <w:sz w:val="24"/>
                <w:szCs w:val="24"/>
              </w:rPr>
              <w:t>13,4</w:t>
            </w:r>
          </w:p>
        </w:tc>
      </w:tr>
      <w:tr w:rsidR="00AE2B52" w:rsidRPr="00A423A0" w:rsidTr="001C4DF6">
        <w:trPr>
          <w:gridAfter w:val="1"/>
          <w:wAfter w:w="1133" w:type="dxa"/>
          <w:trHeight w:val="69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proofErr w:type="gramStart"/>
            <w:r w:rsidRPr="00A423A0">
              <w:rPr>
                <w:b w:val="0"/>
                <w:sz w:val="24"/>
                <w:szCs w:val="24"/>
              </w:rPr>
              <w:t>приобретение</w:t>
            </w:r>
            <w:proofErr w:type="gramEnd"/>
            <w:r w:rsidRPr="00A423A0">
              <w:rPr>
                <w:b w:val="0"/>
                <w:sz w:val="24"/>
                <w:szCs w:val="24"/>
              </w:rPr>
              <w:t>, установка, обслуживание противопожарных дверей, наружных дверей в противопожарных выходах и т.д.</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158,9</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158,9</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81"/>
        </w:trPr>
        <w:tc>
          <w:tcPr>
            <w:tcW w:w="851"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proofErr w:type="gramStart"/>
            <w:r w:rsidRPr="00A423A0">
              <w:rPr>
                <w:b w:val="0"/>
                <w:sz w:val="24"/>
                <w:szCs w:val="24"/>
              </w:rPr>
              <w:t>курсы</w:t>
            </w:r>
            <w:proofErr w:type="gramEnd"/>
            <w:r w:rsidRPr="00A423A0">
              <w:rPr>
                <w:b w:val="0"/>
                <w:sz w:val="24"/>
                <w:szCs w:val="24"/>
              </w:rPr>
              <w:t xml:space="preserve"> переподготовки по</w:t>
            </w:r>
            <w:r w:rsidR="00D52E7E">
              <w:rPr>
                <w:b w:val="0"/>
                <w:sz w:val="24"/>
                <w:szCs w:val="24"/>
              </w:rPr>
              <w:t xml:space="preserve"> </w:t>
            </w:r>
            <w:r w:rsidRPr="00A423A0">
              <w:rPr>
                <w:b w:val="0"/>
                <w:sz w:val="24"/>
                <w:szCs w:val="24"/>
              </w:rPr>
              <w:t>ОТ, ТБ и пожарной безопасности</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tcBorders>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12,9</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12,9</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1260"/>
        </w:trPr>
        <w:tc>
          <w:tcPr>
            <w:tcW w:w="851"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1.5.</w:t>
            </w: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Обеспечение электробезопасности муниципальных учреждений (проведение ревизии системы электропроводки, замеров сопротивления контура заземления и изоляции электропроводов, поверка диэлектрических средств)</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val="restart"/>
            <w:tcBorders>
              <w:top w:val="single" w:sz="4" w:space="0" w:color="000000"/>
              <w:left w:val="single" w:sz="4" w:space="0" w:color="000000"/>
              <w:right w:val="single" w:sz="4" w:space="0" w:color="000000"/>
            </w:tcBorders>
          </w:tcPr>
          <w:p w:rsidR="00AE2B52" w:rsidRPr="00A423A0" w:rsidRDefault="00AE2B52" w:rsidP="001C4DF6">
            <w:pPr>
              <w:spacing w:line="276" w:lineRule="auto"/>
              <w:rPr>
                <w:b w:val="0"/>
                <w:sz w:val="24"/>
                <w:szCs w:val="24"/>
              </w:rPr>
            </w:pPr>
            <w:r w:rsidRPr="00A423A0">
              <w:rPr>
                <w:b w:val="0"/>
                <w:sz w:val="24"/>
                <w:szCs w:val="24"/>
              </w:rPr>
              <w:t>Муниципаль</w:t>
            </w:r>
            <w:bookmarkStart w:id="0" w:name="_GoBack"/>
            <w:bookmarkEnd w:id="0"/>
            <w:r w:rsidRPr="00A423A0">
              <w:rPr>
                <w:b w:val="0"/>
                <w:sz w:val="24"/>
                <w:szCs w:val="24"/>
              </w:rPr>
              <w:t>ные учреждения культуры</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163,8</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60,0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60,0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42,1</w:t>
            </w:r>
          </w:p>
        </w:tc>
      </w:tr>
      <w:tr w:rsidR="00AE2B52" w:rsidRPr="00A423A0" w:rsidTr="001C4DF6">
        <w:trPr>
          <w:gridAfter w:val="1"/>
          <w:wAfter w:w="1133" w:type="dxa"/>
          <w:trHeight w:val="420"/>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МБУК «Дом культуры Хасынского муниципального округа Магаданской области»</w:t>
            </w:r>
          </w:p>
        </w:tc>
        <w:tc>
          <w:tcPr>
            <w:tcW w:w="1276" w:type="dxa"/>
            <w:vMerge w:val="restart"/>
            <w:tcBorders>
              <w:top w:val="single" w:sz="4" w:space="0" w:color="000000"/>
              <w:left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2022-2027</w:t>
            </w:r>
          </w:p>
        </w:tc>
        <w:tc>
          <w:tcPr>
            <w:tcW w:w="1984" w:type="dxa"/>
            <w:vMerge/>
            <w:tcBorders>
              <w:left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0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МБУК «Дом культуры пос. Стекольный»</w:t>
            </w:r>
          </w:p>
        </w:tc>
        <w:tc>
          <w:tcPr>
            <w:tcW w:w="1276" w:type="dxa"/>
            <w:vMerge/>
            <w:tcBorders>
              <w:left w:val="single" w:sz="4" w:space="0" w:color="000000"/>
              <w:right w:val="single" w:sz="4" w:space="0" w:color="000000"/>
            </w:tcBorders>
          </w:tcPr>
          <w:p w:rsidR="00AE2B52" w:rsidRPr="00A423A0" w:rsidRDefault="00AE2B52" w:rsidP="006901C8">
            <w:pPr>
              <w:spacing w:line="276" w:lineRule="auto"/>
              <w:jc w:val="both"/>
              <w:rPr>
                <w:b w:val="0"/>
                <w:sz w:val="24"/>
                <w:szCs w:val="24"/>
              </w:rPr>
            </w:pPr>
          </w:p>
        </w:tc>
        <w:tc>
          <w:tcPr>
            <w:tcW w:w="1984" w:type="dxa"/>
            <w:vMerge/>
            <w:tcBorders>
              <w:left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60,0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405"/>
        </w:trPr>
        <w:tc>
          <w:tcPr>
            <w:tcW w:w="851" w:type="dxa"/>
            <w:vMerge/>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r w:rsidRPr="00A423A0">
              <w:rPr>
                <w:b w:val="0"/>
                <w:sz w:val="24"/>
                <w:szCs w:val="24"/>
              </w:rPr>
              <w:t>МБУК «Хасынская централизованная библиотечная система»</w:t>
            </w:r>
          </w:p>
        </w:tc>
        <w:tc>
          <w:tcPr>
            <w:tcW w:w="1276" w:type="dxa"/>
            <w:vMerge/>
            <w:tcBorders>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p>
        </w:tc>
        <w:tc>
          <w:tcPr>
            <w:tcW w:w="1984" w:type="dxa"/>
            <w:vMerge/>
            <w:tcBorders>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103,8</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42,1</w:t>
            </w:r>
          </w:p>
        </w:tc>
      </w:tr>
      <w:tr w:rsidR="00AE2B52" w:rsidRPr="00A423A0" w:rsidTr="001C4DF6">
        <w:trPr>
          <w:gridAfter w:val="1"/>
          <w:wAfter w:w="1133" w:type="dxa"/>
          <w:trHeight w:val="325"/>
        </w:trPr>
        <w:tc>
          <w:tcPr>
            <w:tcW w:w="851"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AE2B52" w:rsidRPr="00D52E7E" w:rsidRDefault="00AE2B52" w:rsidP="006901C8">
            <w:pPr>
              <w:spacing w:line="276" w:lineRule="auto"/>
              <w:jc w:val="both"/>
              <w:rPr>
                <w:sz w:val="24"/>
                <w:szCs w:val="24"/>
              </w:rPr>
            </w:pPr>
            <w:r w:rsidRPr="00D52E7E">
              <w:rPr>
                <w:sz w:val="24"/>
                <w:szCs w:val="24"/>
              </w:rPr>
              <w:t>И</w:t>
            </w:r>
            <w:r w:rsidR="00D52E7E" w:rsidRPr="00D52E7E">
              <w:rPr>
                <w:sz w:val="24"/>
                <w:szCs w:val="24"/>
              </w:rPr>
              <w:t>того</w:t>
            </w:r>
            <w:r w:rsidRPr="00D52E7E">
              <w:rPr>
                <w:sz w:val="24"/>
                <w:szCs w:val="24"/>
              </w:rPr>
              <w:t xml:space="preserve"> по подпрограмме:</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9 760,1</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1 892,7</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3 574,2</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1 071,7</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1 071,7</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2 149,8</w:t>
            </w:r>
          </w:p>
        </w:tc>
      </w:tr>
      <w:tr w:rsidR="00AE2B52" w:rsidRPr="00A423A0" w:rsidTr="001C4DF6">
        <w:trPr>
          <w:gridAfter w:val="1"/>
          <w:wAfter w:w="1133" w:type="dxa"/>
          <w:trHeight w:val="354"/>
        </w:trPr>
        <w:tc>
          <w:tcPr>
            <w:tcW w:w="5387" w:type="dxa"/>
            <w:gridSpan w:val="2"/>
            <w:tcBorders>
              <w:top w:val="single" w:sz="4" w:space="0" w:color="000000"/>
              <w:left w:val="single" w:sz="4" w:space="0" w:color="000000"/>
              <w:bottom w:val="single" w:sz="4" w:space="0" w:color="000000"/>
              <w:right w:val="single" w:sz="4" w:space="0" w:color="000000"/>
            </w:tcBorders>
          </w:tcPr>
          <w:p w:rsidR="00AE2B52" w:rsidRPr="006C0F73" w:rsidRDefault="006C0F73" w:rsidP="006901C8">
            <w:pPr>
              <w:spacing w:line="276" w:lineRule="auto"/>
              <w:jc w:val="both"/>
              <w:rPr>
                <w:sz w:val="24"/>
                <w:szCs w:val="24"/>
              </w:rPr>
            </w:pPr>
            <w:r>
              <w:rPr>
                <w:sz w:val="24"/>
                <w:szCs w:val="24"/>
              </w:rPr>
              <w:t>И</w:t>
            </w:r>
            <w:r w:rsidRPr="006C0F73">
              <w:rPr>
                <w:sz w:val="24"/>
                <w:szCs w:val="24"/>
              </w:rPr>
              <w:t xml:space="preserve">того по </w:t>
            </w:r>
            <w:r>
              <w:rPr>
                <w:sz w:val="24"/>
                <w:szCs w:val="24"/>
              </w:rPr>
              <w:t>П</w:t>
            </w:r>
            <w:r w:rsidRPr="006C0F73">
              <w:rPr>
                <w:sz w:val="24"/>
                <w:szCs w:val="24"/>
              </w:rPr>
              <w:t>рограмме:</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jc w:val="both"/>
              <w:rPr>
                <w:b w:val="0"/>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489 148,0</w:t>
            </w:r>
          </w:p>
        </w:tc>
        <w:tc>
          <w:tcPr>
            <w:tcW w:w="1134"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86 203,4</w:t>
            </w:r>
          </w:p>
        </w:tc>
        <w:tc>
          <w:tcPr>
            <w:tcW w:w="1276"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103 945,4</w:t>
            </w:r>
          </w:p>
        </w:tc>
        <w:tc>
          <w:tcPr>
            <w:tcW w:w="1134"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88 645,3</w:t>
            </w:r>
          </w:p>
        </w:tc>
        <w:tc>
          <w:tcPr>
            <w:tcW w:w="1134"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93 664,9</w:t>
            </w:r>
          </w:p>
        </w:tc>
        <w:tc>
          <w:tcPr>
            <w:tcW w:w="1276" w:type="dxa"/>
            <w:tcBorders>
              <w:top w:val="single" w:sz="4" w:space="0" w:color="000000"/>
              <w:left w:val="single" w:sz="4" w:space="0" w:color="000000"/>
              <w:bottom w:val="single" w:sz="4" w:space="0" w:color="000000"/>
              <w:right w:val="single" w:sz="4" w:space="0" w:color="000000"/>
            </w:tcBorders>
          </w:tcPr>
          <w:p w:rsidR="00AE2B52" w:rsidRPr="006C0F73" w:rsidRDefault="00AE2B52" w:rsidP="006901C8">
            <w:pPr>
              <w:spacing w:line="276" w:lineRule="auto"/>
              <w:rPr>
                <w:sz w:val="24"/>
                <w:szCs w:val="24"/>
              </w:rPr>
            </w:pPr>
            <w:r w:rsidRPr="006C0F73">
              <w:rPr>
                <w:sz w:val="24"/>
                <w:szCs w:val="24"/>
              </w:rPr>
              <w:t>116 689,0</w:t>
            </w:r>
          </w:p>
        </w:tc>
      </w:tr>
      <w:tr w:rsidR="00AE2B52" w:rsidRPr="00A423A0" w:rsidTr="001C4DF6">
        <w:trPr>
          <w:gridAfter w:val="1"/>
          <w:wAfter w:w="1133" w:type="dxa"/>
          <w:trHeight w:val="273"/>
        </w:trPr>
        <w:tc>
          <w:tcPr>
            <w:tcW w:w="5387" w:type="dxa"/>
            <w:gridSpan w:val="2"/>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ФБ</w:t>
            </w:r>
          </w:p>
        </w:tc>
        <w:tc>
          <w:tcPr>
            <w:tcW w:w="1984" w:type="dxa"/>
            <w:vMerge w:val="restart"/>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0,0</w:t>
            </w:r>
          </w:p>
        </w:tc>
      </w:tr>
      <w:tr w:rsidR="00AE2B52" w:rsidRPr="00A423A0" w:rsidTr="001C4DF6">
        <w:trPr>
          <w:gridAfter w:val="1"/>
          <w:wAfter w:w="1133" w:type="dxa"/>
          <w:trHeight w:val="393"/>
        </w:trPr>
        <w:tc>
          <w:tcPr>
            <w:tcW w:w="5387" w:type="dxa"/>
            <w:gridSpan w:val="2"/>
            <w:vMerge/>
            <w:tcBorders>
              <w:left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ОБ</w:t>
            </w:r>
          </w:p>
        </w:tc>
        <w:tc>
          <w:tcPr>
            <w:tcW w:w="1984" w:type="dxa"/>
            <w:vMerge/>
            <w:tcBorders>
              <w:left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18 862,4</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3 646,9</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2 848,0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3 878,0</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3 878,0</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4 611,5</w:t>
            </w:r>
          </w:p>
        </w:tc>
      </w:tr>
      <w:tr w:rsidR="00AE2B52" w:rsidRPr="00A423A0" w:rsidTr="001C4DF6">
        <w:trPr>
          <w:gridAfter w:val="1"/>
          <w:wAfter w:w="1133" w:type="dxa"/>
          <w:trHeight w:val="273"/>
        </w:trPr>
        <w:tc>
          <w:tcPr>
            <w:tcW w:w="5387" w:type="dxa"/>
            <w:gridSpan w:val="2"/>
            <w:vMerge/>
            <w:tcBorders>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МБ</w:t>
            </w:r>
          </w:p>
        </w:tc>
        <w:tc>
          <w:tcPr>
            <w:tcW w:w="1984" w:type="dxa"/>
            <w:vMerge/>
            <w:tcBorders>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470 285,6</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82 556,5</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101 097,4</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84 767,3</w:t>
            </w:r>
          </w:p>
        </w:tc>
        <w:tc>
          <w:tcPr>
            <w:tcW w:w="1134"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89 786,9</w:t>
            </w:r>
          </w:p>
        </w:tc>
        <w:tc>
          <w:tcPr>
            <w:tcW w:w="1276" w:type="dxa"/>
            <w:tcBorders>
              <w:top w:val="single" w:sz="4" w:space="0" w:color="000000"/>
              <w:left w:val="single" w:sz="4" w:space="0" w:color="000000"/>
              <w:bottom w:val="single" w:sz="4" w:space="0" w:color="000000"/>
              <w:right w:val="single" w:sz="4" w:space="0" w:color="000000"/>
            </w:tcBorders>
          </w:tcPr>
          <w:p w:rsidR="00AE2B52" w:rsidRPr="00A423A0" w:rsidRDefault="00AE2B52" w:rsidP="006901C8">
            <w:pPr>
              <w:spacing w:line="276" w:lineRule="auto"/>
              <w:rPr>
                <w:b w:val="0"/>
                <w:sz w:val="24"/>
                <w:szCs w:val="24"/>
              </w:rPr>
            </w:pPr>
            <w:r w:rsidRPr="00A423A0">
              <w:rPr>
                <w:b w:val="0"/>
                <w:sz w:val="24"/>
                <w:szCs w:val="24"/>
              </w:rPr>
              <w:t>112 077,5</w:t>
            </w:r>
          </w:p>
        </w:tc>
      </w:tr>
    </w:tbl>
    <w:p w:rsidR="00B73C53" w:rsidRDefault="00B73C53" w:rsidP="00A423A0">
      <w:pPr>
        <w:spacing w:line="360" w:lineRule="auto"/>
      </w:pPr>
    </w:p>
    <w:p w:rsidR="00B73C53" w:rsidRDefault="00B73C53" w:rsidP="00A423A0">
      <w:pPr>
        <w:spacing w:line="360" w:lineRule="auto"/>
      </w:pPr>
    </w:p>
    <w:p w:rsidR="00A423A0" w:rsidRDefault="00A423A0" w:rsidP="00A423A0">
      <w:pPr>
        <w:spacing w:line="360" w:lineRule="auto"/>
      </w:pPr>
      <w:r>
        <w:t>_____________</w:t>
      </w:r>
    </w:p>
    <w:sectPr w:rsidR="00A423A0" w:rsidSect="00A423A0">
      <w:headerReference w:type="default" r:id="rId7"/>
      <w:pgSz w:w="16838" w:h="11906" w:orient="landscape"/>
      <w:pgMar w:top="1701" w:right="1134" w:bottom="851" w:left="1134" w:header="567" w:footer="709" w:gutter="0"/>
      <w:cols w:space="720"/>
      <w:formProt w:val="0"/>
      <w:titlePg/>
      <w:docGrid w:linePitch="382"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7A6" w:rsidRDefault="002A67A6" w:rsidP="001366C2">
      <w:r>
        <w:separator/>
      </w:r>
    </w:p>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A423A0"/>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p w:rsidR="002A67A6" w:rsidRDefault="002A67A6" w:rsidP="00FA5A7A"/>
    <w:p w:rsidR="002A67A6" w:rsidRDefault="002A67A6" w:rsidP="00FA5A7A"/>
    <w:p w:rsidR="002A67A6" w:rsidRDefault="002A67A6"/>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C210B8"/>
    <w:p w:rsidR="002A67A6" w:rsidRDefault="002A67A6" w:rsidP="00C210B8"/>
    <w:p w:rsidR="002A67A6" w:rsidRDefault="002A67A6" w:rsidP="00C210B8"/>
    <w:p w:rsidR="002A67A6" w:rsidRDefault="002A67A6" w:rsidP="00C210B8"/>
    <w:p w:rsidR="002A67A6" w:rsidRDefault="002A67A6"/>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1C4DF6"/>
    <w:p w:rsidR="002A67A6" w:rsidRDefault="002A67A6" w:rsidP="001C4DF6"/>
    <w:p w:rsidR="002A67A6" w:rsidRDefault="002A67A6" w:rsidP="001C4DF6"/>
  </w:endnote>
  <w:endnote w:type="continuationSeparator" w:id="0">
    <w:p w:rsidR="002A67A6" w:rsidRDefault="002A67A6" w:rsidP="001366C2">
      <w:r>
        <w:continuationSeparator/>
      </w:r>
    </w:p>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A423A0"/>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p w:rsidR="002A67A6" w:rsidRDefault="002A67A6" w:rsidP="00FA5A7A"/>
    <w:p w:rsidR="002A67A6" w:rsidRDefault="002A67A6" w:rsidP="00FA5A7A"/>
    <w:p w:rsidR="002A67A6" w:rsidRDefault="002A67A6"/>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C210B8"/>
    <w:p w:rsidR="002A67A6" w:rsidRDefault="002A67A6" w:rsidP="00C210B8"/>
    <w:p w:rsidR="002A67A6" w:rsidRDefault="002A67A6" w:rsidP="00C210B8"/>
    <w:p w:rsidR="002A67A6" w:rsidRDefault="002A67A6" w:rsidP="00C210B8"/>
    <w:p w:rsidR="002A67A6" w:rsidRDefault="002A67A6"/>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1C4DF6"/>
    <w:p w:rsidR="002A67A6" w:rsidRDefault="002A67A6" w:rsidP="001C4DF6"/>
    <w:p w:rsidR="002A67A6" w:rsidRDefault="002A67A6" w:rsidP="001C4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Lucida Sans">
    <w:charset w:val="00"/>
    <w:family w:val="swiss"/>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7A6" w:rsidRDefault="002A67A6" w:rsidP="001366C2">
      <w:r>
        <w:separator/>
      </w:r>
    </w:p>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A423A0"/>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p w:rsidR="002A67A6" w:rsidRDefault="002A67A6" w:rsidP="00FA5A7A"/>
    <w:p w:rsidR="002A67A6" w:rsidRDefault="002A67A6" w:rsidP="00FA5A7A"/>
    <w:p w:rsidR="002A67A6" w:rsidRDefault="002A67A6"/>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C210B8"/>
    <w:p w:rsidR="002A67A6" w:rsidRDefault="002A67A6" w:rsidP="00C210B8"/>
    <w:p w:rsidR="002A67A6" w:rsidRDefault="002A67A6" w:rsidP="00C210B8"/>
    <w:p w:rsidR="002A67A6" w:rsidRDefault="002A67A6" w:rsidP="00C210B8"/>
    <w:p w:rsidR="002A67A6" w:rsidRDefault="002A67A6"/>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1C4DF6"/>
    <w:p w:rsidR="002A67A6" w:rsidRDefault="002A67A6" w:rsidP="001C4DF6"/>
    <w:p w:rsidR="002A67A6" w:rsidRDefault="002A67A6" w:rsidP="001C4DF6"/>
  </w:footnote>
  <w:footnote w:type="continuationSeparator" w:id="0">
    <w:p w:rsidR="002A67A6" w:rsidRDefault="002A67A6" w:rsidP="001366C2">
      <w:r>
        <w:continuationSeparator/>
      </w:r>
    </w:p>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1366C2"/>
    <w:p w:rsidR="002A67A6" w:rsidRDefault="002A67A6" w:rsidP="00A423A0"/>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rsidP="006C0F73"/>
    <w:p w:rsidR="002A67A6" w:rsidRDefault="002A67A6"/>
    <w:p w:rsidR="002A67A6" w:rsidRDefault="002A67A6" w:rsidP="00FA5A7A"/>
    <w:p w:rsidR="002A67A6" w:rsidRDefault="002A67A6" w:rsidP="00FA5A7A"/>
    <w:p w:rsidR="002A67A6" w:rsidRDefault="002A67A6"/>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D52E7E"/>
    <w:p w:rsidR="002A67A6" w:rsidRDefault="002A67A6" w:rsidP="00C210B8"/>
    <w:p w:rsidR="002A67A6" w:rsidRDefault="002A67A6" w:rsidP="00C210B8"/>
    <w:p w:rsidR="002A67A6" w:rsidRDefault="002A67A6" w:rsidP="00C210B8"/>
    <w:p w:rsidR="002A67A6" w:rsidRDefault="002A67A6" w:rsidP="00C210B8"/>
    <w:p w:rsidR="002A67A6" w:rsidRDefault="002A67A6"/>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6901C8"/>
    <w:p w:rsidR="002A67A6" w:rsidRDefault="002A67A6" w:rsidP="001C4DF6"/>
    <w:p w:rsidR="002A67A6" w:rsidRDefault="002A67A6" w:rsidP="001C4DF6"/>
    <w:p w:rsidR="002A67A6" w:rsidRDefault="002A67A6" w:rsidP="001C4D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1C8" w:rsidRPr="006901C8" w:rsidRDefault="006901C8" w:rsidP="00D52E7E">
    <w:pPr>
      <w:pStyle w:val="a6"/>
      <w:rPr>
        <w:b w:val="0"/>
        <w:sz w:val="24"/>
        <w:szCs w:val="24"/>
      </w:rPr>
    </w:pPr>
    <w:r w:rsidRPr="006901C8">
      <w:rPr>
        <w:b w:val="0"/>
        <w:sz w:val="24"/>
        <w:szCs w:val="24"/>
      </w:rPr>
      <w:fldChar w:fldCharType="begin"/>
    </w:r>
    <w:r w:rsidRPr="006901C8">
      <w:rPr>
        <w:b w:val="0"/>
        <w:sz w:val="24"/>
        <w:szCs w:val="24"/>
      </w:rPr>
      <w:instrText xml:space="preserve"> PAGE </w:instrText>
    </w:r>
    <w:r w:rsidRPr="006901C8">
      <w:rPr>
        <w:b w:val="0"/>
        <w:sz w:val="24"/>
        <w:szCs w:val="24"/>
      </w:rPr>
      <w:fldChar w:fldCharType="separate"/>
    </w:r>
    <w:r w:rsidR="001C4DF6">
      <w:rPr>
        <w:b w:val="0"/>
        <w:noProof/>
        <w:sz w:val="24"/>
        <w:szCs w:val="24"/>
      </w:rPr>
      <w:t>23</w:t>
    </w:r>
    <w:r w:rsidRPr="006901C8">
      <w:rPr>
        <w:b w:val="0"/>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75B"/>
    <w:rsid w:val="000023EF"/>
    <w:rsid w:val="00016B05"/>
    <w:rsid w:val="00021BC9"/>
    <w:rsid w:val="00022D3D"/>
    <w:rsid w:val="00023E7F"/>
    <w:rsid w:val="00027138"/>
    <w:rsid w:val="00027F6C"/>
    <w:rsid w:val="00050830"/>
    <w:rsid w:val="00051838"/>
    <w:rsid w:val="00060721"/>
    <w:rsid w:val="00065725"/>
    <w:rsid w:val="0007117F"/>
    <w:rsid w:val="000829F3"/>
    <w:rsid w:val="000B0689"/>
    <w:rsid w:val="000B2DD7"/>
    <w:rsid w:val="000B3E5C"/>
    <w:rsid w:val="000B6E6E"/>
    <w:rsid w:val="000C1799"/>
    <w:rsid w:val="000C221F"/>
    <w:rsid w:val="000C4FD0"/>
    <w:rsid w:val="000C5A69"/>
    <w:rsid w:val="000C6E72"/>
    <w:rsid w:val="00101AE5"/>
    <w:rsid w:val="00110374"/>
    <w:rsid w:val="00116018"/>
    <w:rsid w:val="00130AF9"/>
    <w:rsid w:val="00130FB4"/>
    <w:rsid w:val="001366C2"/>
    <w:rsid w:val="001402D3"/>
    <w:rsid w:val="001411A4"/>
    <w:rsid w:val="00143E1D"/>
    <w:rsid w:val="00152DCC"/>
    <w:rsid w:val="00194493"/>
    <w:rsid w:val="001A6C29"/>
    <w:rsid w:val="001B00DB"/>
    <w:rsid w:val="001C4850"/>
    <w:rsid w:val="001C4DF6"/>
    <w:rsid w:val="001E0434"/>
    <w:rsid w:val="001F5B8F"/>
    <w:rsid w:val="0020217B"/>
    <w:rsid w:val="00230EF6"/>
    <w:rsid w:val="0024018B"/>
    <w:rsid w:val="00256346"/>
    <w:rsid w:val="00257B9B"/>
    <w:rsid w:val="00277130"/>
    <w:rsid w:val="00280022"/>
    <w:rsid w:val="00281B0A"/>
    <w:rsid w:val="00282041"/>
    <w:rsid w:val="0029014E"/>
    <w:rsid w:val="00291DFD"/>
    <w:rsid w:val="002A3257"/>
    <w:rsid w:val="002A67A6"/>
    <w:rsid w:val="002B14B0"/>
    <w:rsid w:val="002B6507"/>
    <w:rsid w:val="002D02A5"/>
    <w:rsid w:val="002D2B1E"/>
    <w:rsid w:val="002E4A0E"/>
    <w:rsid w:val="002F0342"/>
    <w:rsid w:val="002F28DB"/>
    <w:rsid w:val="00302F26"/>
    <w:rsid w:val="00310A54"/>
    <w:rsid w:val="00324343"/>
    <w:rsid w:val="00324B64"/>
    <w:rsid w:val="003357BE"/>
    <w:rsid w:val="00335A15"/>
    <w:rsid w:val="00340152"/>
    <w:rsid w:val="003411B8"/>
    <w:rsid w:val="00352069"/>
    <w:rsid w:val="00374BB4"/>
    <w:rsid w:val="00376D56"/>
    <w:rsid w:val="00380E45"/>
    <w:rsid w:val="00382B5B"/>
    <w:rsid w:val="00383BD3"/>
    <w:rsid w:val="003B1A61"/>
    <w:rsid w:val="003C28E4"/>
    <w:rsid w:val="003D0ECE"/>
    <w:rsid w:val="003D1B67"/>
    <w:rsid w:val="003D4E6B"/>
    <w:rsid w:val="003D552F"/>
    <w:rsid w:val="003D5FBD"/>
    <w:rsid w:val="003E4303"/>
    <w:rsid w:val="003F18DB"/>
    <w:rsid w:val="003F3E1F"/>
    <w:rsid w:val="00406C99"/>
    <w:rsid w:val="00415EB8"/>
    <w:rsid w:val="00435F03"/>
    <w:rsid w:val="00443916"/>
    <w:rsid w:val="00445DB3"/>
    <w:rsid w:val="00450059"/>
    <w:rsid w:val="00453F07"/>
    <w:rsid w:val="0046511B"/>
    <w:rsid w:val="00493AA1"/>
    <w:rsid w:val="004B575B"/>
    <w:rsid w:val="004E6EE4"/>
    <w:rsid w:val="004E7615"/>
    <w:rsid w:val="004F03AF"/>
    <w:rsid w:val="005027B0"/>
    <w:rsid w:val="005051C3"/>
    <w:rsid w:val="0050708B"/>
    <w:rsid w:val="00511194"/>
    <w:rsid w:val="00516788"/>
    <w:rsid w:val="005356E4"/>
    <w:rsid w:val="00536500"/>
    <w:rsid w:val="00543378"/>
    <w:rsid w:val="0055289E"/>
    <w:rsid w:val="00556178"/>
    <w:rsid w:val="0055764B"/>
    <w:rsid w:val="005676E9"/>
    <w:rsid w:val="005A54DD"/>
    <w:rsid w:val="005A714A"/>
    <w:rsid w:val="005D49CD"/>
    <w:rsid w:val="005E18D4"/>
    <w:rsid w:val="005E2D30"/>
    <w:rsid w:val="005E59D6"/>
    <w:rsid w:val="00611AD0"/>
    <w:rsid w:val="00614F99"/>
    <w:rsid w:val="00616CF9"/>
    <w:rsid w:val="006219DE"/>
    <w:rsid w:val="00633734"/>
    <w:rsid w:val="006355E7"/>
    <w:rsid w:val="0064507B"/>
    <w:rsid w:val="006608F4"/>
    <w:rsid w:val="00663154"/>
    <w:rsid w:val="00665878"/>
    <w:rsid w:val="006773D2"/>
    <w:rsid w:val="00684893"/>
    <w:rsid w:val="006901C8"/>
    <w:rsid w:val="00694169"/>
    <w:rsid w:val="006C0F73"/>
    <w:rsid w:val="006C1B31"/>
    <w:rsid w:val="006D18DF"/>
    <w:rsid w:val="006D32FA"/>
    <w:rsid w:val="006E3D29"/>
    <w:rsid w:val="006F0BBC"/>
    <w:rsid w:val="006F5A1E"/>
    <w:rsid w:val="00707A8A"/>
    <w:rsid w:val="00721226"/>
    <w:rsid w:val="007622B0"/>
    <w:rsid w:val="00766178"/>
    <w:rsid w:val="007770B4"/>
    <w:rsid w:val="00780DD8"/>
    <w:rsid w:val="00786CB4"/>
    <w:rsid w:val="007924A1"/>
    <w:rsid w:val="007A4D79"/>
    <w:rsid w:val="007A7E73"/>
    <w:rsid w:val="007B7099"/>
    <w:rsid w:val="007B7FC1"/>
    <w:rsid w:val="007C6C0E"/>
    <w:rsid w:val="007E7115"/>
    <w:rsid w:val="007E73F4"/>
    <w:rsid w:val="00823144"/>
    <w:rsid w:val="00831FB7"/>
    <w:rsid w:val="00840B79"/>
    <w:rsid w:val="0084349A"/>
    <w:rsid w:val="00851CC0"/>
    <w:rsid w:val="00871C47"/>
    <w:rsid w:val="00874F8F"/>
    <w:rsid w:val="0088060B"/>
    <w:rsid w:val="00887F9A"/>
    <w:rsid w:val="00897806"/>
    <w:rsid w:val="008B2A0A"/>
    <w:rsid w:val="008B2AE0"/>
    <w:rsid w:val="008B6049"/>
    <w:rsid w:val="008D57F1"/>
    <w:rsid w:val="008D6420"/>
    <w:rsid w:val="008E0C30"/>
    <w:rsid w:val="008E2456"/>
    <w:rsid w:val="008E396E"/>
    <w:rsid w:val="008F2ABC"/>
    <w:rsid w:val="00903231"/>
    <w:rsid w:val="00904E6C"/>
    <w:rsid w:val="00907068"/>
    <w:rsid w:val="00910FCA"/>
    <w:rsid w:val="00911A12"/>
    <w:rsid w:val="0091355E"/>
    <w:rsid w:val="009135EC"/>
    <w:rsid w:val="00913BB2"/>
    <w:rsid w:val="0091546C"/>
    <w:rsid w:val="00932BEE"/>
    <w:rsid w:val="00944708"/>
    <w:rsid w:val="00955FEE"/>
    <w:rsid w:val="009706BC"/>
    <w:rsid w:val="009725C8"/>
    <w:rsid w:val="00981BAB"/>
    <w:rsid w:val="0098693D"/>
    <w:rsid w:val="009927F6"/>
    <w:rsid w:val="00993C71"/>
    <w:rsid w:val="00997730"/>
    <w:rsid w:val="009B60FF"/>
    <w:rsid w:val="009C2ED1"/>
    <w:rsid w:val="009C4C15"/>
    <w:rsid w:val="009E559F"/>
    <w:rsid w:val="009E5F3D"/>
    <w:rsid w:val="009F5297"/>
    <w:rsid w:val="00A003D8"/>
    <w:rsid w:val="00A021A6"/>
    <w:rsid w:val="00A14B93"/>
    <w:rsid w:val="00A22438"/>
    <w:rsid w:val="00A23CDD"/>
    <w:rsid w:val="00A2742F"/>
    <w:rsid w:val="00A40353"/>
    <w:rsid w:val="00A423A0"/>
    <w:rsid w:val="00A4278F"/>
    <w:rsid w:val="00A6754C"/>
    <w:rsid w:val="00A70B05"/>
    <w:rsid w:val="00A727D4"/>
    <w:rsid w:val="00A73E1A"/>
    <w:rsid w:val="00A73F8D"/>
    <w:rsid w:val="00A844F9"/>
    <w:rsid w:val="00A86274"/>
    <w:rsid w:val="00AB4E80"/>
    <w:rsid w:val="00AB7B13"/>
    <w:rsid w:val="00AC0C3C"/>
    <w:rsid w:val="00AC1345"/>
    <w:rsid w:val="00AC450D"/>
    <w:rsid w:val="00AC5509"/>
    <w:rsid w:val="00AD1E8F"/>
    <w:rsid w:val="00AE2099"/>
    <w:rsid w:val="00AE28C6"/>
    <w:rsid w:val="00AE2B52"/>
    <w:rsid w:val="00AF71A7"/>
    <w:rsid w:val="00B01731"/>
    <w:rsid w:val="00B03775"/>
    <w:rsid w:val="00B06475"/>
    <w:rsid w:val="00B11990"/>
    <w:rsid w:val="00B16BD4"/>
    <w:rsid w:val="00B5676B"/>
    <w:rsid w:val="00B62B4E"/>
    <w:rsid w:val="00B6492A"/>
    <w:rsid w:val="00B659F0"/>
    <w:rsid w:val="00B73C53"/>
    <w:rsid w:val="00B76909"/>
    <w:rsid w:val="00B77C86"/>
    <w:rsid w:val="00B803D6"/>
    <w:rsid w:val="00B823E2"/>
    <w:rsid w:val="00B83992"/>
    <w:rsid w:val="00B87ABF"/>
    <w:rsid w:val="00B94CA1"/>
    <w:rsid w:val="00BA078D"/>
    <w:rsid w:val="00BA3755"/>
    <w:rsid w:val="00BB1E47"/>
    <w:rsid w:val="00BB4641"/>
    <w:rsid w:val="00BB65A9"/>
    <w:rsid w:val="00BC072B"/>
    <w:rsid w:val="00BC1B63"/>
    <w:rsid w:val="00BC37CB"/>
    <w:rsid w:val="00BC5C12"/>
    <w:rsid w:val="00BD038F"/>
    <w:rsid w:val="00BD12BA"/>
    <w:rsid w:val="00BD2A1F"/>
    <w:rsid w:val="00BE0645"/>
    <w:rsid w:val="00BF002C"/>
    <w:rsid w:val="00C05D16"/>
    <w:rsid w:val="00C210B8"/>
    <w:rsid w:val="00C35591"/>
    <w:rsid w:val="00C37A4F"/>
    <w:rsid w:val="00C44433"/>
    <w:rsid w:val="00C45AC3"/>
    <w:rsid w:val="00C46128"/>
    <w:rsid w:val="00C60380"/>
    <w:rsid w:val="00C65E45"/>
    <w:rsid w:val="00C73A60"/>
    <w:rsid w:val="00C93A48"/>
    <w:rsid w:val="00CA2F42"/>
    <w:rsid w:val="00CB2DF1"/>
    <w:rsid w:val="00CB4911"/>
    <w:rsid w:val="00CC0412"/>
    <w:rsid w:val="00CC359D"/>
    <w:rsid w:val="00CC61EE"/>
    <w:rsid w:val="00CE273B"/>
    <w:rsid w:val="00CF47C2"/>
    <w:rsid w:val="00D0179B"/>
    <w:rsid w:val="00D01C34"/>
    <w:rsid w:val="00D02E01"/>
    <w:rsid w:val="00D03D60"/>
    <w:rsid w:val="00D04C42"/>
    <w:rsid w:val="00D130C4"/>
    <w:rsid w:val="00D2343A"/>
    <w:rsid w:val="00D2716A"/>
    <w:rsid w:val="00D3383D"/>
    <w:rsid w:val="00D52E7E"/>
    <w:rsid w:val="00D727DC"/>
    <w:rsid w:val="00D77949"/>
    <w:rsid w:val="00D8052F"/>
    <w:rsid w:val="00D94F42"/>
    <w:rsid w:val="00DC60B1"/>
    <w:rsid w:val="00DD1C44"/>
    <w:rsid w:val="00DD20C6"/>
    <w:rsid w:val="00DD505B"/>
    <w:rsid w:val="00DD6DF7"/>
    <w:rsid w:val="00DE3AC1"/>
    <w:rsid w:val="00DE5421"/>
    <w:rsid w:val="00DF1AEB"/>
    <w:rsid w:val="00DF1D31"/>
    <w:rsid w:val="00E02FD3"/>
    <w:rsid w:val="00E103CA"/>
    <w:rsid w:val="00E12C2C"/>
    <w:rsid w:val="00E13FC3"/>
    <w:rsid w:val="00E17AE6"/>
    <w:rsid w:val="00E23022"/>
    <w:rsid w:val="00E3700D"/>
    <w:rsid w:val="00E42E56"/>
    <w:rsid w:val="00E479CC"/>
    <w:rsid w:val="00E509DA"/>
    <w:rsid w:val="00E50FA6"/>
    <w:rsid w:val="00E8123A"/>
    <w:rsid w:val="00E82792"/>
    <w:rsid w:val="00E842CF"/>
    <w:rsid w:val="00E9423D"/>
    <w:rsid w:val="00E966EB"/>
    <w:rsid w:val="00EB0F89"/>
    <w:rsid w:val="00EB263D"/>
    <w:rsid w:val="00EB3705"/>
    <w:rsid w:val="00EC3FD5"/>
    <w:rsid w:val="00EC5F63"/>
    <w:rsid w:val="00ED41A5"/>
    <w:rsid w:val="00EE25B0"/>
    <w:rsid w:val="00EE2A16"/>
    <w:rsid w:val="00EE2B41"/>
    <w:rsid w:val="00F22B44"/>
    <w:rsid w:val="00F23151"/>
    <w:rsid w:val="00F2331B"/>
    <w:rsid w:val="00F401F4"/>
    <w:rsid w:val="00F70B29"/>
    <w:rsid w:val="00F755B3"/>
    <w:rsid w:val="00F76A5D"/>
    <w:rsid w:val="00F8043C"/>
    <w:rsid w:val="00F873E8"/>
    <w:rsid w:val="00F91AF6"/>
    <w:rsid w:val="00F930DF"/>
    <w:rsid w:val="00F9516B"/>
    <w:rsid w:val="00FA3C54"/>
    <w:rsid w:val="00FA5A7A"/>
    <w:rsid w:val="00FB06E0"/>
    <w:rsid w:val="00FB6AE8"/>
    <w:rsid w:val="00FC0502"/>
    <w:rsid w:val="00FD0F45"/>
    <w:rsid w:val="00FF284E"/>
    <w:rsid w:val="07E3327C"/>
    <w:rsid w:val="22C4408F"/>
    <w:rsid w:val="3367326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FB75598-48D8-4C31-B4EE-78DBC9B51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1366C2"/>
    <w:pPr>
      <w:suppressAutoHyphens/>
      <w:spacing w:line="259" w:lineRule="auto"/>
      <w:jc w:val="center"/>
      <w:textAlignment w:val="center"/>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line="240" w:lineRule="auto"/>
    </w:pPr>
    <w:rPr>
      <w:rFonts w:ascii="Segoe UI" w:hAnsi="Segoe UI" w:cs="Segoe UI"/>
      <w:sz w:val="18"/>
      <w:szCs w:val="18"/>
    </w:rPr>
  </w:style>
  <w:style w:type="paragraph" w:styleId="a5">
    <w:name w:val="caption"/>
    <w:basedOn w:val="a"/>
    <w:uiPriority w:val="99"/>
    <w:qFormat/>
    <w:pPr>
      <w:suppressLineNumbers/>
      <w:spacing w:before="120" w:after="120"/>
    </w:pPr>
    <w:rPr>
      <w:rFonts w:cs="Lucida Sans"/>
      <w:i/>
      <w:iCs/>
      <w:sz w:val="24"/>
      <w:szCs w:val="24"/>
    </w:rPr>
  </w:style>
  <w:style w:type="paragraph" w:styleId="1">
    <w:name w:val="index 1"/>
    <w:basedOn w:val="a"/>
    <w:next w:val="a"/>
    <w:autoRedefine/>
    <w:uiPriority w:val="99"/>
    <w:semiHidden/>
    <w:pPr>
      <w:ind w:left="220" w:hanging="220"/>
    </w:pPr>
  </w:style>
  <w:style w:type="paragraph" w:styleId="a6">
    <w:name w:val="header"/>
    <w:basedOn w:val="a"/>
    <w:link w:val="a7"/>
    <w:uiPriority w:val="99"/>
    <w:pPr>
      <w:tabs>
        <w:tab w:val="center" w:pos="4677"/>
        <w:tab w:val="right" w:pos="9355"/>
      </w:tabs>
      <w:spacing w:line="240" w:lineRule="auto"/>
    </w:pPr>
  </w:style>
  <w:style w:type="paragraph" w:styleId="a8">
    <w:name w:val="Body Text"/>
    <w:basedOn w:val="a"/>
    <w:link w:val="a9"/>
    <w:autoRedefine/>
    <w:uiPriority w:val="99"/>
    <w:qFormat/>
    <w:pPr>
      <w:spacing w:after="140" w:line="276" w:lineRule="auto"/>
    </w:pPr>
  </w:style>
  <w:style w:type="paragraph" w:styleId="aa">
    <w:name w:val="index heading"/>
    <w:basedOn w:val="a"/>
    <w:autoRedefine/>
    <w:uiPriority w:val="99"/>
    <w:qFormat/>
    <w:pPr>
      <w:suppressLineNumbers/>
    </w:pPr>
    <w:rPr>
      <w:rFonts w:cs="Lucida Sans"/>
    </w:rPr>
  </w:style>
  <w:style w:type="paragraph" w:styleId="ab">
    <w:name w:val="footer"/>
    <w:basedOn w:val="a"/>
    <w:link w:val="ac"/>
    <w:autoRedefine/>
    <w:uiPriority w:val="99"/>
    <w:qFormat/>
    <w:pPr>
      <w:tabs>
        <w:tab w:val="center" w:pos="4677"/>
        <w:tab w:val="right" w:pos="9355"/>
      </w:tabs>
      <w:spacing w:line="240" w:lineRule="auto"/>
    </w:pPr>
  </w:style>
  <w:style w:type="paragraph" w:styleId="ad">
    <w:name w:val="List"/>
    <w:basedOn w:val="a8"/>
    <w:uiPriority w:val="99"/>
    <w:rPr>
      <w:rFonts w:cs="Lucida Sans"/>
    </w:rPr>
  </w:style>
  <w:style w:type="table" w:styleId="ae">
    <w:name w:val="Table Grid"/>
    <w:basedOn w:val="a1"/>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autoRedefine/>
    <w:uiPriority w:val="99"/>
    <w:semiHidden/>
    <w:qFormat/>
    <w:rPr>
      <w:rFonts w:cs="Times New Roman"/>
      <w:color w:val="0000FF"/>
      <w:u w:val="single"/>
    </w:rPr>
  </w:style>
  <w:style w:type="character" w:customStyle="1" w:styleId="af">
    <w:name w:val="Посещённая гиперссылка"/>
    <w:autoRedefine/>
    <w:uiPriority w:val="99"/>
    <w:semiHidden/>
    <w:qFormat/>
    <w:rPr>
      <w:rFonts w:cs="Times New Roman"/>
      <w:color w:val="800080"/>
      <w:u w:val="single"/>
    </w:rPr>
  </w:style>
  <w:style w:type="character" w:customStyle="1" w:styleId="a7">
    <w:name w:val="Верхний колонтитул Знак"/>
    <w:link w:val="a6"/>
    <w:uiPriority w:val="99"/>
    <w:locked/>
    <w:rPr>
      <w:rFonts w:cs="Times New Roman"/>
    </w:rPr>
  </w:style>
  <w:style w:type="character" w:customStyle="1" w:styleId="ac">
    <w:name w:val="Нижний колонтитул Знак"/>
    <w:link w:val="ab"/>
    <w:autoRedefine/>
    <w:uiPriority w:val="99"/>
    <w:qFormat/>
    <w:locked/>
    <w:rPr>
      <w:rFonts w:cs="Times New Roman"/>
    </w:rPr>
  </w:style>
  <w:style w:type="character" w:customStyle="1" w:styleId="a4">
    <w:name w:val="Текст выноски Знак"/>
    <w:link w:val="a3"/>
    <w:uiPriority w:val="99"/>
    <w:semiHidden/>
    <w:locked/>
    <w:rPr>
      <w:rFonts w:ascii="Segoe UI" w:hAnsi="Segoe UI" w:cs="Segoe UI"/>
      <w:sz w:val="18"/>
      <w:szCs w:val="18"/>
    </w:rPr>
  </w:style>
  <w:style w:type="paragraph" w:customStyle="1" w:styleId="af0">
    <w:name w:val="Заголовок"/>
    <w:basedOn w:val="a"/>
    <w:next w:val="a8"/>
    <w:autoRedefine/>
    <w:uiPriority w:val="99"/>
    <w:qFormat/>
    <w:pPr>
      <w:keepNext/>
      <w:spacing w:before="240" w:after="120"/>
    </w:pPr>
    <w:rPr>
      <w:rFonts w:ascii="Liberation Sans" w:eastAsia="Microsoft YaHei" w:hAnsi="Liberation Sans" w:cs="Lucida Sans"/>
      <w:szCs w:val="28"/>
    </w:rPr>
  </w:style>
  <w:style w:type="character" w:customStyle="1" w:styleId="a9">
    <w:name w:val="Основной текст Знак"/>
    <w:link w:val="a8"/>
    <w:autoRedefine/>
    <w:uiPriority w:val="99"/>
    <w:semiHidden/>
    <w:qFormat/>
    <w:locked/>
    <w:rPr>
      <w:rFonts w:cs="Times New Roman"/>
      <w:lang w:eastAsia="en-US"/>
    </w:rPr>
  </w:style>
  <w:style w:type="paragraph" w:customStyle="1" w:styleId="msonormal0">
    <w:name w:val="msonormal"/>
    <w:basedOn w:val="a"/>
    <w:autoRedefine/>
    <w:uiPriority w:val="99"/>
    <w:qFormat/>
    <w:pPr>
      <w:spacing w:beforeAutospacing="1" w:afterAutospacing="1" w:line="240" w:lineRule="auto"/>
    </w:pPr>
    <w:rPr>
      <w:rFonts w:eastAsia="Times New Roman"/>
      <w:sz w:val="24"/>
      <w:szCs w:val="24"/>
    </w:rPr>
  </w:style>
  <w:style w:type="paragraph" w:customStyle="1" w:styleId="xl65">
    <w:name w:val="xl65"/>
    <w:basedOn w:val="a"/>
    <w:autoRedefine/>
    <w:uiPriority w:val="99"/>
    <w:qFormat/>
    <w:pPr>
      <w:pBdr>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66">
    <w:name w:val="xl66"/>
    <w:basedOn w:val="a"/>
    <w:autoRedefine/>
    <w:uiPriority w:val="99"/>
    <w:qFormat/>
    <w:pPr>
      <w:spacing w:beforeAutospacing="1" w:afterAutospacing="1" w:line="240" w:lineRule="auto"/>
    </w:pPr>
    <w:rPr>
      <w:rFonts w:eastAsia="Times New Roman"/>
      <w:sz w:val="24"/>
      <w:szCs w:val="24"/>
    </w:rPr>
  </w:style>
  <w:style w:type="paragraph" w:customStyle="1" w:styleId="xl67">
    <w:name w:val="xl67"/>
    <w:basedOn w:val="a"/>
    <w:uiPriority w:val="99"/>
    <w:pPr>
      <w:spacing w:beforeAutospacing="1" w:afterAutospacing="1" w:line="240" w:lineRule="auto"/>
    </w:pPr>
    <w:rPr>
      <w:rFonts w:eastAsia="Times New Roman"/>
      <w:sz w:val="24"/>
      <w:szCs w:val="24"/>
    </w:rPr>
  </w:style>
  <w:style w:type="paragraph" w:customStyle="1" w:styleId="xl69">
    <w:name w:val="xl69"/>
    <w:basedOn w:val="a"/>
    <w:autoRedefine/>
    <w:uiPriority w:val="99"/>
    <w:qFormat/>
    <w:pPr>
      <w:pBdr>
        <w:bottom w:val="single" w:sz="8" w:space="0" w:color="000000"/>
        <w:right w:val="single" w:sz="8" w:space="0" w:color="000000"/>
      </w:pBdr>
      <w:spacing w:beforeAutospacing="1" w:afterAutospacing="1" w:line="240" w:lineRule="auto"/>
      <w:jc w:val="both"/>
    </w:pPr>
    <w:rPr>
      <w:rFonts w:eastAsia="Times New Roman"/>
      <w:sz w:val="24"/>
      <w:szCs w:val="24"/>
    </w:rPr>
  </w:style>
  <w:style w:type="paragraph" w:customStyle="1" w:styleId="xl70">
    <w:name w:val="xl70"/>
    <w:basedOn w:val="a"/>
    <w:uiPriority w:val="99"/>
    <w:pPr>
      <w:pBdr>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71">
    <w:name w:val="xl71"/>
    <w:basedOn w:val="a"/>
    <w:uiPriority w:val="99"/>
    <w:pPr>
      <w:pBdr>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72">
    <w:name w:val="xl72"/>
    <w:basedOn w:val="a"/>
    <w:uiPriority w:val="99"/>
    <w:pPr>
      <w:pBdr>
        <w:left w:val="single" w:sz="8" w:space="0" w:color="000000"/>
        <w:bottom w:val="single" w:sz="8" w:space="0" w:color="000000"/>
        <w:right w:val="single" w:sz="8" w:space="0" w:color="000000"/>
      </w:pBdr>
      <w:spacing w:beforeAutospacing="1" w:afterAutospacing="1" w:line="240" w:lineRule="auto"/>
      <w:textAlignment w:val="top"/>
    </w:pPr>
    <w:rPr>
      <w:rFonts w:eastAsia="Times New Roman"/>
      <w:b w:val="0"/>
      <w:bCs w:val="0"/>
      <w:sz w:val="24"/>
      <w:szCs w:val="24"/>
    </w:rPr>
  </w:style>
  <w:style w:type="paragraph" w:customStyle="1" w:styleId="xl73">
    <w:name w:val="xl73"/>
    <w:basedOn w:val="a"/>
    <w:uiPriority w:val="99"/>
    <w:pPr>
      <w:pBdr>
        <w:bottom w:val="single" w:sz="8" w:space="0" w:color="000000"/>
        <w:right w:val="single" w:sz="8" w:space="0" w:color="000000"/>
      </w:pBdr>
      <w:spacing w:beforeAutospacing="1" w:afterAutospacing="1" w:line="240" w:lineRule="auto"/>
      <w:jc w:val="both"/>
    </w:pPr>
    <w:rPr>
      <w:rFonts w:eastAsia="Times New Roman"/>
      <w:b w:val="0"/>
      <w:bCs w:val="0"/>
      <w:sz w:val="24"/>
      <w:szCs w:val="24"/>
    </w:rPr>
  </w:style>
  <w:style w:type="paragraph" w:customStyle="1" w:styleId="xl74">
    <w:name w:val="xl74"/>
    <w:basedOn w:val="a"/>
    <w:autoRedefine/>
    <w:uiPriority w:val="99"/>
    <w:pPr>
      <w:pBdr>
        <w:bottom w:val="single" w:sz="8" w:space="0" w:color="000000"/>
        <w:right w:val="single" w:sz="8" w:space="0" w:color="000000"/>
      </w:pBdr>
      <w:spacing w:beforeAutospacing="1" w:afterAutospacing="1" w:line="240" w:lineRule="auto"/>
      <w:jc w:val="both"/>
    </w:pPr>
    <w:rPr>
      <w:rFonts w:eastAsia="Times New Roman"/>
      <w:b w:val="0"/>
      <w:bCs w:val="0"/>
      <w:sz w:val="24"/>
      <w:szCs w:val="24"/>
    </w:rPr>
  </w:style>
  <w:style w:type="paragraph" w:customStyle="1" w:styleId="xl75">
    <w:name w:val="xl75"/>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76">
    <w:name w:val="xl76"/>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77">
    <w:name w:val="xl77"/>
    <w:basedOn w:val="a"/>
    <w:uiPriority w:val="99"/>
    <w:qFormat/>
    <w:pPr>
      <w:pBdr>
        <w:top w:val="single" w:sz="8" w:space="0" w:color="000000"/>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78">
    <w:name w:val="xl78"/>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79">
    <w:name w:val="xl79"/>
    <w:basedOn w:val="a"/>
    <w:autoRedefine/>
    <w:uiPriority w:val="99"/>
    <w:qFormat/>
    <w:pPr>
      <w:pBdr>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80">
    <w:name w:val="xl80"/>
    <w:basedOn w:val="a"/>
    <w:autoRedefine/>
    <w:uiPriority w:val="99"/>
    <w:qFormat/>
    <w:pPr>
      <w:pBdr>
        <w:bottom w:val="single" w:sz="8" w:space="0" w:color="000000"/>
        <w:right w:val="single" w:sz="8" w:space="0" w:color="000000"/>
      </w:pBdr>
      <w:spacing w:beforeAutospacing="1" w:afterAutospacing="1" w:line="240" w:lineRule="auto"/>
      <w:jc w:val="both"/>
      <w:textAlignment w:val="top"/>
    </w:pPr>
    <w:rPr>
      <w:rFonts w:eastAsia="Times New Roman"/>
      <w:sz w:val="24"/>
      <w:szCs w:val="24"/>
    </w:rPr>
  </w:style>
  <w:style w:type="paragraph" w:customStyle="1" w:styleId="xl81">
    <w:name w:val="xl81"/>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82">
    <w:name w:val="xl82"/>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both"/>
    </w:pPr>
    <w:rPr>
      <w:rFonts w:eastAsia="Times New Roman"/>
      <w:sz w:val="24"/>
      <w:szCs w:val="24"/>
    </w:rPr>
  </w:style>
  <w:style w:type="paragraph" w:customStyle="1" w:styleId="xl83">
    <w:name w:val="xl83"/>
    <w:basedOn w:val="a"/>
    <w:autoRedefine/>
    <w:uiPriority w:val="99"/>
    <w:qFormat/>
    <w:pPr>
      <w:pBdr>
        <w:top w:val="single" w:sz="8" w:space="0" w:color="000000"/>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84">
    <w:name w:val="xl84"/>
    <w:basedOn w:val="a"/>
    <w:uiPriority w:val="99"/>
    <w:pPr>
      <w:pBdr>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85">
    <w:name w:val="xl85"/>
    <w:basedOn w:val="a"/>
    <w:autoRedefine/>
    <w:uiPriority w:val="99"/>
    <w:qFormat/>
    <w:pPr>
      <w:pBdr>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86">
    <w:name w:val="xl86"/>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both"/>
    </w:pPr>
    <w:rPr>
      <w:rFonts w:eastAsia="Times New Roman"/>
      <w:sz w:val="24"/>
      <w:szCs w:val="24"/>
    </w:rPr>
  </w:style>
  <w:style w:type="paragraph" w:customStyle="1" w:styleId="xl87">
    <w:name w:val="xl87"/>
    <w:basedOn w:val="a"/>
    <w:uiPriority w:val="99"/>
    <w:pPr>
      <w:pBdr>
        <w:bottom w:val="single" w:sz="8" w:space="0" w:color="000000"/>
        <w:right w:val="single" w:sz="8" w:space="0" w:color="000000"/>
      </w:pBdr>
      <w:spacing w:beforeAutospacing="1" w:afterAutospacing="1" w:line="240" w:lineRule="auto"/>
      <w:jc w:val="both"/>
    </w:pPr>
    <w:rPr>
      <w:rFonts w:eastAsia="Times New Roman"/>
      <w:sz w:val="24"/>
      <w:szCs w:val="24"/>
    </w:rPr>
  </w:style>
  <w:style w:type="paragraph" w:customStyle="1" w:styleId="xl88">
    <w:name w:val="xl88"/>
    <w:basedOn w:val="a"/>
    <w:uiPriority w:val="99"/>
    <w:pPr>
      <w:pBdr>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89">
    <w:name w:val="xl89"/>
    <w:basedOn w:val="a"/>
    <w:uiPriority w:val="99"/>
    <w:pPr>
      <w:pBdr>
        <w:bottom w:val="single" w:sz="8" w:space="0" w:color="000000"/>
        <w:right w:val="single" w:sz="8" w:space="0" w:color="000000"/>
      </w:pBdr>
      <w:spacing w:beforeAutospacing="1" w:afterAutospacing="1" w:line="240" w:lineRule="auto"/>
      <w:jc w:val="right"/>
    </w:pPr>
    <w:rPr>
      <w:rFonts w:eastAsia="Times New Roman"/>
      <w:b w:val="0"/>
      <w:bCs w:val="0"/>
      <w:sz w:val="24"/>
      <w:szCs w:val="24"/>
    </w:rPr>
  </w:style>
  <w:style w:type="paragraph" w:customStyle="1" w:styleId="xl90">
    <w:name w:val="xl90"/>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91">
    <w:name w:val="xl91"/>
    <w:basedOn w:val="a"/>
    <w:uiPriority w:val="99"/>
    <w:pPr>
      <w:pBdr>
        <w:top w:val="single" w:sz="8" w:space="0" w:color="000000"/>
        <w:left w:val="single" w:sz="8" w:space="0" w:color="000000"/>
        <w:right w:val="single" w:sz="8" w:space="0" w:color="000000"/>
      </w:pBdr>
      <w:spacing w:beforeAutospacing="1" w:afterAutospacing="1" w:line="240" w:lineRule="auto"/>
      <w:jc w:val="both"/>
    </w:pPr>
    <w:rPr>
      <w:rFonts w:eastAsia="Times New Roman"/>
      <w:sz w:val="24"/>
      <w:szCs w:val="24"/>
    </w:rPr>
  </w:style>
  <w:style w:type="paragraph" w:customStyle="1" w:styleId="xl92">
    <w:name w:val="xl92"/>
    <w:basedOn w:val="a"/>
    <w:uiPriority w:val="99"/>
    <w:pPr>
      <w:pBdr>
        <w:left w:val="single" w:sz="8" w:space="0" w:color="000000"/>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93">
    <w:name w:val="xl93"/>
    <w:basedOn w:val="a"/>
    <w:uiPriority w:val="99"/>
    <w:pPr>
      <w:pBdr>
        <w:left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sz w:val="24"/>
      <w:szCs w:val="24"/>
    </w:rPr>
  </w:style>
  <w:style w:type="paragraph" w:customStyle="1" w:styleId="xl94">
    <w:name w:val="xl94"/>
    <w:basedOn w:val="a"/>
    <w:uiPriority w:val="99"/>
    <w:pPr>
      <w:pBdr>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95">
    <w:name w:val="xl95"/>
    <w:basedOn w:val="a"/>
    <w:uiPriority w:val="99"/>
    <w:pPr>
      <w:pBdr>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96">
    <w:name w:val="xl96"/>
    <w:basedOn w:val="a"/>
    <w:uiPriority w:val="99"/>
    <w:pPr>
      <w:pBdr>
        <w:left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97">
    <w:name w:val="xl97"/>
    <w:basedOn w:val="a"/>
    <w:uiPriority w:val="99"/>
    <w:pPr>
      <w:pBdr>
        <w:bottom w:val="single" w:sz="8" w:space="0" w:color="000000"/>
        <w:right w:val="single" w:sz="8" w:space="0" w:color="000000"/>
      </w:pBdr>
      <w:shd w:val="clear" w:color="000000" w:fill="EEECE1"/>
      <w:spacing w:beforeAutospacing="1" w:afterAutospacing="1" w:line="240" w:lineRule="auto"/>
      <w:jc w:val="both"/>
    </w:pPr>
    <w:rPr>
      <w:rFonts w:eastAsia="Times New Roman"/>
      <w:b w:val="0"/>
      <w:bCs w:val="0"/>
      <w:sz w:val="24"/>
      <w:szCs w:val="24"/>
    </w:rPr>
  </w:style>
  <w:style w:type="paragraph" w:customStyle="1" w:styleId="xl98">
    <w:name w:val="xl98"/>
    <w:basedOn w:val="a"/>
    <w:uiPriority w:val="99"/>
    <w:pPr>
      <w:pBdr>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99">
    <w:name w:val="xl99"/>
    <w:basedOn w:val="a"/>
    <w:uiPriority w:val="99"/>
    <w:pPr>
      <w:pBdr>
        <w:left w:val="single" w:sz="8" w:space="0" w:color="000000"/>
        <w:bottom w:val="single" w:sz="8" w:space="0" w:color="000000"/>
        <w:right w:val="single" w:sz="8" w:space="0" w:color="000000"/>
      </w:pBdr>
      <w:shd w:val="clear" w:color="000000" w:fill="EEECE1"/>
      <w:spacing w:beforeAutospacing="1" w:afterAutospacing="1" w:line="240" w:lineRule="auto"/>
      <w:textAlignment w:val="top"/>
    </w:pPr>
    <w:rPr>
      <w:rFonts w:eastAsia="Times New Roman"/>
      <w:b w:val="0"/>
      <w:bCs w:val="0"/>
      <w:sz w:val="24"/>
      <w:szCs w:val="24"/>
    </w:rPr>
  </w:style>
  <w:style w:type="paragraph" w:customStyle="1" w:styleId="xl100">
    <w:name w:val="xl100"/>
    <w:basedOn w:val="a"/>
    <w:uiPriority w:val="99"/>
    <w:pPr>
      <w:pBdr>
        <w:bottom w:val="single" w:sz="8" w:space="0" w:color="000000"/>
        <w:right w:val="single" w:sz="8" w:space="0" w:color="000000"/>
      </w:pBdr>
      <w:shd w:val="clear" w:color="000000" w:fill="EEECE1"/>
      <w:spacing w:beforeAutospacing="1" w:afterAutospacing="1" w:line="240" w:lineRule="auto"/>
      <w:jc w:val="both"/>
    </w:pPr>
    <w:rPr>
      <w:rFonts w:eastAsia="Times New Roman"/>
      <w:b w:val="0"/>
      <w:bCs w:val="0"/>
      <w:sz w:val="24"/>
      <w:szCs w:val="24"/>
    </w:rPr>
  </w:style>
  <w:style w:type="paragraph" w:customStyle="1" w:styleId="xl101">
    <w:name w:val="xl101"/>
    <w:basedOn w:val="a"/>
    <w:uiPriority w:val="99"/>
    <w:pPr>
      <w:pBdr>
        <w:left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102">
    <w:name w:val="xl102"/>
    <w:basedOn w:val="a"/>
    <w:uiPriority w:val="99"/>
    <w:pPr>
      <w:pBdr>
        <w:bottom w:val="single" w:sz="8" w:space="0" w:color="000000"/>
        <w:right w:val="single" w:sz="8" w:space="0" w:color="000000"/>
      </w:pBdr>
      <w:spacing w:beforeAutospacing="1" w:afterAutospacing="1" w:line="240" w:lineRule="auto"/>
      <w:jc w:val="right"/>
    </w:pPr>
    <w:rPr>
      <w:rFonts w:eastAsia="Times New Roman"/>
      <w:b w:val="0"/>
      <w:bCs w:val="0"/>
      <w:sz w:val="24"/>
      <w:szCs w:val="24"/>
    </w:rPr>
  </w:style>
  <w:style w:type="paragraph" w:customStyle="1" w:styleId="xl103">
    <w:name w:val="xl103"/>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04">
    <w:name w:val="xl104"/>
    <w:basedOn w:val="a"/>
    <w:uiPriority w:val="99"/>
    <w:pPr>
      <w:pBdr>
        <w:bottom w:val="single" w:sz="8" w:space="0" w:color="000000"/>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05">
    <w:name w:val="xl105"/>
    <w:basedOn w:val="a"/>
    <w:uiPriority w:val="99"/>
    <w:pPr>
      <w:pBdr>
        <w:bottom w:val="single" w:sz="8" w:space="0" w:color="000000"/>
        <w:right w:val="single" w:sz="8" w:space="0" w:color="000000"/>
      </w:pBdr>
      <w:spacing w:beforeAutospacing="1" w:afterAutospacing="1" w:line="240" w:lineRule="auto"/>
      <w:jc w:val="right"/>
    </w:pPr>
    <w:rPr>
      <w:rFonts w:eastAsia="Times New Roman"/>
      <w:b w:val="0"/>
      <w:bCs w:val="0"/>
      <w:sz w:val="24"/>
      <w:szCs w:val="24"/>
    </w:rPr>
  </w:style>
  <w:style w:type="paragraph" w:customStyle="1" w:styleId="xl106">
    <w:name w:val="xl106"/>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07">
    <w:name w:val="xl107"/>
    <w:basedOn w:val="a"/>
    <w:uiPriority w:val="99"/>
    <w:pPr>
      <w:pBdr>
        <w:bottom w:val="single" w:sz="8" w:space="0" w:color="000000"/>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08">
    <w:name w:val="xl108"/>
    <w:basedOn w:val="a"/>
    <w:uiPriority w:val="99"/>
    <w:pPr>
      <w:pBdr>
        <w:bottom w:val="single" w:sz="8" w:space="0" w:color="000000"/>
        <w:right w:val="single" w:sz="8" w:space="0" w:color="000000"/>
      </w:pBdr>
      <w:shd w:val="clear" w:color="000000" w:fill="FFFFFF"/>
      <w:spacing w:beforeAutospacing="1" w:afterAutospacing="1" w:line="240" w:lineRule="auto"/>
      <w:jc w:val="right"/>
    </w:pPr>
    <w:rPr>
      <w:rFonts w:eastAsia="Times New Roman"/>
      <w:sz w:val="24"/>
      <w:szCs w:val="24"/>
    </w:rPr>
  </w:style>
  <w:style w:type="paragraph" w:customStyle="1" w:styleId="xl109">
    <w:name w:val="xl109"/>
    <w:basedOn w:val="a"/>
    <w:uiPriority w:val="99"/>
    <w:pPr>
      <w:pBdr>
        <w:left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110">
    <w:name w:val="xl110"/>
    <w:basedOn w:val="a"/>
    <w:uiPriority w:val="99"/>
    <w:pPr>
      <w:pBdr>
        <w:right w:val="single" w:sz="8" w:space="0" w:color="000000"/>
      </w:pBdr>
      <w:shd w:val="clear" w:color="000000" w:fill="EEECE1"/>
      <w:spacing w:beforeAutospacing="1" w:afterAutospacing="1" w:line="240" w:lineRule="auto"/>
      <w:jc w:val="both"/>
    </w:pPr>
    <w:rPr>
      <w:rFonts w:eastAsia="Times New Roman"/>
      <w:b w:val="0"/>
      <w:bCs w:val="0"/>
      <w:sz w:val="24"/>
      <w:szCs w:val="24"/>
    </w:rPr>
  </w:style>
  <w:style w:type="paragraph" w:customStyle="1" w:styleId="xl111">
    <w:name w:val="xl111"/>
    <w:basedOn w:val="a"/>
    <w:uiPriority w:val="99"/>
    <w:pPr>
      <w:pBdr>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112">
    <w:name w:val="xl112"/>
    <w:basedOn w:val="a"/>
    <w:uiPriority w:val="99"/>
    <w:pPr>
      <w:pBdr>
        <w:right w:val="single" w:sz="8" w:space="0" w:color="000000"/>
      </w:pBdr>
      <w:shd w:val="clear" w:color="000000" w:fill="EEECE1"/>
      <w:spacing w:beforeAutospacing="1" w:afterAutospacing="1" w:line="240" w:lineRule="auto"/>
    </w:pPr>
    <w:rPr>
      <w:rFonts w:eastAsia="Times New Roman"/>
      <w:sz w:val="24"/>
      <w:szCs w:val="24"/>
    </w:rPr>
  </w:style>
  <w:style w:type="paragraph" w:customStyle="1" w:styleId="xl113">
    <w:name w:val="xl113"/>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14">
    <w:name w:val="xl114"/>
    <w:basedOn w:val="a"/>
    <w:uiPriority w:val="99"/>
    <w:pPr>
      <w:pBdr>
        <w:top w:val="single" w:sz="8" w:space="0" w:color="000000"/>
        <w:left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15">
    <w:name w:val="xl115"/>
    <w:basedOn w:val="a"/>
    <w:uiPriority w:val="99"/>
    <w:pPr>
      <w:pBdr>
        <w:bottom w:val="single" w:sz="8" w:space="0" w:color="000000"/>
        <w:right w:val="single" w:sz="8" w:space="0" w:color="000000"/>
      </w:pBdr>
      <w:shd w:val="clear" w:color="000000" w:fill="EEECE1"/>
      <w:spacing w:beforeAutospacing="1" w:afterAutospacing="1" w:line="240" w:lineRule="auto"/>
    </w:pPr>
    <w:rPr>
      <w:rFonts w:eastAsia="Times New Roman"/>
      <w:sz w:val="24"/>
      <w:szCs w:val="24"/>
    </w:rPr>
  </w:style>
  <w:style w:type="paragraph" w:customStyle="1" w:styleId="xl116">
    <w:name w:val="xl116"/>
    <w:basedOn w:val="a"/>
    <w:uiPriority w:val="99"/>
    <w:pPr>
      <w:pBdr>
        <w:top w:val="single" w:sz="8" w:space="0" w:color="000000"/>
        <w:left w:val="single" w:sz="8" w:space="0" w:color="000000"/>
        <w:bottom w:val="single" w:sz="4"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17">
    <w:name w:val="xl117"/>
    <w:basedOn w:val="a"/>
    <w:uiPriority w:val="99"/>
    <w:pPr>
      <w:pBdr>
        <w:top w:val="single" w:sz="8" w:space="0" w:color="000000"/>
        <w:bottom w:val="single" w:sz="4"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18">
    <w:name w:val="xl118"/>
    <w:basedOn w:val="a"/>
    <w:uiPriority w:val="99"/>
    <w:pPr>
      <w:pBdr>
        <w:top w:val="single" w:sz="8" w:space="0" w:color="000000"/>
        <w:bottom w:val="single" w:sz="4" w:space="0" w:color="000000"/>
        <w:right w:val="single" w:sz="8" w:space="0" w:color="000000"/>
      </w:pBdr>
      <w:spacing w:beforeAutospacing="1" w:afterAutospacing="1" w:line="240" w:lineRule="auto"/>
    </w:pPr>
    <w:rPr>
      <w:rFonts w:eastAsia="Times New Roman"/>
      <w:sz w:val="24"/>
      <w:szCs w:val="24"/>
    </w:rPr>
  </w:style>
  <w:style w:type="paragraph" w:customStyle="1" w:styleId="xl119">
    <w:name w:val="xl119"/>
    <w:basedOn w:val="a"/>
    <w:uiPriority w:val="99"/>
    <w:pPr>
      <w:pBdr>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20">
    <w:name w:val="xl120"/>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right"/>
      <w:textAlignment w:val="top"/>
    </w:pPr>
    <w:rPr>
      <w:rFonts w:eastAsia="Times New Roman"/>
      <w:sz w:val="24"/>
      <w:szCs w:val="24"/>
    </w:rPr>
  </w:style>
  <w:style w:type="paragraph" w:customStyle="1" w:styleId="xl121">
    <w:name w:val="xl121"/>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22">
    <w:name w:val="xl122"/>
    <w:basedOn w:val="a"/>
    <w:uiPriority w:val="99"/>
    <w:pPr>
      <w:pBdr>
        <w:top w:val="single" w:sz="8" w:space="0" w:color="000000"/>
        <w:left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23">
    <w:name w:val="xl123"/>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24">
    <w:name w:val="xl124"/>
    <w:basedOn w:val="a"/>
    <w:uiPriority w:val="99"/>
    <w:pPr>
      <w:pBdr>
        <w:top w:val="single" w:sz="8" w:space="0" w:color="000000"/>
        <w:bottom w:val="single" w:sz="4"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25">
    <w:name w:val="xl125"/>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26">
    <w:name w:val="xl126"/>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27">
    <w:name w:val="xl127"/>
    <w:basedOn w:val="a"/>
    <w:uiPriority w:val="99"/>
    <w:pPr>
      <w:pBdr>
        <w:right w:val="single" w:sz="8" w:space="0" w:color="000000"/>
      </w:pBdr>
      <w:spacing w:beforeAutospacing="1" w:afterAutospacing="1" w:line="240" w:lineRule="auto"/>
    </w:pPr>
    <w:rPr>
      <w:rFonts w:eastAsia="Times New Roman"/>
      <w:sz w:val="24"/>
      <w:szCs w:val="24"/>
    </w:rPr>
  </w:style>
  <w:style w:type="paragraph" w:customStyle="1" w:styleId="xl128">
    <w:name w:val="xl128"/>
    <w:basedOn w:val="a"/>
    <w:uiPriority w:val="99"/>
    <w:pPr>
      <w:pBdr>
        <w:top w:val="single" w:sz="8" w:space="0" w:color="000000"/>
        <w:bottom w:val="single" w:sz="4" w:space="0" w:color="000000"/>
        <w:right w:val="single" w:sz="8" w:space="0" w:color="000000"/>
      </w:pBdr>
      <w:spacing w:beforeAutospacing="1" w:afterAutospacing="1" w:line="240" w:lineRule="auto"/>
    </w:pPr>
    <w:rPr>
      <w:rFonts w:eastAsia="Times New Roman"/>
      <w:sz w:val="24"/>
      <w:szCs w:val="24"/>
    </w:rPr>
  </w:style>
  <w:style w:type="paragraph" w:customStyle="1" w:styleId="xl129">
    <w:name w:val="xl129"/>
    <w:basedOn w:val="a"/>
    <w:uiPriority w:val="99"/>
    <w:pPr>
      <w:pBdr>
        <w:bottom w:val="single" w:sz="8" w:space="0" w:color="000000"/>
        <w:right w:val="single" w:sz="8" w:space="0" w:color="000000"/>
      </w:pBdr>
      <w:spacing w:beforeAutospacing="1" w:afterAutospacing="1" w:line="240" w:lineRule="auto"/>
      <w:jc w:val="right"/>
    </w:pPr>
    <w:rPr>
      <w:rFonts w:eastAsia="Times New Roman"/>
      <w:b w:val="0"/>
      <w:bCs w:val="0"/>
      <w:sz w:val="24"/>
      <w:szCs w:val="24"/>
    </w:rPr>
  </w:style>
  <w:style w:type="paragraph" w:customStyle="1" w:styleId="xl130">
    <w:name w:val="xl130"/>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31">
    <w:name w:val="xl131"/>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32">
    <w:name w:val="xl132"/>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33">
    <w:name w:val="xl133"/>
    <w:basedOn w:val="a"/>
    <w:uiPriority w:val="99"/>
    <w:pPr>
      <w:pBdr>
        <w:bottom w:val="single" w:sz="8" w:space="0" w:color="000000"/>
      </w:pBdr>
      <w:spacing w:beforeAutospacing="1" w:afterAutospacing="1" w:line="240" w:lineRule="auto"/>
      <w:jc w:val="right"/>
    </w:pPr>
    <w:rPr>
      <w:rFonts w:eastAsia="Times New Roman"/>
      <w:sz w:val="24"/>
      <w:szCs w:val="24"/>
    </w:rPr>
  </w:style>
  <w:style w:type="paragraph" w:customStyle="1" w:styleId="xl134">
    <w:name w:val="xl134"/>
    <w:basedOn w:val="a"/>
    <w:uiPriority w:val="99"/>
    <w:pPr>
      <w:pBdr>
        <w:top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35">
    <w:name w:val="xl135"/>
    <w:basedOn w:val="a"/>
    <w:uiPriority w:val="99"/>
    <w:pPr>
      <w:pBdr>
        <w:top w:val="single" w:sz="8" w:space="0" w:color="000000"/>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36">
    <w:name w:val="xl136"/>
    <w:basedOn w:val="a"/>
    <w:uiPriority w:val="99"/>
    <w:pPr>
      <w:pBdr>
        <w:bottom w:val="single" w:sz="8" w:space="0" w:color="000000"/>
        <w:right w:val="single" w:sz="8" w:space="0" w:color="000000"/>
      </w:pBdr>
      <w:shd w:val="clear" w:color="000000" w:fill="EEECE1"/>
      <w:spacing w:beforeAutospacing="1" w:afterAutospacing="1" w:line="240" w:lineRule="auto"/>
      <w:jc w:val="right"/>
    </w:pPr>
    <w:rPr>
      <w:rFonts w:eastAsia="Times New Roman"/>
      <w:sz w:val="24"/>
      <w:szCs w:val="24"/>
    </w:rPr>
  </w:style>
  <w:style w:type="paragraph" w:customStyle="1" w:styleId="xl137">
    <w:name w:val="xl137"/>
    <w:basedOn w:val="a"/>
    <w:uiPriority w:val="99"/>
    <w:pPr>
      <w:pBdr>
        <w:bottom w:val="single" w:sz="8" w:space="0" w:color="000000"/>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38">
    <w:name w:val="xl138"/>
    <w:basedOn w:val="a"/>
    <w:uiPriority w:val="99"/>
    <w:pPr>
      <w:pBdr>
        <w:top w:val="single" w:sz="8" w:space="0" w:color="000000"/>
        <w:left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39">
    <w:name w:val="xl139"/>
    <w:basedOn w:val="a"/>
    <w:uiPriority w:val="99"/>
    <w:pPr>
      <w:pBdr>
        <w:left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40">
    <w:name w:val="xl140"/>
    <w:basedOn w:val="a"/>
    <w:uiPriority w:val="99"/>
    <w:pPr>
      <w:pBdr>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41">
    <w:name w:val="xl141"/>
    <w:basedOn w:val="a"/>
    <w:uiPriority w:val="99"/>
    <w:pPr>
      <w:pBdr>
        <w:top w:val="single" w:sz="8" w:space="0" w:color="000000"/>
        <w:left w:val="single" w:sz="8" w:space="0" w:color="000000"/>
        <w:bottom w:val="single" w:sz="8" w:space="0" w:color="000000"/>
        <w:right w:val="single" w:sz="8" w:space="0" w:color="000000"/>
      </w:pBdr>
      <w:spacing w:beforeAutospacing="1" w:afterAutospacing="1" w:line="240" w:lineRule="auto"/>
      <w:jc w:val="both"/>
      <w:textAlignment w:val="top"/>
    </w:pPr>
    <w:rPr>
      <w:rFonts w:eastAsia="Times New Roman"/>
      <w:sz w:val="24"/>
      <w:szCs w:val="24"/>
    </w:rPr>
  </w:style>
  <w:style w:type="paragraph" w:customStyle="1" w:styleId="xl142">
    <w:name w:val="xl142"/>
    <w:basedOn w:val="a"/>
    <w:uiPriority w:val="99"/>
    <w:pPr>
      <w:pBdr>
        <w:top w:val="single" w:sz="8" w:space="0" w:color="000000"/>
        <w:bottom w:val="single" w:sz="4" w:space="0" w:color="000000"/>
        <w:right w:val="single" w:sz="8" w:space="0" w:color="000000"/>
      </w:pBdr>
      <w:spacing w:beforeAutospacing="1" w:afterAutospacing="1" w:line="240" w:lineRule="auto"/>
      <w:jc w:val="both"/>
      <w:textAlignment w:val="top"/>
    </w:pPr>
    <w:rPr>
      <w:rFonts w:eastAsia="Times New Roman"/>
      <w:sz w:val="24"/>
      <w:szCs w:val="24"/>
    </w:rPr>
  </w:style>
  <w:style w:type="paragraph" w:customStyle="1" w:styleId="xl143">
    <w:name w:val="xl143"/>
    <w:basedOn w:val="a"/>
    <w:uiPriority w:val="99"/>
    <w:pPr>
      <w:pBdr>
        <w:top w:val="single" w:sz="8" w:space="0" w:color="000000"/>
        <w:left w:val="single" w:sz="8" w:space="0" w:color="000000"/>
        <w:bottom w:val="single" w:sz="8" w:space="0" w:color="000000"/>
        <w:right w:val="single" w:sz="8" w:space="0" w:color="000000"/>
      </w:pBdr>
      <w:shd w:val="clear" w:color="000000" w:fill="FFFFFF"/>
      <w:spacing w:beforeAutospacing="1" w:afterAutospacing="1" w:line="240" w:lineRule="auto"/>
      <w:jc w:val="both"/>
    </w:pPr>
    <w:rPr>
      <w:rFonts w:eastAsia="Times New Roman"/>
      <w:sz w:val="24"/>
      <w:szCs w:val="24"/>
    </w:rPr>
  </w:style>
  <w:style w:type="paragraph" w:customStyle="1" w:styleId="xl144">
    <w:name w:val="xl144"/>
    <w:basedOn w:val="a"/>
    <w:uiPriority w:val="99"/>
    <w:pPr>
      <w:pBdr>
        <w:bottom w:val="single" w:sz="8" w:space="0" w:color="000000"/>
        <w:right w:val="single" w:sz="8" w:space="0" w:color="000000"/>
      </w:pBdr>
      <w:shd w:val="clear" w:color="000000" w:fill="FFFFFF"/>
      <w:spacing w:beforeAutospacing="1" w:afterAutospacing="1" w:line="240" w:lineRule="auto"/>
      <w:jc w:val="right"/>
    </w:pPr>
    <w:rPr>
      <w:rFonts w:eastAsia="Times New Roman"/>
      <w:sz w:val="24"/>
      <w:szCs w:val="24"/>
    </w:rPr>
  </w:style>
  <w:style w:type="paragraph" w:customStyle="1" w:styleId="xl145">
    <w:name w:val="xl145"/>
    <w:basedOn w:val="a"/>
    <w:uiPriority w:val="99"/>
    <w:pPr>
      <w:pBdr>
        <w:bottom w:val="single" w:sz="8" w:space="0" w:color="000000"/>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46">
    <w:name w:val="xl146"/>
    <w:basedOn w:val="a"/>
    <w:uiPriority w:val="99"/>
    <w:pPr>
      <w:pBdr>
        <w:top w:val="single" w:sz="8" w:space="0" w:color="000000"/>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147">
    <w:name w:val="xl147"/>
    <w:basedOn w:val="a"/>
    <w:uiPriority w:val="99"/>
    <w:pPr>
      <w:pBdr>
        <w:bottom w:val="single" w:sz="8" w:space="0" w:color="000000"/>
        <w:right w:val="single" w:sz="8" w:space="0" w:color="000000"/>
      </w:pBdr>
      <w:shd w:val="clear" w:color="000000" w:fill="FFFFFF"/>
      <w:spacing w:beforeAutospacing="1" w:afterAutospacing="1" w:line="240" w:lineRule="auto"/>
      <w:jc w:val="right"/>
    </w:pPr>
    <w:rPr>
      <w:rFonts w:eastAsia="Times New Roman"/>
      <w:b w:val="0"/>
      <w:bCs w:val="0"/>
      <w:sz w:val="24"/>
      <w:szCs w:val="24"/>
    </w:rPr>
  </w:style>
  <w:style w:type="paragraph" w:customStyle="1" w:styleId="xl148">
    <w:name w:val="xl148"/>
    <w:basedOn w:val="a"/>
    <w:uiPriority w:val="99"/>
    <w:pPr>
      <w:pBdr>
        <w:bottom w:val="single" w:sz="8" w:space="0" w:color="000000"/>
        <w:right w:val="single" w:sz="8" w:space="0" w:color="000000"/>
      </w:pBdr>
      <w:shd w:val="clear" w:color="000000" w:fill="FFFFFF"/>
      <w:spacing w:beforeAutospacing="1" w:afterAutospacing="1" w:line="240" w:lineRule="auto"/>
      <w:jc w:val="right"/>
    </w:pPr>
    <w:rPr>
      <w:rFonts w:eastAsia="Times New Roman"/>
      <w:b w:val="0"/>
      <w:bCs w:val="0"/>
      <w:sz w:val="24"/>
      <w:szCs w:val="24"/>
    </w:rPr>
  </w:style>
  <w:style w:type="paragraph" w:customStyle="1" w:styleId="xl149">
    <w:name w:val="xl149"/>
    <w:basedOn w:val="a"/>
    <w:uiPriority w:val="99"/>
    <w:pPr>
      <w:pBdr>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150">
    <w:name w:val="xl150"/>
    <w:basedOn w:val="a"/>
    <w:uiPriority w:val="99"/>
    <w:pPr>
      <w:pBdr>
        <w:top w:val="single" w:sz="8" w:space="0" w:color="000000"/>
        <w:left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sz w:val="24"/>
      <w:szCs w:val="24"/>
    </w:rPr>
  </w:style>
  <w:style w:type="paragraph" w:customStyle="1" w:styleId="xl151">
    <w:name w:val="xl151"/>
    <w:basedOn w:val="a"/>
    <w:uiPriority w:val="99"/>
    <w:pPr>
      <w:pBdr>
        <w:top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152">
    <w:name w:val="xl152"/>
    <w:basedOn w:val="a"/>
    <w:uiPriority w:val="99"/>
    <w:pPr>
      <w:pBdr>
        <w:top w:val="single" w:sz="8" w:space="0" w:color="000000"/>
        <w:bottom w:val="single" w:sz="8" w:space="0" w:color="000000"/>
        <w:right w:val="single" w:sz="8" w:space="0" w:color="000000"/>
      </w:pBdr>
      <w:shd w:val="clear" w:color="000000" w:fill="EEECE1"/>
      <w:spacing w:beforeAutospacing="1" w:afterAutospacing="1" w:line="240" w:lineRule="auto"/>
    </w:pPr>
    <w:rPr>
      <w:rFonts w:eastAsia="Times New Roman"/>
      <w:b w:val="0"/>
      <w:bCs w:val="0"/>
      <w:sz w:val="24"/>
      <w:szCs w:val="24"/>
    </w:rPr>
  </w:style>
  <w:style w:type="paragraph" w:customStyle="1" w:styleId="xl153">
    <w:name w:val="xl153"/>
    <w:basedOn w:val="a"/>
    <w:uiPriority w:val="99"/>
    <w:pPr>
      <w:pBdr>
        <w:top w:val="single" w:sz="8" w:space="0" w:color="000000"/>
        <w:bottom w:val="single" w:sz="8" w:space="0" w:color="000000"/>
        <w:right w:val="single" w:sz="8" w:space="0" w:color="000000"/>
      </w:pBdr>
      <w:shd w:val="clear" w:color="000000" w:fill="EEECE1"/>
      <w:spacing w:beforeAutospacing="1" w:afterAutospacing="1" w:line="240" w:lineRule="auto"/>
      <w:jc w:val="right"/>
    </w:pPr>
    <w:rPr>
      <w:rFonts w:eastAsia="Times New Roman"/>
      <w:b w:val="0"/>
      <w:bCs w:val="0"/>
      <w:sz w:val="24"/>
      <w:szCs w:val="24"/>
    </w:rPr>
  </w:style>
  <w:style w:type="paragraph" w:customStyle="1" w:styleId="xl154">
    <w:name w:val="xl154"/>
    <w:basedOn w:val="a"/>
    <w:uiPriority w:val="99"/>
    <w:pPr>
      <w:pBdr>
        <w:left w:val="single" w:sz="8" w:space="0" w:color="000000"/>
        <w:bottom w:val="single" w:sz="8" w:space="0" w:color="000000"/>
      </w:pBdr>
      <w:spacing w:beforeAutospacing="1" w:afterAutospacing="1" w:line="240" w:lineRule="auto"/>
    </w:pPr>
    <w:rPr>
      <w:rFonts w:eastAsia="Times New Roman"/>
      <w:b w:val="0"/>
      <w:bCs w:val="0"/>
      <w:szCs w:val="28"/>
    </w:rPr>
  </w:style>
  <w:style w:type="paragraph" w:customStyle="1" w:styleId="xl155">
    <w:name w:val="xl155"/>
    <w:basedOn w:val="a"/>
    <w:uiPriority w:val="99"/>
    <w:pPr>
      <w:pBdr>
        <w:left w:val="single" w:sz="8" w:space="0" w:color="000000"/>
        <w:bottom w:val="single" w:sz="8" w:space="0" w:color="000000"/>
      </w:pBdr>
      <w:shd w:val="clear" w:color="000000" w:fill="FFFFFF"/>
      <w:spacing w:beforeAutospacing="1" w:afterAutospacing="1" w:line="240" w:lineRule="auto"/>
    </w:pPr>
    <w:rPr>
      <w:rFonts w:eastAsia="Times New Roman"/>
      <w:b w:val="0"/>
      <w:bCs w:val="0"/>
      <w:szCs w:val="28"/>
    </w:rPr>
  </w:style>
  <w:style w:type="paragraph" w:customStyle="1" w:styleId="xl156">
    <w:name w:val="xl156"/>
    <w:basedOn w:val="a"/>
    <w:uiPriority w:val="99"/>
    <w:pPr>
      <w:pBdr>
        <w:bottom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157">
    <w:name w:val="xl157"/>
    <w:basedOn w:val="a"/>
    <w:uiPriority w:val="99"/>
    <w:pPr>
      <w:pBdr>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158">
    <w:name w:val="xl158"/>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59">
    <w:name w:val="xl159"/>
    <w:basedOn w:val="a"/>
    <w:uiPriority w:val="99"/>
    <w:pPr>
      <w:pBdr>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60">
    <w:name w:val="xl160"/>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61">
    <w:name w:val="xl161"/>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Cs w:val="28"/>
    </w:rPr>
  </w:style>
  <w:style w:type="paragraph" w:customStyle="1" w:styleId="xl162">
    <w:name w:val="xl162"/>
    <w:basedOn w:val="a"/>
    <w:uiPriority w:val="99"/>
    <w:pPr>
      <w:pBdr>
        <w:top w:val="single" w:sz="8" w:space="0" w:color="000000"/>
        <w:bottom w:val="single" w:sz="8" w:space="0" w:color="000000"/>
      </w:pBdr>
      <w:spacing w:beforeAutospacing="1" w:afterAutospacing="1" w:line="240" w:lineRule="auto"/>
    </w:pPr>
    <w:rPr>
      <w:rFonts w:eastAsia="Times New Roman"/>
      <w:sz w:val="24"/>
      <w:szCs w:val="24"/>
    </w:rPr>
  </w:style>
  <w:style w:type="paragraph" w:customStyle="1" w:styleId="xl163">
    <w:name w:val="xl163"/>
    <w:basedOn w:val="a"/>
    <w:uiPriority w:val="99"/>
    <w:pPr>
      <w:pBdr>
        <w:top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64">
    <w:name w:val="xl164"/>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65">
    <w:name w:val="xl165"/>
    <w:basedOn w:val="a"/>
    <w:uiPriority w:val="99"/>
    <w:pPr>
      <w:pBdr>
        <w:left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66">
    <w:name w:val="xl166"/>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67">
    <w:name w:val="xl167"/>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Cs w:val="28"/>
    </w:rPr>
  </w:style>
  <w:style w:type="paragraph" w:customStyle="1" w:styleId="xl168">
    <w:name w:val="xl168"/>
    <w:basedOn w:val="a"/>
    <w:uiPriority w:val="99"/>
    <w:pPr>
      <w:pBdr>
        <w:top w:val="single" w:sz="8" w:space="0" w:color="000000"/>
        <w:bottom w:val="single" w:sz="8" w:space="0" w:color="000000"/>
      </w:pBdr>
      <w:spacing w:beforeAutospacing="1" w:afterAutospacing="1" w:line="240" w:lineRule="auto"/>
    </w:pPr>
    <w:rPr>
      <w:rFonts w:eastAsia="Times New Roman"/>
      <w:sz w:val="24"/>
      <w:szCs w:val="24"/>
    </w:rPr>
  </w:style>
  <w:style w:type="paragraph" w:customStyle="1" w:styleId="xl169">
    <w:name w:val="xl169"/>
    <w:basedOn w:val="a"/>
    <w:uiPriority w:val="99"/>
    <w:pPr>
      <w:pBdr>
        <w:top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70">
    <w:name w:val="xl170"/>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71">
    <w:name w:val="xl171"/>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72">
    <w:name w:val="xl172"/>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173">
    <w:name w:val="xl173"/>
    <w:basedOn w:val="a"/>
    <w:uiPriority w:val="99"/>
    <w:pPr>
      <w:pBdr>
        <w:top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174">
    <w:name w:val="xl174"/>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175">
    <w:name w:val="xl175"/>
    <w:basedOn w:val="a"/>
    <w:uiPriority w:val="99"/>
    <w:pPr>
      <w:pBdr>
        <w:top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176">
    <w:name w:val="xl176"/>
    <w:basedOn w:val="a"/>
    <w:uiPriority w:val="99"/>
    <w:pPr>
      <w:pBdr>
        <w:top w:val="single" w:sz="8" w:space="0" w:color="000000"/>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77">
    <w:name w:val="xl177"/>
    <w:basedOn w:val="a"/>
    <w:uiPriority w:val="99"/>
    <w:pPr>
      <w:pBdr>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78">
    <w:name w:val="xl178"/>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79">
    <w:name w:val="xl179"/>
    <w:basedOn w:val="a"/>
    <w:uiPriority w:val="99"/>
    <w:pPr>
      <w:pBdr>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80">
    <w:name w:val="xl180"/>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81">
    <w:name w:val="xl181"/>
    <w:basedOn w:val="a"/>
    <w:uiPriority w:val="99"/>
    <w:pPr>
      <w:pBdr>
        <w:top w:val="single" w:sz="8" w:space="0" w:color="000000"/>
        <w:bottom w:val="single" w:sz="8" w:space="0" w:color="000000"/>
      </w:pBdr>
      <w:spacing w:beforeAutospacing="1" w:afterAutospacing="1" w:line="240" w:lineRule="auto"/>
    </w:pPr>
    <w:rPr>
      <w:rFonts w:eastAsia="Times New Roman"/>
      <w:b w:val="0"/>
      <w:bCs w:val="0"/>
      <w:szCs w:val="28"/>
    </w:rPr>
  </w:style>
  <w:style w:type="paragraph" w:customStyle="1" w:styleId="xl182">
    <w:name w:val="xl182"/>
    <w:basedOn w:val="a"/>
    <w:uiPriority w:val="99"/>
    <w:pPr>
      <w:pBdr>
        <w:top w:val="single" w:sz="8" w:space="0" w:color="000000"/>
        <w:bottom w:val="single" w:sz="8" w:space="0" w:color="000000"/>
        <w:right w:val="single" w:sz="8" w:space="0" w:color="000000"/>
      </w:pBdr>
      <w:spacing w:beforeAutospacing="1" w:afterAutospacing="1" w:line="240" w:lineRule="auto"/>
    </w:pPr>
    <w:rPr>
      <w:rFonts w:eastAsia="Times New Roman"/>
      <w:b w:val="0"/>
      <w:bCs w:val="0"/>
      <w:szCs w:val="28"/>
    </w:rPr>
  </w:style>
  <w:style w:type="paragraph" w:customStyle="1" w:styleId="xl183">
    <w:name w:val="xl183"/>
    <w:basedOn w:val="a"/>
    <w:uiPriority w:val="99"/>
    <w:pPr>
      <w:pBdr>
        <w:left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84">
    <w:name w:val="xl184"/>
    <w:basedOn w:val="a"/>
    <w:uiPriority w:val="99"/>
    <w:pPr>
      <w:pBdr>
        <w:left w:val="single" w:sz="8" w:space="0" w:color="000000"/>
        <w:bottom w:val="single" w:sz="8" w:space="0" w:color="000000"/>
        <w:right w:val="single" w:sz="8" w:space="0" w:color="000000"/>
      </w:pBdr>
      <w:spacing w:beforeAutospacing="1" w:afterAutospacing="1" w:line="240" w:lineRule="auto"/>
      <w:textAlignment w:val="top"/>
    </w:pPr>
    <w:rPr>
      <w:rFonts w:eastAsia="Times New Roman"/>
      <w:sz w:val="24"/>
      <w:szCs w:val="24"/>
    </w:rPr>
  </w:style>
  <w:style w:type="paragraph" w:customStyle="1" w:styleId="xl185">
    <w:name w:val="xl185"/>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186">
    <w:name w:val="xl186"/>
    <w:basedOn w:val="a"/>
    <w:uiPriority w:val="99"/>
    <w:pPr>
      <w:pBdr>
        <w:left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xl187">
    <w:name w:val="xl187"/>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sz w:val="24"/>
      <w:szCs w:val="24"/>
    </w:rPr>
  </w:style>
  <w:style w:type="paragraph" w:customStyle="1" w:styleId="af1">
    <w:name w:val="Колонтитул"/>
    <w:basedOn w:val="a"/>
    <w:uiPriority w:val="99"/>
  </w:style>
  <w:style w:type="character" w:customStyle="1" w:styleId="HeaderChar1">
    <w:name w:val="Header Char1"/>
    <w:uiPriority w:val="99"/>
    <w:semiHidden/>
    <w:locked/>
    <w:rPr>
      <w:rFonts w:cs="Times New Roman"/>
      <w:lang w:eastAsia="en-US"/>
    </w:rPr>
  </w:style>
  <w:style w:type="character" w:customStyle="1" w:styleId="FooterChar1">
    <w:name w:val="Footer Char1"/>
    <w:uiPriority w:val="99"/>
    <w:semiHidden/>
    <w:locked/>
    <w:rPr>
      <w:rFonts w:cs="Times New Roman"/>
      <w:lang w:eastAsia="en-US"/>
    </w:rPr>
  </w:style>
  <w:style w:type="character" w:customStyle="1" w:styleId="BalloonTextChar1">
    <w:name w:val="Balloon Text Char1"/>
    <w:uiPriority w:val="99"/>
    <w:semiHidden/>
    <w:locked/>
    <w:rPr>
      <w:rFonts w:ascii="Times New Roman" w:hAnsi="Times New Roman" w:cs="Times New Roman"/>
      <w:sz w:val="2"/>
      <w:lang w:eastAsia="en-US"/>
    </w:rPr>
  </w:style>
  <w:style w:type="paragraph" w:customStyle="1" w:styleId="xl188">
    <w:name w:val="xl188"/>
    <w:basedOn w:val="a"/>
    <w:uiPriority w:val="99"/>
    <w:pPr>
      <w:pBdr>
        <w:bottom w:val="single" w:sz="8" w:space="0" w:color="000000"/>
        <w:right w:val="single" w:sz="8" w:space="0" w:color="000000"/>
      </w:pBdr>
      <w:shd w:val="clear" w:color="000000" w:fill="FFFFFF"/>
      <w:spacing w:beforeAutospacing="1" w:afterAutospacing="1" w:line="240" w:lineRule="auto"/>
      <w:jc w:val="both"/>
      <w:textAlignment w:val="top"/>
    </w:pPr>
    <w:rPr>
      <w:rFonts w:eastAsia="Times New Roman"/>
      <w:color w:val="FF0000"/>
      <w:sz w:val="24"/>
      <w:szCs w:val="24"/>
    </w:rPr>
  </w:style>
  <w:style w:type="paragraph" w:customStyle="1" w:styleId="xl189">
    <w:name w:val="xl189"/>
    <w:basedOn w:val="a"/>
    <w:uiPriority w:val="99"/>
    <w:pPr>
      <w:pBdr>
        <w:top w:val="single" w:sz="8" w:space="0" w:color="000000"/>
        <w:bottom w:val="single" w:sz="4" w:space="0" w:color="000000"/>
        <w:right w:val="single" w:sz="8" w:space="0" w:color="000000"/>
      </w:pBdr>
      <w:shd w:val="clear" w:color="000000" w:fill="FFFFFF"/>
      <w:spacing w:beforeAutospacing="1" w:afterAutospacing="1" w:line="240" w:lineRule="auto"/>
      <w:jc w:val="both"/>
      <w:textAlignment w:val="top"/>
    </w:pPr>
    <w:rPr>
      <w:rFonts w:eastAsia="Times New Roman"/>
      <w:color w:val="FF0000"/>
      <w:sz w:val="24"/>
      <w:szCs w:val="24"/>
    </w:rPr>
  </w:style>
  <w:style w:type="paragraph" w:customStyle="1" w:styleId="xl190">
    <w:name w:val="xl190"/>
    <w:basedOn w:val="a"/>
    <w:uiPriority w:val="99"/>
    <w:pPr>
      <w:pBdr>
        <w:top w:val="single" w:sz="8" w:space="0" w:color="000000"/>
        <w:bottom w:val="single" w:sz="4" w:space="0" w:color="000000"/>
        <w:right w:val="single" w:sz="8" w:space="0" w:color="000000"/>
      </w:pBdr>
      <w:shd w:val="clear" w:color="000000" w:fill="DCE6F1"/>
      <w:spacing w:beforeAutospacing="1" w:afterAutospacing="1" w:line="240" w:lineRule="auto"/>
      <w:jc w:val="right"/>
    </w:pPr>
    <w:rPr>
      <w:rFonts w:eastAsia="Times New Roman"/>
      <w:color w:val="FF0000"/>
      <w:sz w:val="24"/>
      <w:szCs w:val="24"/>
    </w:rPr>
  </w:style>
  <w:style w:type="paragraph" w:customStyle="1" w:styleId="xl191">
    <w:name w:val="xl191"/>
    <w:basedOn w:val="a"/>
    <w:uiPriority w:val="99"/>
    <w:pPr>
      <w:pBdr>
        <w:top w:val="single" w:sz="8" w:space="0" w:color="000000"/>
        <w:right w:val="single" w:sz="8" w:space="0" w:color="000000"/>
      </w:pBdr>
      <w:shd w:val="clear" w:color="000000" w:fill="DCE6F1"/>
      <w:spacing w:beforeAutospacing="1" w:afterAutospacing="1" w:line="240" w:lineRule="auto"/>
      <w:jc w:val="right"/>
    </w:pPr>
    <w:rPr>
      <w:rFonts w:eastAsia="Times New Roman"/>
      <w:color w:val="FF0000"/>
      <w:sz w:val="24"/>
      <w:szCs w:val="24"/>
    </w:rPr>
  </w:style>
  <w:style w:type="paragraph" w:customStyle="1" w:styleId="xl192">
    <w:name w:val="xl192"/>
    <w:basedOn w:val="a"/>
    <w:uiPriority w:val="99"/>
    <w:pPr>
      <w:pBdr>
        <w:top w:val="single" w:sz="8" w:space="0" w:color="000000"/>
        <w:right w:val="single" w:sz="8" w:space="0" w:color="000000"/>
      </w:pBdr>
      <w:shd w:val="clear" w:color="000000" w:fill="DCE6F1"/>
      <w:spacing w:beforeAutospacing="1" w:afterAutospacing="1" w:line="240" w:lineRule="auto"/>
      <w:jc w:val="right"/>
    </w:pPr>
    <w:rPr>
      <w:rFonts w:eastAsia="Times New Roman"/>
      <w:sz w:val="24"/>
      <w:szCs w:val="24"/>
    </w:rPr>
  </w:style>
  <w:style w:type="paragraph" w:customStyle="1" w:styleId="xl193">
    <w:name w:val="xl193"/>
    <w:basedOn w:val="a"/>
    <w:uiPriority w:val="99"/>
    <w:pPr>
      <w:pBdr>
        <w:top w:val="single" w:sz="8" w:space="0" w:color="000000"/>
        <w:bottom w:val="single" w:sz="8" w:space="0" w:color="000000"/>
        <w:right w:val="single" w:sz="8" w:space="0" w:color="000000"/>
      </w:pBdr>
      <w:shd w:val="clear" w:color="000000" w:fill="DCE6F1"/>
      <w:spacing w:beforeAutospacing="1" w:afterAutospacing="1" w:line="240" w:lineRule="auto"/>
      <w:jc w:val="right"/>
    </w:pPr>
    <w:rPr>
      <w:rFonts w:eastAsia="Times New Roman"/>
      <w:sz w:val="24"/>
      <w:szCs w:val="24"/>
    </w:rPr>
  </w:style>
  <w:style w:type="paragraph" w:customStyle="1" w:styleId="xl194">
    <w:name w:val="xl194"/>
    <w:basedOn w:val="a"/>
    <w:uiPriority w:val="99"/>
    <w:pPr>
      <w:pBdr>
        <w:right w:val="single" w:sz="8" w:space="0" w:color="000000"/>
      </w:pBdr>
      <w:shd w:val="clear" w:color="000000" w:fill="DCE6F1"/>
      <w:spacing w:beforeAutospacing="1" w:afterAutospacing="1" w:line="240" w:lineRule="auto"/>
      <w:jc w:val="right"/>
    </w:pPr>
    <w:rPr>
      <w:rFonts w:eastAsia="Times New Roman"/>
      <w:b w:val="0"/>
      <w:bCs w:val="0"/>
      <w:sz w:val="24"/>
      <w:szCs w:val="24"/>
    </w:rPr>
  </w:style>
  <w:style w:type="paragraph" w:customStyle="1" w:styleId="xl195">
    <w:name w:val="xl195"/>
    <w:basedOn w:val="a"/>
    <w:uiPriority w:val="99"/>
    <w:pPr>
      <w:pBdr>
        <w:top w:val="single" w:sz="4" w:space="0" w:color="000000"/>
        <w:left w:val="single" w:sz="4" w:space="0" w:color="000000"/>
        <w:right w:val="single" w:sz="4" w:space="0" w:color="000000"/>
      </w:pBdr>
      <w:shd w:val="clear" w:color="000000" w:fill="DCE6F1"/>
      <w:spacing w:beforeAutospacing="1" w:afterAutospacing="1" w:line="240" w:lineRule="auto"/>
      <w:jc w:val="right"/>
      <w:textAlignment w:val="top"/>
    </w:pPr>
    <w:rPr>
      <w:rFonts w:eastAsia="Times New Roman"/>
      <w:sz w:val="24"/>
      <w:szCs w:val="24"/>
    </w:rPr>
  </w:style>
  <w:style w:type="paragraph" w:customStyle="1" w:styleId="xl196">
    <w:name w:val="xl196"/>
    <w:basedOn w:val="a"/>
    <w:uiPriority w:val="99"/>
    <w:pPr>
      <w:pBdr>
        <w:bottom w:val="single" w:sz="8" w:space="0" w:color="000000"/>
        <w:right w:val="single" w:sz="8" w:space="0" w:color="000000"/>
      </w:pBdr>
      <w:shd w:val="clear" w:color="000000" w:fill="DCE6F1"/>
      <w:spacing w:beforeAutospacing="1" w:afterAutospacing="1" w:line="240" w:lineRule="auto"/>
      <w:jc w:val="right"/>
    </w:pPr>
    <w:rPr>
      <w:rFonts w:eastAsia="Times New Roman"/>
      <w:sz w:val="24"/>
      <w:szCs w:val="24"/>
    </w:rPr>
  </w:style>
  <w:style w:type="paragraph" w:customStyle="1" w:styleId="xl197">
    <w:name w:val="xl197"/>
    <w:basedOn w:val="a"/>
    <w:uiPriority w:val="99"/>
    <w:pPr>
      <w:pBdr>
        <w:bottom w:val="single" w:sz="8" w:space="0" w:color="000000"/>
        <w:right w:val="single" w:sz="8" w:space="0" w:color="000000"/>
      </w:pBdr>
      <w:shd w:val="clear" w:color="000000" w:fill="FFFFFF"/>
      <w:spacing w:beforeAutospacing="1" w:afterAutospacing="1" w:line="240" w:lineRule="auto"/>
    </w:pPr>
    <w:rPr>
      <w:rFonts w:eastAsia="Times New Roman"/>
      <w:color w:val="FF0000"/>
      <w:sz w:val="24"/>
      <w:szCs w:val="24"/>
    </w:rPr>
  </w:style>
  <w:style w:type="paragraph" w:customStyle="1" w:styleId="xl198">
    <w:name w:val="xl198"/>
    <w:basedOn w:val="a"/>
    <w:uiPriority w:val="99"/>
    <w:pPr>
      <w:pBdr>
        <w:bottom w:val="single" w:sz="8" w:space="0" w:color="000000"/>
        <w:right w:val="single" w:sz="8" w:space="0" w:color="000000"/>
      </w:pBdr>
      <w:shd w:val="clear" w:color="000000" w:fill="DCE6F1"/>
      <w:spacing w:beforeAutospacing="1" w:afterAutospacing="1" w:line="240" w:lineRule="auto"/>
      <w:jc w:val="right"/>
    </w:pPr>
    <w:rPr>
      <w:rFonts w:eastAsia="Times New Roman"/>
      <w:color w:val="FF0000"/>
      <w:sz w:val="24"/>
      <w:szCs w:val="24"/>
    </w:rPr>
  </w:style>
  <w:style w:type="paragraph" w:customStyle="1" w:styleId="xl199">
    <w:name w:val="xl199"/>
    <w:basedOn w:val="a"/>
    <w:uiPriority w:val="99"/>
    <w:pPr>
      <w:pBdr>
        <w:bottom w:val="single" w:sz="8" w:space="0" w:color="000000"/>
        <w:right w:val="single" w:sz="8" w:space="0" w:color="000000"/>
      </w:pBdr>
      <w:shd w:val="clear" w:color="000000" w:fill="FFFF00"/>
      <w:spacing w:beforeAutospacing="1" w:afterAutospacing="1" w:line="240" w:lineRule="auto"/>
      <w:jc w:val="both"/>
    </w:pPr>
    <w:rPr>
      <w:rFonts w:eastAsia="Times New Roman"/>
      <w:color w:val="538DD5"/>
      <w:sz w:val="24"/>
      <w:szCs w:val="24"/>
    </w:rPr>
  </w:style>
  <w:style w:type="paragraph" w:customStyle="1" w:styleId="xl200">
    <w:name w:val="xl200"/>
    <w:basedOn w:val="a"/>
    <w:uiPriority w:val="99"/>
    <w:pPr>
      <w:pBdr>
        <w:bottom w:val="single" w:sz="8" w:space="0" w:color="000000"/>
        <w:right w:val="single" w:sz="8" w:space="0" w:color="000000"/>
      </w:pBdr>
      <w:shd w:val="clear" w:color="000000" w:fill="FFFF00"/>
      <w:spacing w:beforeAutospacing="1" w:afterAutospacing="1" w:line="240" w:lineRule="auto"/>
    </w:pPr>
    <w:rPr>
      <w:rFonts w:eastAsia="Times New Roman"/>
      <w:color w:val="538DD5"/>
      <w:sz w:val="24"/>
      <w:szCs w:val="24"/>
    </w:rPr>
  </w:style>
  <w:style w:type="paragraph" w:customStyle="1" w:styleId="xl201">
    <w:name w:val="xl201"/>
    <w:basedOn w:val="a"/>
    <w:uiPriority w:val="99"/>
    <w:pPr>
      <w:pBdr>
        <w:bottom w:val="single" w:sz="8" w:space="0" w:color="000000"/>
        <w:right w:val="single" w:sz="8" w:space="0" w:color="000000"/>
      </w:pBdr>
      <w:shd w:val="clear" w:color="000000" w:fill="FFFF00"/>
      <w:spacing w:beforeAutospacing="1" w:afterAutospacing="1" w:line="240" w:lineRule="auto"/>
      <w:jc w:val="right"/>
    </w:pPr>
    <w:rPr>
      <w:rFonts w:eastAsia="Times New Roman"/>
      <w:color w:val="FF0000"/>
      <w:sz w:val="24"/>
      <w:szCs w:val="24"/>
    </w:rPr>
  </w:style>
  <w:style w:type="paragraph" w:customStyle="1" w:styleId="xl202">
    <w:name w:val="xl202"/>
    <w:basedOn w:val="a"/>
    <w:uiPriority w:val="99"/>
    <w:pPr>
      <w:pBdr>
        <w:bottom w:val="single" w:sz="8" w:space="0" w:color="000000"/>
        <w:right w:val="single" w:sz="8" w:space="0" w:color="000000"/>
      </w:pBdr>
      <w:shd w:val="clear" w:color="000000" w:fill="FCD5B4"/>
      <w:spacing w:beforeAutospacing="1" w:afterAutospacing="1" w:line="240" w:lineRule="auto"/>
      <w:jc w:val="right"/>
    </w:pPr>
    <w:rPr>
      <w:rFonts w:eastAsia="Times New Roman"/>
      <w:sz w:val="24"/>
      <w:szCs w:val="24"/>
    </w:rPr>
  </w:style>
  <w:style w:type="paragraph" w:customStyle="1" w:styleId="xl203">
    <w:name w:val="xl203"/>
    <w:basedOn w:val="a"/>
    <w:uiPriority w:val="99"/>
    <w:pPr>
      <w:pBdr>
        <w:bottom w:val="single" w:sz="8" w:space="0" w:color="000000"/>
        <w:right w:val="single" w:sz="8" w:space="0" w:color="000000"/>
      </w:pBdr>
      <w:shd w:val="clear" w:color="000000" w:fill="FCD5B4"/>
      <w:spacing w:beforeAutospacing="1" w:afterAutospacing="1" w:line="240" w:lineRule="auto"/>
      <w:jc w:val="right"/>
    </w:pPr>
    <w:rPr>
      <w:rFonts w:eastAsia="Times New Roman"/>
      <w:b w:val="0"/>
      <w:bCs w:val="0"/>
      <w:sz w:val="24"/>
      <w:szCs w:val="24"/>
    </w:rPr>
  </w:style>
  <w:style w:type="paragraph" w:customStyle="1" w:styleId="xl204">
    <w:name w:val="xl204"/>
    <w:basedOn w:val="a"/>
    <w:uiPriority w:val="99"/>
    <w:pPr>
      <w:pBdr>
        <w:bottom w:val="single" w:sz="8" w:space="0" w:color="000000"/>
        <w:right w:val="single" w:sz="8" w:space="0" w:color="000000"/>
      </w:pBdr>
      <w:spacing w:beforeAutospacing="1" w:afterAutospacing="1" w:line="240" w:lineRule="auto"/>
      <w:jc w:val="right"/>
    </w:pPr>
    <w:rPr>
      <w:rFonts w:eastAsia="Times New Roman"/>
      <w:sz w:val="24"/>
      <w:szCs w:val="24"/>
    </w:rPr>
  </w:style>
  <w:style w:type="paragraph" w:customStyle="1" w:styleId="xl205">
    <w:name w:val="xl205"/>
    <w:basedOn w:val="a"/>
    <w:uiPriority w:val="99"/>
    <w:pPr>
      <w:pBdr>
        <w:bottom w:val="single" w:sz="8" w:space="0" w:color="000000"/>
        <w:right w:val="single" w:sz="8" w:space="0" w:color="000000"/>
      </w:pBdr>
      <w:spacing w:beforeAutospacing="1" w:afterAutospacing="1" w:line="240" w:lineRule="auto"/>
      <w:jc w:val="right"/>
    </w:pPr>
    <w:rPr>
      <w:rFonts w:eastAsia="Times New Roman"/>
      <w:b w:val="0"/>
      <w:bCs w:val="0"/>
      <w:sz w:val="24"/>
      <w:szCs w:val="24"/>
    </w:rPr>
  </w:style>
  <w:style w:type="paragraph" w:customStyle="1" w:styleId="xl206">
    <w:name w:val="xl206"/>
    <w:basedOn w:val="a"/>
    <w:uiPriority w:val="99"/>
    <w:pPr>
      <w:pBdr>
        <w:bottom w:val="single" w:sz="8" w:space="0" w:color="000000"/>
      </w:pBdr>
      <w:spacing w:beforeAutospacing="1" w:afterAutospacing="1" w:line="240" w:lineRule="auto"/>
      <w:jc w:val="right"/>
    </w:pPr>
    <w:rPr>
      <w:rFonts w:eastAsia="Times New Roman"/>
      <w:sz w:val="24"/>
      <w:szCs w:val="24"/>
    </w:rPr>
  </w:style>
  <w:style w:type="paragraph" w:customStyle="1" w:styleId="xl207">
    <w:name w:val="xl207"/>
    <w:basedOn w:val="a"/>
    <w:uiPriority w:val="99"/>
    <w:pPr>
      <w:pBdr>
        <w:top w:val="single" w:sz="8" w:space="0" w:color="000000"/>
        <w:left w:val="single" w:sz="8" w:space="0" w:color="000000"/>
        <w:bottom w:val="single" w:sz="8" w:space="0" w:color="000000"/>
      </w:pBdr>
      <w:shd w:val="clear" w:color="000000" w:fill="FFFF00"/>
      <w:spacing w:beforeAutospacing="1" w:afterAutospacing="1" w:line="240" w:lineRule="auto"/>
    </w:pPr>
    <w:rPr>
      <w:rFonts w:eastAsia="Times New Roman"/>
      <w:b w:val="0"/>
      <w:bCs w:val="0"/>
      <w:szCs w:val="28"/>
    </w:rPr>
  </w:style>
  <w:style w:type="paragraph" w:customStyle="1" w:styleId="xl208">
    <w:name w:val="xl208"/>
    <w:basedOn w:val="a"/>
    <w:uiPriority w:val="99"/>
    <w:pPr>
      <w:pBdr>
        <w:top w:val="single" w:sz="8" w:space="0" w:color="000000"/>
        <w:bottom w:val="single" w:sz="8" w:space="0" w:color="000000"/>
      </w:pBdr>
      <w:shd w:val="clear" w:color="000000" w:fill="FFFF00"/>
      <w:spacing w:beforeAutospacing="1" w:afterAutospacing="1" w:line="240" w:lineRule="auto"/>
    </w:pPr>
    <w:rPr>
      <w:rFonts w:eastAsia="Times New Roman"/>
      <w:sz w:val="24"/>
      <w:szCs w:val="24"/>
    </w:rPr>
  </w:style>
  <w:style w:type="paragraph" w:customStyle="1" w:styleId="xl209">
    <w:name w:val="xl209"/>
    <w:basedOn w:val="a"/>
    <w:uiPriority w:val="99"/>
    <w:pPr>
      <w:pBdr>
        <w:top w:val="single" w:sz="8" w:space="0" w:color="000000"/>
        <w:left w:val="single" w:sz="8" w:space="0" w:color="000000"/>
        <w:bottom w:val="single" w:sz="8" w:space="0" w:color="000000"/>
      </w:pBdr>
      <w:shd w:val="clear" w:color="000000" w:fill="FFFF00"/>
      <w:spacing w:beforeAutospacing="1" w:afterAutospacing="1" w:line="240" w:lineRule="auto"/>
    </w:pPr>
    <w:rPr>
      <w:rFonts w:eastAsia="Times New Roman"/>
      <w:b w:val="0"/>
      <w:bCs w:val="0"/>
      <w:szCs w:val="28"/>
    </w:rPr>
  </w:style>
  <w:style w:type="paragraph" w:customStyle="1" w:styleId="xl210">
    <w:name w:val="xl210"/>
    <w:basedOn w:val="a"/>
    <w:uiPriority w:val="99"/>
    <w:pPr>
      <w:pBdr>
        <w:top w:val="single" w:sz="8" w:space="0" w:color="000000"/>
        <w:left w:val="single" w:sz="8" w:space="0" w:color="000000"/>
        <w:right w:val="single" w:sz="8" w:space="0" w:color="000000"/>
      </w:pBdr>
      <w:shd w:val="clear" w:color="000000" w:fill="FFFFFF"/>
      <w:spacing w:beforeAutospacing="1" w:afterAutospacing="1" w:line="240" w:lineRule="auto"/>
    </w:pPr>
    <w:rPr>
      <w:rFonts w:eastAsia="Times New Roman"/>
      <w:b w:val="0"/>
      <w:bCs w:val="0"/>
      <w:sz w:val="24"/>
      <w:szCs w:val="24"/>
    </w:rPr>
  </w:style>
  <w:style w:type="paragraph" w:customStyle="1" w:styleId="xl211">
    <w:name w:val="xl211"/>
    <w:basedOn w:val="a"/>
    <w:uiPriority w:val="99"/>
    <w:pPr>
      <w:pBdr>
        <w:left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12">
    <w:name w:val="xl212"/>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13">
    <w:name w:val="xl213"/>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Cs w:val="28"/>
    </w:rPr>
  </w:style>
  <w:style w:type="paragraph" w:customStyle="1" w:styleId="xl214">
    <w:name w:val="xl214"/>
    <w:basedOn w:val="a"/>
    <w:uiPriority w:val="99"/>
    <w:pPr>
      <w:pBdr>
        <w:top w:val="single" w:sz="8" w:space="0" w:color="000000"/>
        <w:bottom w:val="single" w:sz="8" w:space="0" w:color="000000"/>
      </w:pBdr>
      <w:spacing w:beforeAutospacing="1" w:afterAutospacing="1" w:line="240" w:lineRule="auto"/>
    </w:pPr>
    <w:rPr>
      <w:rFonts w:eastAsia="Times New Roman"/>
      <w:sz w:val="24"/>
      <w:szCs w:val="24"/>
    </w:rPr>
  </w:style>
  <w:style w:type="paragraph" w:customStyle="1" w:styleId="xl215">
    <w:name w:val="xl215"/>
    <w:basedOn w:val="a"/>
    <w:uiPriority w:val="99"/>
    <w:pPr>
      <w:pBdr>
        <w:top w:val="single" w:sz="8" w:space="0" w:color="000000"/>
        <w:left w:val="single" w:sz="8" w:space="0" w:color="000000"/>
        <w:right w:val="single" w:sz="8" w:space="0" w:color="000000"/>
      </w:pBdr>
      <w:shd w:val="clear" w:color="000000" w:fill="FFFFFF"/>
      <w:spacing w:beforeAutospacing="1" w:afterAutospacing="1" w:line="240" w:lineRule="auto"/>
    </w:pPr>
    <w:rPr>
      <w:rFonts w:eastAsia="Times New Roman"/>
      <w:b w:val="0"/>
      <w:bCs w:val="0"/>
      <w:sz w:val="24"/>
      <w:szCs w:val="24"/>
    </w:rPr>
  </w:style>
  <w:style w:type="paragraph" w:customStyle="1" w:styleId="xl216">
    <w:name w:val="xl216"/>
    <w:basedOn w:val="a"/>
    <w:uiPriority w:val="99"/>
    <w:pPr>
      <w:pBdr>
        <w:top w:val="single" w:sz="8" w:space="0" w:color="000000"/>
        <w:left w:val="single" w:sz="8" w:space="0" w:color="000000"/>
        <w:bottom w:val="single" w:sz="8" w:space="0" w:color="000000"/>
      </w:pBdr>
      <w:shd w:val="clear" w:color="000000" w:fill="FFFFFF"/>
      <w:spacing w:beforeAutospacing="1" w:afterAutospacing="1" w:line="240" w:lineRule="auto"/>
    </w:pPr>
    <w:rPr>
      <w:rFonts w:eastAsia="Times New Roman"/>
      <w:b w:val="0"/>
      <w:bCs w:val="0"/>
      <w:szCs w:val="28"/>
    </w:rPr>
  </w:style>
  <w:style w:type="paragraph" w:customStyle="1" w:styleId="xl217">
    <w:name w:val="xl217"/>
    <w:basedOn w:val="a"/>
    <w:uiPriority w:val="99"/>
    <w:pPr>
      <w:pBdr>
        <w:top w:val="single" w:sz="8" w:space="0" w:color="000000"/>
        <w:bottom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18">
    <w:name w:val="xl218"/>
    <w:basedOn w:val="a"/>
    <w:uiPriority w:val="99"/>
    <w:pPr>
      <w:pBdr>
        <w:top w:val="single" w:sz="8" w:space="0" w:color="000000"/>
        <w:left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219">
    <w:name w:val="xl219"/>
    <w:basedOn w:val="a"/>
    <w:uiPriority w:val="99"/>
    <w:pPr>
      <w:pBdr>
        <w:left w:val="single" w:sz="8" w:space="0" w:color="000000"/>
        <w:bottom w:val="single" w:sz="8" w:space="0" w:color="000000"/>
        <w:right w:val="single" w:sz="8" w:space="0" w:color="000000"/>
      </w:pBdr>
      <w:spacing w:beforeAutospacing="1" w:afterAutospacing="1" w:line="240" w:lineRule="auto"/>
    </w:pPr>
    <w:rPr>
      <w:rFonts w:eastAsia="Times New Roman"/>
      <w:b w:val="0"/>
      <w:bCs w:val="0"/>
      <w:sz w:val="24"/>
      <w:szCs w:val="24"/>
    </w:rPr>
  </w:style>
  <w:style w:type="paragraph" w:customStyle="1" w:styleId="xl220">
    <w:name w:val="xl220"/>
    <w:basedOn w:val="a"/>
    <w:uiPriority w:val="99"/>
    <w:pPr>
      <w:pBdr>
        <w:top w:val="single" w:sz="8" w:space="0" w:color="000000"/>
        <w:left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221">
    <w:name w:val="xl221"/>
    <w:basedOn w:val="a"/>
    <w:uiPriority w:val="99"/>
    <w:pPr>
      <w:pBdr>
        <w:top w:val="single" w:sz="8" w:space="0" w:color="000000"/>
        <w:bottom w:val="single" w:sz="8" w:space="0" w:color="000000"/>
      </w:pBdr>
      <w:spacing w:beforeAutospacing="1" w:afterAutospacing="1" w:line="240" w:lineRule="auto"/>
    </w:pPr>
    <w:rPr>
      <w:rFonts w:eastAsia="Times New Roman"/>
      <w:b w:val="0"/>
      <w:bCs w:val="0"/>
      <w:sz w:val="24"/>
      <w:szCs w:val="24"/>
    </w:rPr>
  </w:style>
  <w:style w:type="paragraph" w:customStyle="1" w:styleId="xl222">
    <w:name w:val="xl222"/>
    <w:basedOn w:val="a"/>
    <w:uiPriority w:val="99"/>
    <w:pPr>
      <w:pBdr>
        <w:top w:val="single" w:sz="8" w:space="0" w:color="000000"/>
        <w:left w:val="single" w:sz="8" w:space="0" w:color="000000"/>
        <w:bottom w:val="single" w:sz="8" w:space="0" w:color="000000"/>
      </w:pBdr>
      <w:shd w:val="clear" w:color="000000" w:fill="FFFFFF"/>
      <w:spacing w:beforeAutospacing="1" w:afterAutospacing="1" w:line="240" w:lineRule="auto"/>
    </w:pPr>
    <w:rPr>
      <w:rFonts w:eastAsia="Times New Roman"/>
      <w:b w:val="0"/>
      <w:bCs w:val="0"/>
      <w:sz w:val="24"/>
      <w:szCs w:val="24"/>
    </w:rPr>
  </w:style>
  <w:style w:type="paragraph" w:customStyle="1" w:styleId="xl223">
    <w:name w:val="xl223"/>
    <w:basedOn w:val="a"/>
    <w:uiPriority w:val="99"/>
    <w:pPr>
      <w:pBdr>
        <w:top w:val="single" w:sz="8" w:space="0" w:color="000000"/>
        <w:bottom w:val="single" w:sz="8" w:space="0" w:color="000000"/>
      </w:pBdr>
      <w:shd w:val="clear" w:color="000000" w:fill="FFFFFF"/>
      <w:spacing w:beforeAutospacing="1" w:afterAutospacing="1" w:line="240" w:lineRule="auto"/>
    </w:pPr>
    <w:rPr>
      <w:rFonts w:eastAsia="Times New Roman"/>
      <w:b w:val="0"/>
      <w:bCs w:val="0"/>
      <w:sz w:val="24"/>
      <w:szCs w:val="24"/>
    </w:rPr>
  </w:style>
  <w:style w:type="paragraph" w:customStyle="1" w:styleId="xl224">
    <w:name w:val="xl224"/>
    <w:basedOn w:val="a"/>
    <w:uiPriority w:val="99"/>
    <w:pPr>
      <w:pBdr>
        <w:top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b w:val="0"/>
      <w:bCs w:val="0"/>
      <w:sz w:val="24"/>
      <w:szCs w:val="24"/>
    </w:rPr>
  </w:style>
  <w:style w:type="paragraph" w:customStyle="1" w:styleId="xl225">
    <w:name w:val="xl225"/>
    <w:basedOn w:val="a"/>
    <w:uiPriority w:val="99"/>
    <w:pPr>
      <w:pBdr>
        <w:left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26">
    <w:name w:val="xl226"/>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27">
    <w:name w:val="xl227"/>
    <w:basedOn w:val="a"/>
    <w:uiPriority w:val="99"/>
    <w:pPr>
      <w:pBdr>
        <w:left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28">
    <w:name w:val="xl228"/>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29">
    <w:name w:val="xl229"/>
    <w:basedOn w:val="a"/>
    <w:uiPriority w:val="99"/>
    <w:pPr>
      <w:pBdr>
        <w:left w:val="single" w:sz="8" w:space="0" w:color="000000"/>
        <w:right w:val="single" w:sz="8" w:space="0" w:color="000000"/>
      </w:pBdr>
      <w:shd w:val="clear" w:color="000000" w:fill="FFFFFF"/>
      <w:spacing w:beforeAutospacing="1" w:afterAutospacing="1" w:line="240" w:lineRule="auto"/>
      <w:textAlignment w:val="top"/>
    </w:pPr>
    <w:rPr>
      <w:rFonts w:eastAsia="Times New Roman"/>
      <w:sz w:val="24"/>
      <w:szCs w:val="24"/>
    </w:rPr>
  </w:style>
  <w:style w:type="paragraph" w:customStyle="1" w:styleId="xl230">
    <w:name w:val="xl230"/>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textAlignment w:val="top"/>
    </w:pPr>
    <w:rPr>
      <w:rFonts w:eastAsia="Times New Roman"/>
      <w:sz w:val="24"/>
      <w:szCs w:val="24"/>
    </w:rPr>
  </w:style>
  <w:style w:type="paragraph" w:customStyle="1" w:styleId="xl231">
    <w:name w:val="xl231"/>
    <w:basedOn w:val="a"/>
    <w:uiPriority w:val="99"/>
    <w:pPr>
      <w:pBdr>
        <w:left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32">
    <w:name w:val="xl232"/>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sz w:val="24"/>
      <w:szCs w:val="24"/>
    </w:rPr>
  </w:style>
  <w:style w:type="paragraph" w:customStyle="1" w:styleId="xl233">
    <w:name w:val="xl233"/>
    <w:basedOn w:val="a"/>
    <w:uiPriority w:val="99"/>
    <w:pPr>
      <w:pBdr>
        <w:left w:val="single" w:sz="8" w:space="0" w:color="000000"/>
        <w:bottom w:val="single" w:sz="8" w:space="0" w:color="000000"/>
        <w:right w:val="single" w:sz="8" w:space="0" w:color="000000"/>
      </w:pBdr>
      <w:shd w:val="clear" w:color="000000" w:fill="FFFFFF"/>
      <w:spacing w:beforeAutospacing="1" w:afterAutospacing="1" w:line="240" w:lineRule="auto"/>
    </w:pPr>
    <w:rPr>
      <w:rFonts w:eastAsia="Times New Roman"/>
      <w:b w:val="0"/>
      <w:bCs w:val="0"/>
      <w:sz w:val="24"/>
      <w:szCs w:val="24"/>
    </w:rPr>
  </w:style>
  <w:style w:type="paragraph" w:styleId="af2">
    <w:name w:val="List Paragraph"/>
    <w:basedOn w:val="a"/>
    <w:uiPriority w:val="99"/>
    <w:qFormat/>
    <w:pPr>
      <w:ind w:left="720"/>
      <w:contextualSpacing/>
    </w:pPr>
  </w:style>
  <w:style w:type="paragraph" w:customStyle="1" w:styleId="af3">
    <w:name w:val="Содержимое таблицы"/>
    <w:basedOn w:val="a"/>
    <w:uiPriority w:val="99"/>
    <w:pPr>
      <w:widowControl w:val="0"/>
      <w:suppressLineNumbers/>
    </w:pPr>
  </w:style>
  <w:style w:type="paragraph" w:customStyle="1" w:styleId="af4">
    <w:name w:val="Заголовок таблицы"/>
    <w:basedOn w:val="af3"/>
    <w:uiPriority w:val="99"/>
    <w:rPr>
      <w:b w:val="0"/>
      <w:bCs w:val="0"/>
    </w:rPr>
  </w:style>
  <w:style w:type="table" w:customStyle="1" w:styleId="10">
    <w:name w:val="Сетка таблицы1"/>
    <w:uiPriority w:val="9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CC4CF-B041-409A-81D0-DFF51D3C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4411</Words>
  <Characters>25143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Баранчикова Милда Байрамовна</cp:lastModifiedBy>
  <cp:revision>103</cp:revision>
  <cp:lastPrinted>2024-12-25T22:56:00Z</cp:lastPrinted>
  <dcterms:created xsi:type="dcterms:W3CDTF">2020-08-03T01:27:00Z</dcterms:created>
  <dcterms:modified xsi:type="dcterms:W3CDTF">2024-12-27T03:17:00Z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28D32208EE20413497A550981E08599E_12</vt:lpwstr>
  </property>
</Properties>
</file>