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E9" w:rsidRPr="008C060D" w:rsidRDefault="00BE57E9" w:rsidP="00717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C060D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BE57E9" w:rsidRPr="008C060D" w:rsidRDefault="00BE57E9" w:rsidP="00717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C060D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BE57E9" w:rsidRPr="0072426F" w:rsidRDefault="00BE57E9" w:rsidP="00717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7E9" w:rsidRPr="008C060D" w:rsidRDefault="00BE57E9" w:rsidP="007176A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C060D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Ж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060D">
        <w:rPr>
          <w:rFonts w:ascii="Times New Roman" w:hAnsi="Times New Roman"/>
          <w:sz w:val="32"/>
          <w:szCs w:val="32"/>
        </w:rPr>
        <w:t>Е</w:t>
      </w:r>
    </w:p>
    <w:p w:rsidR="00BE57E9" w:rsidRPr="004B76AF" w:rsidRDefault="004B76AF" w:rsidP="007176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BE57E9" w:rsidRPr="00AD6E52">
        <w:rPr>
          <w:rFonts w:ascii="Times New Roman" w:hAnsi="Times New Roman"/>
          <w:sz w:val="28"/>
          <w:szCs w:val="28"/>
        </w:rPr>
        <w:t xml:space="preserve">           </w:t>
      </w:r>
      <w:r w:rsidR="007176A9">
        <w:rPr>
          <w:rFonts w:ascii="Times New Roman" w:hAnsi="Times New Roman"/>
          <w:sz w:val="28"/>
          <w:szCs w:val="28"/>
        </w:rPr>
        <w:t xml:space="preserve">        </w:t>
      </w:r>
      <w:r w:rsidR="00BE57E9" w:rsidRPr="00AD6E5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E57E9">
        <w:rPr>
          <w:rFonts w:ascii="Times New Roman" w:hAnsi="Times New Roman"/>
          <w:sz w:val="28"/>
          <w:szCs w:val="28"/>
        </w:rPr>
        <w:t xml:space="preserve">  </w:t>
      </w:r>
      <w:r w:rsidR="00BE57E9" w:rsidRPr="00AD6E52">
        <w:rPr>
          <w:rFonts w:ascii="Times New Roman" w:hAnsi="Times New Roman"/>
          <w:sz w:val="28"/>
          <w:szCs w:val="28"/>
        </w:rPr>
        <w:t xml:space="preserve">                      </w:t>
      </w:r>
      <w:r w:rsidR="00BE57E9" w:rsidRPr="008253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85-р</w:t>
      </w:r>
    </w:p>
    <w:p w:rsidR="00BE57E9" w:rsidRDefault="00BE57E9" w:rsidP="007176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060D">
        <w:rPr>
          <w:rFonts w:ascii="Times New Roman" w:hAnsi="Times New Roman"/>
          <w:sz w:val="24"/>
          <w:szCs w:val="24"/>
        </w:rPr>
        <w:t>п. Палатка</w:t>
      </w:r>
    </w:p>
    <w:p w:rsidR="00BE57E9" w:rsidRDefault="00BE57E9" w:rsidP="00717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E9" w:rsidRPr="00E6692C" w:rsidRDefault="00BE57E9" w:rsidP="00717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692C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завершении</w:t>
      </w:r>
      <w:r w:rsidRPr="00E6692C">
        <w:rPr>
          <w:rFonts w:ascii="Times New Roman" w:hAnsi="Times New Roman"/>
          <w:b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E6692C">
        <w:rPr>
          <w:rFonts w:ascii="Times New Roman" w:hAnsi="Times New Roman"/>
          <w:b/>
          <w:sz w:val="28"/>
          <w:szCs w:val="28"/>
          <w:lang w:eastAsia="ru-RU"/>
        </w:rPr>
        <w:t xml:space="preserve"> специальной оценки условий труда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(СОУТ)</w:t>
      </w:r>
      <w:r w:rsidRPr="00E669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7722AC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утверждении ее результатов</w:t>
      </w:r>
    </w:p>
    <w:p w:rsidR="00BE57E9" w:rsidRDefault="00BE57E9" w:rsidP="00717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57E9" w:rsidRPr="00E6692C" w:rsidRDefault="00BE57E9" w:rsidP="00717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57E9" w:rsidRPr="00E6692C" w:rsidRDefault="007176A9" w:rsidP="007722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E57E9">
        <w:rPr>
          <w:rFonts w:ascii="Times New Roman" w:hAnsi="Times New Roman"/>
          <w:sz w:val="28"/>
          <w:szCs w:val="28"/>
        </w:rPr>
        <w:t>а основании Федерального закона</w:t>
      </w:r>
      <w:r w:rsidR="00BE57E9" w:rsidRPr="00CD5EAA">
        <w:rPr>
          <w:rFonts w:ascii="Times New Roman" w:hAnsi="Times New Roman"/>
          <w:sz w:val="28"/>
          <w:szCs w:val="28"/>
        </w:rPr>
        <w:t xml:space="preserve"> от 28.12.2013 № 426-ФЗ «О специальной оценке условий труда»</w:t>
      </w:r>
      <w:r w:rsidR="00BE57E9">
        <w:rPr>
          <w:rFonts w:ascii="Times New Roman" w:hAnsi="Times New Roman"/>
          <w:sz w:val="28"/>
          <w:szCs w:val="28"/>
        </w:rPr>
        <w:t>,</w:t>
      </w:r>
      <w:r w:rsidR="00BE57E9" w:rsidRPr="00CD5EAA">
        <w:rPr>
          <w:rFonts w:ascii="Times New Roman" w:hAnsi="Times New Roman"/>
          <w:sz w:val="28"/>
          <w:szCs w:val="28"/>
        </w:rPr>
        <w:t xml:space="preserve"> </w:t>
      </w:r>
      <w:r w:rsidR="00BE57E9">
        <w:rPr>
          <w:rFonts w:ascii="Times New Roman" w:hAnsi="Times New Roman"/>
          <w:sz w:val="28"/>
          <w:szCs w:val="28"/>
        </w:rPr>
        <w:t>распоряжения</w:t>
      </w:r>
      <w:r w:rsidR="00BE57E9" w:rsidRPr="00CD5EAA">
        <w:rPr>
          <w:rFonts w:ascii="Times New Roman" w:hAnsi="Times New Roman"/>
          <w:sz w:val="28"/>
          <w:szCs w:val="28"/>
        </w:rPr>
        <w:t xml:space="preserve"> Администрации Хасынского городского округа </w:t>
      </w:r>
      <w:r w:rsidR="00BE57E9">
        <w:rPr>
          <w:rFonts w:ascii="Times New Roman" w:hAnsi="Times New Roman"/>
          <w:sz w:val="28"/>
          <w:szCs w:val="28"/>
        </w:rPr>
        <w:t>от 28.06.2022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E57E9">
        <w:rPr>
          <w:rFonts w:ascii="Times New Roman" w:hAnsi="Times New Roman"/>
          <w:sz w:val="28"/>
          <w:szCs w:val="28"/>
        </w:rPr>
        <w:t xml:space="preserve">72.1-р «Об организации и проведении специальной оценки условий труда </w:t>
      </w:r>
      <w:r>
        <w:rPr>
          <w:rFonts w:ascii="Times New Roman" w:hAnsi="Times New Roman"/>
          <w:sz w:val="28"/>
          <w:szCs w:val="28"/>
        </w:rPr>
        <w:t>(</w:t>
      </w:r>
      <w:r w:rsidR="00BE57E9">
        <w:rPr>
          <w:rFonts w:ascii="Times New Roman" w:hAnsi="Times New Roman"/>
          <w:sz w:val="28"/>
          <w:szCs w:val="28"/>
        </w:rPr>
        <w:t>СОУТ)</w:t>
      </w:r>
      <w:r>
        <w:rPr>
          <w:rFonts w:ascii="Times New Roman" w:hAnsi="Times New Roman"/>
          <w:sz w:val="28"/>
          <w:szCs w:val="28"/>
        </w:rPr>
        <w:t>», в</w:t>
      </w:r>
      <w:r w:rsidRPr="00CD5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 с окончанием проведения СОУТ</w:t>
      </w:r>
      <w:r w:rsidR="00BE57E9">
        <w:rPr>
          <w:rFonts w:ascii="Times New Roman" w:hAnsi="Times New Roman"/>
          <w:sz w:val="28"/>
          <w:szCs w:val="28"/>
        </w:rPr>
        <w:t xml:space="preserve">: </w:t>
      </w:r>
    </w:p>
    <w:p w:rsidR="00BE57E9" w:rsidRPr="002321A2" w:rsidRDefault="00BE57E9" w:rsidP="007722A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Признать специальную оценку условий труда завершенной</w:t>
      </w:r>
      <w:r w:rsidRPr="00CD5EAA">
        <w:rPr>
          <w:rFonts w:ascii="Times New Roman" w:hAnsi="Times New Roman"/>
          <w:sz w:val="28"/>
          <w:szCs w:val="28"/>
          <w:lang w:eastAsia="ru-RU"/>
        </w:rPr>
        <w:t>.</w:t>
      </w:r>
    </w:p>
    <w:p w:rsidR="00BE57E9" w:rsidRPr="00773BA7" w:rsidRDefault="007722AC" w:rsidP="007722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E57E9">
        <w:rPr>
          <w:rFonts w:ascii="Times New Roman" w:hAnsi="Times New Roman"/>
          <w:sz w:val="28"/>
          <w:szCs w:val="28"/>
          <w:lang w:eastAsia="ru-RU"/>
        </w:rPr>
        <w:t>. Довести до сведения работников результаты СОУТ в срок не позднее тридцати календарных дней со дня утверждения отчета о проведении СОУТ (в указанный срок не включаются периоды временной нетрудоспособности работника, нахождения его в отпуске или командировке), о чем будут свидетельствовать подписи работников в картах СОУТ</w:t>
      </w:r>
      <w:r w:rsidR="00BE57E9" w:rsidRPr="00773BA7">
        <w:rPr>
          <w:rFonts w:ascii="Times New Roman" w:hAnsi="Times New Roman"/>
          <w:sz w:val="28"/>
          <w:szCs w:val="28"/>
          <w:lang w:eastAsia="ru-RU"/>
        </w:rPr>
        <w:t>.</w:t>
      </w:r>
    </w:p>
    <w:p w:rsidR="00BE57E9" w:rsidRDefault="007722AC" w:rsidP="007722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E57E9">
        <w:rPr>
          <w:rFonts w:ascii="Times New Roman" w:hAnsi="Times New Roman"/>
          <w:sz w:val="28"/>
          <w:szCs w:val="28"/>
          <w:lang w:eastAsia="ru-RU"/>
        </w:rPr>
        <w:t>. Р</w:t>
      </w:r>
      <w:r w:rsidR="00BE57E9" w:rsidRPr="00E26F53">
        <w:rPr>
          <w:rFonts w:ascii="Times New Roman" w:hAnsi="Times New Roman"/>
          <w:sz w:val="28"/>
          <w:szCs w:val="28"/>
          <w:lang w:eastAsia="ru-RU"/>
        </w:rPr>
        <w:t>азме</w:t>
      </w:r>
      <w:r w:rsidR="00BE57E9">
        <w:rPr>
          <w:rFonts w:ascii="Times New Roman" w:hAnsi="Times New Roman"/>
          <w:sz w:val="28"/>
          <w:szCs w:val="28"/>
          <w:lang w:eastAsia="ru-RU"/>
        </w:rPr>
        <w:t>стить</w:t>
      </w:r>
      <w:r w:rsidR="00BE57E9" w:rsidRPr="00E26F53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«Хасынский городской округ»</w:t>
      </w:r>
      <w:r w:rsidR="00BE57E9">
        <w:rPr>
          <w:rFonts w:ascii="Times New Roman" w:hAnsi="Times New Roman"/>
          <w:sz w:val="28"/>
          <w:szCs w:val="28"/>
          <w:lang w:eastAsia="ru-RU"/>
        </w:rPr>
        <w:t xml:space="preserve"> сводные данные о результатах проведения специальной оценки условий труда в срок не позднее тридцати календарных дней со дня утверждения отчета о проведении СОУТ</w:t>
      </w:r>
      <w:r w:rsidR="00BE57E9" w:rsidRPr="00773BA7">
        <w:rPr>
          <w:rFonts w:ascii="Times New Roman" w:hAnsi="Times New Roman"/>
          <w:sz w:val="28"/>
          <w:szCs w:val="28"/>
          <w:lang w:eastAsia="ru-RU"/>
        </w:rPr>
        <w:t>.</w:t>
      </w:r>
    </w:p>
    <w:p w:rsidR="00BE57E9" w:rsidRPr="00773BA7" w:rsidRDefault="007722AC" w:rsidP="007722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E57E9">
        <w:rPr>
          <w:rFonts w:ascii="Times New Roman" w:hAnsi="Times New Roman"/>
          <w:sz w:val="28"/>
          <w:szCs w:val="28"/>
        </w:rPr>
        <w:t xml:space="preserve">. </w:t>
      </w:r>
      <w:r w:rsidR="00BE57E9" w:rsidRPr="00773BA7">
        <w:rPr>
          <w:rFonts w:ascii="Times New Roman" w:hAnsi="Times New Roman"/>
          <w:sz w:val="28"/>
          <w:szCs w:val="28"/>
        </w:rPr>
        <w:t xml:space="preserve">Контроль </w:t>
      </w:r>
      <w:r w:rsidR="00BE57E9">
        <w:rPr>
          <w:rFonts w:ascii="Times New Roman" w:hAnsi="Times New Roman"/>
          <w:sz w:val="28"/>
          <w:szCs w:val="28"/>
        </w:rPr>
        <w:t>за исполнением</w:t>
      </w:r>
      <w:r w:rsidR="00BE57E9" w:rsidRPr="00773BA7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</w:t>
      </w:r>
      <w:r w:rsidR="00BE57E9">
        <w:rPr>
          <w:rFonts w:ascii="Times New Roman" w:hAnsi="Times New Roman"/>
          <w:sz w:val="28"/>
          <w:szCs w:val="28"/>
        </w:rPr>
        <w:t>.</w:t>
      </w:r>
    </w:p>
    <w:p w:rsidR="00BE57E9" w:rsidRDefault="00BE57E9" w:rsidP="007722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57E9" w:rsidRDefault="00BE57E9" w:rsidP="007722A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BE57E9" w:rsidRDefault="00BE57E9" w:rsidP="007176A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</w:t>
      </w:r>
      <w:r w:rsidRPr="00736036">
        <w:rPr>
          <w:rFonts w:ascii="Times New Roman" w:hAnsi="Times New Roman"/>
          <w:b/>
          <w:sz w:val="28"/>
          <w:szCs w:val="24"/>
        </w:rPr>
        <w:t xml:space="preserve">Глава </w:t>
      </w:r>
    </w:p>
    <w:p w:rsidR="00BE57E9" w:rsidRPr="003455BD" w:rsidRDefault="00BE57E9" w:rsidP="007176A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Хасынского </w:t>
      </w:r>
      <w:r w:rsidRPr="00736036">
        <w:rPr>
          <w:rFonts w:ascii="Times New Roman" w:hAnsi="Times New Roman"/>
          <w:b/>
          <w:sz w:val="28"/>
          <w:szCs w:val="24"/>
        </w:rPr>
        <w:t>городского округа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Л.Р. Исмаилова</w:t>
      </w:r>
    </w:p>
    <w:sectPr w:rsidR="00BE57E9" w:rsidRPr="003455BD" w:rsidSect="007176A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5E" w:rsidRDefault="0017195E" w:rsidP="0034557F">
      <w:pPr>
        <w:spacing w:after="0" w:line="240" w:lineRule="auto"/>
      </w:pPr>
      <w:r>
        <w:separator/>
      </w:r>
    </w:p>
  </w:endnote>
  <w:endnote w:type="continuationSeparator" w:id="0">
    <w:p w:rsidR="0017195E" w:rsidRDefault="0017195E" w:rsidP="0034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5E" w:rsidRDefault="0017195E" w:rsidP="0034557F">
      <w:pPr>
        <w:spacing w:after="0" w:line="240" w:lineRule="auto"/>
      </w:pPr>
      <w:r>
        <w:separator/>
      </w:r>
    </w:p>
  </w:footnote>
  <w:footnote w:type="continuationSeparator" w:id="0">
    <w:p w:rsidR="0017195E" w:rsidRDefault="0017195E" w:rsidP="0034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E9" w:rsidRPr="0034557F" w:rsidRDefault="00BE57E9">
    <w:pPr>
      <w:pStyle w:val="a8"/>
      <w:jc w:val="center"/>
      <w:rPr>
        <w:rFonts w:ascii="Times New Roman" w:hAnsi="Times New Roman"/>
        <w:sz w:val="24"/>
        <w:szCs w:val="24"/>
      </w:rPr>
    </w:pPr>
    <w:r w:rsidRPr="0034557F">
      <w:rPr>
        <w:rFonts w:ascii="Times New Roman" w:hAnsi="Times New Roman"/>
        <w:sz w:val="24"/>
        <w:szCs w:val="24"/>
      </w:rPr>
      <w:fldChar w:fldCharType="begin"/>
    </w:r>
    <w:r w:rsidRPr="0034557F">
      <w:rPr>
        <w:rFonts w:ascii="Times New Roman" w:hAnsi="Times New Roman"/>
        <w:sz w:val="24"/>
        <w:szCs w:val="24"/>
      </w:rPr>
      <w:instrText>PAGE   \* MERGEFORMAT</w:instrText>
    </w:r>
    <w:r w:rsidRPr="0034557F">
      <w:rPr>
        <w:rFonts w:ascii="Times New Roman" w:hAnsi="Times New Roman"/>
        <w:sz w:val="24"/>
        <w:szCs w:val="24"/>
      </w:rPr>
      <w:fldChar w:fldCharType="separate"/>
    </w:r>
    <w:r w:rsidR="007176A9">
      <w:rPr>
        <w:rFonts w:ascii="Times New Roman" w:hAnsi="Times New Roman"/>
        <w:noProof/>
        <w:sz w:val="24"/>
        <w:szCs w:val="24"/>
      </w:rPr>
      <w:t>2</w:t>
    </w:r>
    <w:r w:rsidRPr="0034557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94E"/>
    <w:multiLevelType w:val="hybridMultilevel"/>
    <w:tmpl w:val="0978C056"/>
    <w:lvl w:ilvl="0" w:tplc="17F2F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08386C"/>
    <w:multiLevelType w:val="hybridMultilevel"/>
    <w:tmpl w:val="5D18E9A8"/>
    <w:lvl w:ilvl="0" w:tplc="B51C6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84C7ED6"/>
    <w:multiLevelType w:val="hybridMultilevel"/>
    <w:tmpl w:val="1A56DB8A"/>
    <w:lvl w:ilvl="0" w:tplc="21C00A0E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64C"/>
    <w:rsid w:val="000769E5"/>
    <w:rsid w:val="00085402"/>
    <w:rsid w:val="00093679"/>
    <w:rsid w:val="000F4BED"/>
    <w:rsid w:val="001541D1"/>
    <w:rsid w:val="00160D01"/>
    <w:rsid w:val="00161D05"/>
    <w:rsid w:val="0017195E"/>
    <w:rsid w:val="002321A2"/>
    <w:rsid w:val="00250296"/>
    <w:rsid w:val="002659B8"/>
    <w:rsid w:val="002E2B73"/>
    <w:rsid w:val="0030673A"/>
    <w:rsid w:val="00311D0E"/>
    <w:rsid w:val="0034557F"/>
    <w:rsid w:val="003455BD"/>
    <w:rsid w:val="00360D6F"/>
    <w:rsid w:val="003B6FBE"/>
    <w:rsid w:val="00411A13"/>
    <w:rsid w:val="004B76AF"/>
    <w:rsid w:val="004D12D7"/>
    <w:rsid w:val="004F72EB"/>
    <w:rsid w:val="0050728F"/>
    <w:rsid w:val="0055494A"/>
    <w:rsid w:val="00564A13"/>
    <w:rsid w:val="00570B99"/>
    <w:rsid w:val="005823D9"/>
    <w:rsid w:val="005843FF"/>
    <w:rsid w:val="005B675C"/>
    <w:rsid w:val="005E08D9"/>
    <w:rsid w:val="006C7E11"/>
    <w:rsid w:val="007176A9"/>
    <w:rsid w:val="0072426F"/>
    <w:rsid w:val="00736036"/>
    <w:rsid w:val="00750066"/>
    <w:rsid w:val="007722AC"/>
    <w:rsid w:val="00773BA7"/>
    <w:rsid w:val="00802CD8"/>
    <w:rsid w:val="008253FC"/>
    <w:rsid w:val="00835665"/>
    <w:rsid w:val="00842131"/>
    <w:rsid w:val="00872C98"/>
    <w:rsid w:val="008977D1"/>
    <w:rsid w:val="008B0CB7"/>
    <w:rsid w:val="008C060D"/>
    <w:rsid w:val="008D4FED"/>
    <w:rsid w:val="00967721"/>
    <w:rsid w:val="009E4AB1"/>
    <w:rsid w:val="00A05D87"/>
    <w:rsid w:val="00A63D3B"/>
    <w:rsid w:val="00AB399E"/>
    <w:rsid w:val="00AD6E52"/>
    <w:rsid w:val="00B26128"/>
    <w:rsid w:val="00B439AF"/>
    <w:rsid w:val="00B8364C"/>
    <w:rsid w:val="00BE57E9"/>
    <w:rsid w:val="00CA6A00"/>
    <w:rsid w:val="00CB709E"/>
    <w:rsid w:val="00CC39CD"/>
    <w:rsid w:val="00CD5EAA"/>
    <w:rsid w:val="00D152D7"/>
    <w:rsid w:val="00D4014D"/>
    <w:rsid w:val="00D62F41"/>
    <w:rsid w:val="00D76CC9"/>
    <w:rsid w:val="00E26F53"/>
    <w:rsid w:val="00E602DF"/>
    <w:rsid w:val="00E6692C"/>
    <w:rsid w:val="00F33DF8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0A784"/>
  <w15:docId w15:val="{AD78FCD5-EB1D-4265-BE05-2FAE2FCD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64C"/>
    <w:pPr>
      <w:ind w:left="720"/>
      <w:contextualSpacing/>
    </w:pPr>
  </w:style>
  <w:style w:type="table" w:styleId="a4">
    <w:name w:val="Table Grid"/>
    <w:basedOn w:val="a1"/>
    <w:uiPriority w:val="99"/>
    <w:rsid w:val="00FF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F0F9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311D0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11D0E"/>
    <w:rPr>
      <w:rFonts w:ascii="Tahoma" w:hAnsi="Tahoma" w:cs="Times New Roman"/>
      <w:sz w:val="16"/>
    </w:rPr>
  </w:style>
  <w:style w:type="table" w:customStyle="1" w:styleId="1">
    <w:name w:val="Сетка таблицы1"/>
    <w:uiPriority w:val="99"/>
    <w:rsid w:val="00411A1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45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4557F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345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4557F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Белинский Сергей Борисович</cp:lastModifiedBy>
  <cp:revision>28</cp:revision>
  <cp:lastPrinted>2022-08-01T01:44:00Z</cp:lastPrinted>
  <dcterms:created xsi:type="dcterms:W3CDTF">2022-06-22T05:18:00Z</dcterms:created>
  <dcterms:modified xsi:type="dcterms:W3CDTF">2022-08-01T06:18:00Z</dcterms:modified>
</cp:coreProperties>
</file>