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FB027" w14:textId="2B8D1B59" w:rsidR="00F62050" w:rsidRPr="00F62050" w:rsidRDefault="00F62050" w:rsidP="00F62050">
      <w:pPr>
        <w:suppressAutoHyphens/>
        <w:ind w:left="-567"/>
        <w:jc w:val="both"/>
        <w:rPr>
          <w:rStyle w:val="fontstyle01"/>
          <w:u w:val="single"/>
        </w:rPr>
      </w:pPr>
      <w:r w:rsidRPr="00F62050">
        <w:rPr>
          <w:rStyle w:val="fontstyle01"/>
          <w:u w:val="single"/>
        </w:rPr>
        <w:t>1) Информирование</w:t>
      </w:r>
    </w:p>
    <w:p w14:paraId="5F5EE984" w14:textId="77777777" w:rsidR="00F62050" w:rsidRPr="00F62050" w:rsidRDefault="00F62050" w:rsidP="00F62050">
      <w:pPr>
        <w:suppressAutoHyphens/>
        <w:ind w:left="-567"/>
        <w:jc w:val="both"/>
        <w:rPr>
          <w:rStyle w:val="fontstyle01"/>
          <w:u w:val="single"/>
        </w:rPr>
      </w:pPr>
    </w:p>
    <w:p w14:paraId="60A732A2" w14:textId="2D7F032F" w:rsidR="00F62050" w:rsidRPr="00F11777" w:rsidRDefault="00F62050" w:rsidP="00F62050">
      <w:pPr>
        <w:suppressAutoHyphens/>
        <w:ind w:left="-567"/>
        <w:jc w:val="both"/>
        <w:rPr>
          <w:rStyle w:val="fontstyle01"/>
        </w:rPr>
      </w:pPr>
      <w:r>
        <w:rPr>
          <w:rStyle w:val="fontstyle01"/>
        </w:rPr>
        <w:t xml:space="preserve">      </w:t>
      </w:r>
      <w:r w:rsidRPr="00F11777">
        <w:rPr>
          <w:rStyle w:val="fontstyle01"/>
        </w:rPr>
        <w:t>Информирование осуществляется путем размещения сведений по вопросам соблюдения обязательных требований на официальном сайте муниципального образования «Хасынский городской округ» в сети «Интернет», в средствах массовой информации и в иных формах.</w:t>
      </w:r>
    </w:p>
    <w:p w14:paraId="39CF62F7" w14:textId="1D4F52EB" w:rsidR="00F62050" w:rsidRDefault="00F62050" w:rsidP="00F62050">
      <w:pPr>
        <w:ind w:left="-567"/>
        <w:jc w:val="both"/>
        <w:rPr>
          <w:rStyle w:val="fontstyle01"/>
        </w:rPr>
      </w:pPr>
      <w:r w:rsidRPr="00F11777">
        <w:rPr>
          <w:rStyle w:val="fontstyle01"/>
        </w:rPr>
        <w:t xml:space="preserve">    </w:t>
      </w:r>
    </w:p>
    <w:p w14:paraId="072CCBC7" w14:textId="752F0009" w:rsidR="00F62050" w:rsidRPr="00F62050" w:rsidRDefault="00F62050" w:rsidP="00F62050">
      <w:pPr>
        <w:ind w:left="-567"/>
        <w:jc w:val="both"/>
        <w:rPr>
          <w:rStyle w:val="fontstyle01"/>
          <w:u w:val="single"/>
        </w:rPr>
      </w:pPr>
      <w:r w:rsidRPr="00F62050">
        <w:rPr>
          <w:rStyle w:val="fontstyle01"/>
          <w:u w:val="single"/>
        </w:rPr>
        <w:t>2) Консультирование</w:t>
      </w:r>
    </w:p>
    <w:p w14:paraId="27215E0B" w14:textId="4621A0BD" w:rsidR="00F62050" w:rsidRPr="00F62050" w:rsidRDefault="00F62050" w:rsidP="00F62050">
      <w:pPr>
        <w:ind w:left="-567"/>
        <w:jc w:val="both"/>
        <w:rPr>
          <w:rStyle w:val="fontstyle01"/>
          <w:u w:val="single"/>
        </w:rPr>
      </w:pPr>
    </w:p>
    <w:p w14:paraId="7AD6DE48" w14:textId="1213E6D3" w:rsidR="00F62050" w:rsidRPr="00F62050" w:rsidRDefault="00F62050" w:rsidP="00F62050">
      <w:pPr>
        <w:ind w:left="-567"/>
        <w:jc w:val="both"/>
        <w:rPr>
          <w:sz w:val="28"/>
          <w:szCs w:val="28"/>
        </w:rPr>
      </w:pPr>
      <w:r w:rsidRPr="00F62050">
        <w:rPr>
          <w:sz w:val="28"/>
          <w:szCs w:val="28"/>
        </w:rPr>
        <w:t xml:space="preserve">      </w:t>
      </w:r>
      <w:r w:rsidRPr="00F62050">
        <w:rPr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201A6C64" w14:textId="77777777" w:rsidR="00F62050" w:rsidRPr="00F62050" w:rsidRDefault="00F62050" w:rsidP="00F62050">
      <w:pPr>
        <w:ind w:left="-567"/>
        <w:jc w:val="both"/>
        <w:rPr>
          <w:sz w:val="28"/>
          <w:szCs w:val="28"/>
        </w:rPr>
      </w:pPr>
      <w:r w:rsidRPr="00F62050">
        <w:rPr>
          <w:sz w:val="28"/>
          <w:szCs w:val="28"/>
        </w:rPr>
        <w:t xml:space="preserve">     - порядка проведения контрольных мероприятий;</w:t>
      </w:r>
    </w:p>
    <w:p w14:paraId="30BCF219" w14:textId="77777777" w:rsidR="00F62050" w:rsidRPr="00F62050" w:rsidRDefault="00F62050" w:rsidP="00F62050">
      <w:pPr>
        <w:ind w:left="-567"/>
        <w:jc w:val="both"/>
        <w:rPr>
          <w:sz w:val="28"/>
          <w:szCs w:val="28"/>
        </w:rPr>
      </w:pPr>
      <w:r w:rsidRPr="00F62050">
        <w:rPr>
          <w:sz w:val="28"/>
          <w:szCs w:val="28"/>
        </w:rPr>
        <w:t xml:space="preserve">     - периодичности проведения контрольных мероприятий;</w:t>
      </w:r>
    </w:p>
    <w:p w14:paraId="5BA084A5" w14:textId="77777777" w:rsidR="00F62050" w:rsidRPr="00F62050" w:rsidRDefault="00F62050" w:rsidP="00F62050">
      <w:pPr>
        <w:ind w:left="-567"/>
        <w:jc w:val="both"/>
        <w:rPr>
          <w:sz w:val="28"/>
          <w:szCs w:val="28"/>
        </w:rPr>
      </w:pPr>
      <w:r w:rsidRPr="00F62050">
        <w:rPr>
          <w:sz w:val="28"/>
          <w:szCs w:val="28"/>
        </w:rPr>
        <w:t xml:space="preserve">     - порядка принятия решений по итогам контрольных мероприятий;</w:t>
      </w:r>
    </w:p>
    <w:p w14:paraId="380D866F" w14:textId="77777777" w:rsidR="00F62050" w:rsidRPr="00F62050" w:rsidRDefault="00F62050" w:rsidP="00F62050">
      <w:pPr>
        <w:ind w:left="-567"/>
        <w:jc w:val="both"/>
        <w:rPr>
          <w:sz w:val="28"/>
          <w:szCs w:val="28"/>
        </w:rPr>
      </w:pPr>
      <w:r w:rsidRPr="00F62050">
        <w:rPr>
          <w:sz w:val="28"/>
          <w:szCs w:val="28"/>
        </w:rPr>
        <w:t xml:space="preserve">     - порядка обжалования решений Контрольного органа.</w:t>
      </w:r>
    </w:p>
    <w:p w14:paraId="1A9F3EBD" w14:textId="5F0FA3B5" w:rsidR="00F62050" w:rsidRPr="00F62050" w:rsidRDefault="00F62050" w:rsidP="00F62050">
      <w:pPr>
        <w:ind w:left="-567"/>
        <w:jc w:val="both"/>
        <w:rPr>
          <w:sz w:val="28"/>
          <w:szCs w:val="28"/>
        </w:rPr>
      </w:pPr>
      <w:r w:rsidRPr="00F62050">
        <w:rPr>
          <w:sz w:val="28"/>
          <w:szCs w:val="28"/>
        </w:rPr>
        <w:t xml:space="preserve">  Консультирование контролируемых лиц и их представителей по вопросам,</w:t>
      </w:r>
      <w:r w:rsidR="00DA2A25">
        <w:rPr>
          <w:sz w:val="28"/>
          <w:szCs w:val="28"/>
        </w:rPr>
        <w:t xml:space="preserve"> </w:t>
      </w:r>
      <w:r w:rsidRPr="00F62050">
        <w:rPr>
          <w:sz w:val="28"/>
          <w:szCs w:val="28"/>
        </w:rPr>
        <w:t>связанным с организацией и осуществлением муниципального контроля, проводится</w:t>
      </w:r>
      <w:r w:rsidR="00DA2A25">
        <w:rPr>
          <w:sz w:val="28"/>
          <w:szCs w:val="28"/>
        </w:rPr>
        <w:t xml:space="preserve"> </w:t>
      </w:r>
      <w:r w:rsidRPr="00F62050">
        <w:rPr>
          <w:sz w:val="28"/>
          <w:szCs w:val="28"/>
        </w:rPr>
        <w:t xml:space="preserve">в устной и письменной форме без взимания платы. Консультирование осуществляется контрольным органом как в устной форме по телефону, посредством видео- конференц-связи, на личном приеме или в ходе проведения профилактического мероприятия, контрольного (надзорного) </w:t>
      </w:r>
      <w:r w:rsidR="00DA2A25">
        <w:rPr>
          <w:sz w:val="28"/>
          <w:szCs w:val="28"/>
        </w:rPr>
        <w:t xml:space="preserve"> </w:t>
      </w:r>
      <w:bookmarkStart w:id="0" w:name="_GoBack"/>
      <w:bookmarkEnd w:id="0"/>
      <w:r w:rsidRPr="00F62050">
        <w:rPr>
          <w:sz w:val="28"/>
          <w:szCs w:val="28"/>
        </w:rPr>
        <w:t>мероприятия, так и в письменной форме. 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 В случае поступления более трех однотипных запросов контролируемых лиц</w:t>
      </w:r>
      <w:r w:rsidR="00DA2A25">
        <w:rPr>
          <w:sz w:val="28"/>
          <w:szCs w:val="28"/>
        </w:rPr>
        <w:t xml:space="preserve"> </w:t>
      </w:r>
      <w:r w:rsidRPr="00F62050">
        <w:rPr>
          <w:sz w:val="28"/>
          <w:szCs w:val="28"/>
        </w:rPr>
        <w:t>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официальном сайте муниципального образования «Хасынский городской округ» в сети «Интернет» письменного разъяснения, подписанного уполномоченным должностным лицом контрольного органа.</w:t>
      </w:r>
    </w:p>
    <w:p w14:paraId="13205D36" w14:textId="6A369846" w:rsidR="00F62050" w:rsidRPr="00F62050" w:rsidRDefault="00F62050" w:rsidP="00F62050">
      <w:pPr>
        <w:ind w:left="-567"/>
        <w:jc w:val="both"/>
        <w:rPr>
          <w:sz w:val="28"/>
          <w:szCs w:val="28"/>
        </w:rPr>
      </w:pPr>
    </w:p>
    <w:p w14:paraId="4B7C976F" w14:textId="77777777" w:rsidR="00F62050" w:rsidRPr="00F62050" w:rsidRDefault="00F62050" w:rsidP="00F62050">
      <w:pPr>
        <w:ind w:left="-567"/>
        <w:jc w:val="both"/>
        <w:rPr>
          <w:sz w:val="28"/>
          <w:szCs w:val="28"/>
        </w:rPr>
      </w:pPr>
    </w:p>
    <w:sectPr w:rsidR="00F62050" w:rsidRPr="00F6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5A"/>
    <w:rsid w:val="00625785"/>
    <w:rsid w:val="00DA2A25"/>
    <w:rsid w:val="00F62050"/>
    <w:rsid w:val="00F74BB2"/>
    <w:rsid w:val="00F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755C"/>
  <w15:chartTrackingRefBased/>
  <w15:docId w15:val="{E765AC69-2754-4BC2-A2FF-CA3D7E92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F620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Kumi_spec2@adm.local</dc:creator>
  <cp:keywords/>
  <dc:description/>
  <cp:lastModifiedBy>Kumi_spec2@adm.local</cp:lastModifiedBy>
  <cp:revision>2</cp:revision>
  <dcterms:created xsi:type="dcterms:W3CDTF">2023-01-12T03:04:00Z</dcterms:created>
  <dcterms:modified xsi:type="dcterms:W3CDTF">2023-01-12T03:19:00Z</dcterms:modified>
</cp:coreProperties>
</file>