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C3DC2" w:rsidRPr="00516908" w:rsidTr="00516908">
        <w:trPr>
          <w:trHeight w:val="2542"/>
        </w:trPr>
        <w:tc>
          <w:tcPr>
            <w:tcW w:w="4218" w:type="dxa"/>
          </w:tcPr>
          <w:p w:rsidR="00CC3DC2" w:rsidRPr="00516908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A6FB8" w:rsidRPr="00516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3DC2" w:rsidRPr="00516908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516908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74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3DC2" w:rsidRPr="00516908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516908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5169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C3DC2" w:rsidRPr="00516908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CD651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20133" w:rsidRPr="0051690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CD651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CC3DC2" w:rsidRPr="00516908" w:rsidRDefault="00CC3DC2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5169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>_____ №</w:t>
            </w:r>
            <w:r w:rsidR="0051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169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690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C3DC2" w:rsidRDefault="00CC3DC2" w:rsidP="00CC3DC2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08" w:rsidRPr="00516908" w:rsidRDefault="006751A0" w:rsidP="00516908">
            <w:pPr>
              <w:jc w:val="right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 w:rsidR="00516908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516908" w:rsidRDefault="00625C90" w:rsidP="00516908">
      <w:pPr>
        <w:pStyle w:val="aa"/>
        <w:spacing w:line="240" w:lineRule="auto"/>
        <w:jc w:val="center"/>
        <w:rPr>
          <w:sz w:val="28"/>
          <w:szCs w:val="28"/>
        </w:rPr>
      </w:pPr>
    </w:p>
    <w:p w:rsidR="00516908" w:rsidRDefault="00516908" w:rsidP="00516908">
      <w:pPr>
        <w:pStyle w:val="aa"/>
        <w:spacing w:line="240" w:lineRule="auto"/>
        <w:jc w:val="center"/>
        <w:rPr>
          <w:sz w:val="28"/>
          <w:szCs w:val="28"/>
        </w:rPr>
      </w:pPr>
    </w:p>
    <w:p w:rsidR="00516908" w:rsidRDefault="00516908" w:rsidP="00516908">
      <w:pPr>
        <w:pStyle w:val="aa"/>
        <w:spacing w:line="240" w:lineRule="auto"/>
        <w:jc w:val="center"/>
        <w:rPr>
          <w:sz w:val="28"/>
          <w:szCs w:val="28"/>
        </w:rPr>
      </w:pPr>
    </w:p>
    <w:p w:rsidR="00516908" w:rsidRPr="00516908" w:rsidRDefault="00516908" w:rsidP="00516908">
      <w:pPr>
        <w:pStyle w:val="aa"/>
        <w:spacing w:line="240" w:lineRule="auto"/>
        <w:jc w:val="center"/>
        <w:rPr>
          <w:sz w:val="28"/>
          <w:szCs w:val="28"/>
        </w:rPr>
      </w:pPr>
    </w:p>
    <w:p w:rsidR="00516908" w:rsidRPr="00BD3C97" w:rsidRDefault="00516908" w:rsidP="00516908">
      <w:pPr>
        <w:pStyle w:val="aa"/>
        <w:spacing w:line="240" w:lineRule="auto"/>
        <w:jc w:val="center"/>
        <w:rPr>
          <w:b/>
          <w:sz w:val="24"/>
        </w:rPr>
      </w:pPr>
      <w:r w:rsidRPr="00BD3C97">
        <w:rPr>
          <w:b/>
          <w:sz w:val="24"/>
        </w:rPr>
        <w:t>УВЕДОМЛЕНИЕ</w:t>
      </w:r>
    </w:p>
    <w:p w:rsidR="00BE749B" w:rsidRDefault="0039483F" w:rsidP="0051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908">
        <w:rPr>
          <w:rFonts w:ascii="Times New Roman" w:hAnsi="Times New Roman" w:cs="Times New Roman"/>
          <w:b/>
          <w:bCs/>
          <w:sz w:val="28"/>
          <w:szCs w:val="28"/>
        </w:rPr>
        <w:t>о факте обработки персональных данных без использования</w:t>
      </w:r>
    </w:p>
    <w:p w:rsidR="0039483F" w:rsidRPr="00516908" w:rsidRDefault="0039483F" w:rsidP="0051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908">
        <w:rPr>
          <w:rFonts w:ascii="Times New Roman" w:hAnsi="Times New Roman" w:cs="Times New Roman"/>
          <w:b/>
          <w:bCs/>
          <w:sz w:val="28"/>
          <w:szCs w:val="28"/>
        </w:rPr>
        <w:t>средств автоматизации</w:t>
      </w:r>
    </w:p>
    <w:tbl>
      <w:tblPr>
        <w:tblW w:w="4972" w:type="pct"/>
        <w:jc w:val="center"/>
        <w:tblLook w:val="04A0" w:firstRow="1" w:lastRow="0" w:firstColumn="1" w:lastColumn="0" w:noHBand="0" w:noVBand="1"/>
      </w:tblPr>
      <w:tblGrid>
        <w:gridCol w:w="495"/>
        <w:gridCol w:w="1262"/>
        <w:gridCol w:w="257"/>
        <w:gridCol w:w="986"/>
        <w:gridCol w:w="280"/>
        <w:gridCol w:w="1066"/>
        <w:gridCol w:w="908"/>
        <w:gridCol w:w="773"/>
        <w:gridCol w:w="257"/>
        <w:gridCol w:w="2957"/>
        <w:gridCol w:w="19"/>
        <w:gridCol w:w="256"/>
      </w:tblGrid>
      <w:tr w:rsidR="0039483F" w:rsidRPr="00516908" w:rsidTr="00516908">
        <w:trPr>
          <w:jc w:val="center"/>
        </w:trPr>
        <w:tc>
          <w:tcPr>
            <w:tcW w:w="261" w:type="pct"/>
            <w:hideMark/>
          </w:tcPr>
          <w:p w:rsidR="0039483F" w:rsidRPr="00602DF0" w:rsidRDefault="0039483F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15" w:type="pct"/>
            <w:gridSpan w:val="10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hideMark/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69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39483F" w:rsidRPr="00516908" w:rsidTr="00516908">
        <w:trPr>
          <w:jc w:val="center"/>
        </w:trPr>
        <w:tc>
          <w:tcPr>
            <w:tcW w:w="261" w:type="pct"/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5" w:type="pct"/>
            <w:gridSpan w:val="10"/>
            <w:tcBorders>
              <w:top w:val="single" w:sz="4" w:space="0" w:color="auto"/>
            </w:tcBorders>
            <w:hideMark/>
          </w:tcPr>
          <w:p w:rsidR="0039483F" w:rsidRPr="00602DF0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F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4" w:type="pct"/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83F" w:rsidRPr="00516908" w:rsidTr="00516908">
        <w:trPr>
          <w:gridAfter w:val="2"/>
          <w:wAfter w:w="135" w:type="pct"/>
          <w:trHeight w:val="276"/>
          <w:jc w:val="center"/>
        </w:trPr>
        <w:tc>
          <w:tcPr>
            <w:tcW w:w="1061" w:type="pct"/>
            <w:gridSpan w:val="3"/>
            <w:hideMark/>
          </w:tcPr>
          <w:p w:rsidR="0039483F" w:rsidRPr="00602DF0" w:rsidRDefault="0039483F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паспорт серии</w:t>
            </w:r>
          </w:p>
        </w:tc>
        <w:tc>
          <w:tcPr>
            <w:tcW w:w="1228" w:type="pct"/>
            <w:gridSpan w:val="3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hideMark/>
          </w:tcPr>
          <w:p w:rsidR="0039483F" w:rsidRPr="00602DF0" w:rsidRDefault="0039483F" w:rsidP="00004E9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8" w:type="pct"/>
            <w:gridSpan w:val="3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jc w:val="center"/>
        </w:trPr>
        <w:tc>
          <w:tcPr>
            <w:tcW w:w="925" w:type="pct"/>
            <w:gridSpan w:val="2"/>
          </w:tcPr>
          <w:p w:rsidR="0039483F" w:rsidRPr="00602DF0" w:rsidRDefault="0039483F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940" w:type="pct"/>
            <w:gridSpan w:val="8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jc w:val="center"/>
        </w:trPr>
        <w:tc>
          <w:tcPr>
            <w:tcW w:w="4865" w:type="pct"/>
            <w:gridSpan w:val="10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trHeight w:val="383"/>
          <w:jc w:val="center"/>
        </w:trPr>
        <w:tc>
          <w:tcPr>
            <w:tcW w:w="4865" w:type="pct"/>
            <w:gridSpan w:val="10"/>
            <w:tcBorders>
              <w:top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9483F" w:rsidRPr="00516908" w:rsidRDefault="00602DF0" w:rsidP="00004E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39483F" w:rsidRPr="00602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3F" w:rsidRPr="00602DF0">
              <w:rPr>
                <w:rFonts w:ascii="Times New Roman" w:hAnsi="Times New Roman" w:cs="Times New Roman"/>
                <w:sz w:val="28"/>
                <w:szCs w:val="28"/>
              </w:rPr>
              <w:t>____________ ____г.</w:t>
            </w:r>
          </w:p>
        </w:tc>
      </w:tr>
      <w:tr w:rsidR="0039483F" w:rsidRPr="00516908" w:rsidTr="00516908">
        <w:trPr>
          <w:gridAfter w:val="2"/>
          <w:wAfter w:w="135" w:type="pct"/>
          <w:trHeight w:val="166"/>
          <w:jc w:val="center"/>
        </w:trPr>
        <w:tc>
          <w:tcPr>
            <w:tcW w:w="4865" w:type="pct"/>
            <w:gridSpan w:val="10"/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trHeight w:val="382"/>
          <w:jc w:val="center"/>
        </w:trPr>
        <w:tc>
          <w:tcPr>
            <w:tcW w:w="4865" w:type="pct"/>
            <w:gridSpan w:val="10"/>
          </w:tcPr>
          <w:p w:rsidR="0039483F" w:rsidRPr="00602DF0" w:rsidRDefault="0039483F" w:rsidP="00004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работающий(ая) в должности</w:t>
            </w:r>
          </w:p>
        </w:tc>
      </w:tr>
      <w:tr w:rsidR="0039483F" w:rsidRPr="00516908" w:rsidTr="00516908">
        <w:trPr>
          <w:gridAfter w:val="2"/>
          <w:wAfter w:w="135" w:type="pct"/>
          <w:jc w:val="center"/>
        </w:trPr>
        <w:tc>
          <w:tcPr>
            <w:tcW w:w="4865" w:type="pct"/>
            <w:gridSpan w:val="10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jc w:val="center"/>
        </w:trPr>
        <w:tc>
          <w:tcPr>
            <w:tcW w:w="4865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jc w:val="center"/>
        </w:trPr>
        <w:tc>
          <w:tcPr>
            <w:tcW w:w="4865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483F" w:rsidRPr="00516908" w:rsidTr="00516908">
        <w:trPr>
          <w:gridAfter w:val="2"/>
          <w:wAfter w:w="135" w:type="pct"/>
          <w:trHeight w:val="70"/>
          <w:jc w:val="center"/>
        </w:trPr>
        <w:tc>
          <w:tcPr>
            <w:tcW w:w="4865" w:type="pct"/>
            <w:gridSpan w:val="10"/>
            <w:tcBorders>
              <w:top w:val="single" w:sz="4" w:space="0" w:color="auto"/>
            </w:tcBorders>
            <w:hideMark/>
          </w:tcPr>
          <w:p w:rsidR="0039483F" w:rsidRPr="00602DF0" w:rsidRDefault="0039483F" w:rsidP="003948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F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39483F" w:rsidRPr="00516908" w:rsidTr="00516908">
        <w:trPr>
          <w:gridAfter w:val="2"/>
          <w:wAfter w:w="135" w:type="pct"/>
          <w:trHeight w:val="348"/>
          <w:jc w:val="center"/>
        </w:trPr>
        <w:tc>
          <w:tcPr>
            <w:tcW w:w="4865" w:type="pct"/>
            <w:gridSpan w:val="10"/>
          </w:tcPr>
          <w:p w:rsidR="0039483F" w:rsidRPr="00602DF0" w:rsidRDefault="0039483F" w:rsidP="00602D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0">
              <w:rPr>
                <w:rFonts w:ascii="Times New Roman" w:hAnsi="Times New Roman" w:cs="Times New Roman"/>
                <w:sz w:val="28"/>
                <w:szCs w:val="28"/>
              </w:rPr>
              <w:t>проинформирован(а):</w:t>
            </w:r>
          </w:p>
          <w:p w:rsidR="0039483F" w:rsidRPr="00602DF0" w:rsidRDefault="00602DF0" w:rsidP="00602DF0">
            <w:pPr>
              <w:pStyle w:val="af"/>
              <w:tabs>
                <w:tab w:val="left" w:pos="405"/>
              </w:tabs>
              <w:spacing w:line="360" w:lineRule="auto"/>
              <w:ind w:left="-27" w:firstLine="70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9483F" w:rsidRPr="00602DF0">
              <w:rPr>
                <w:sz w:val="28"/>
              </w:rPr>
              <w:t xml:space="preserve">о факте обработки мною персональных данных, обработка которых осуществляется Администрацией Хасынского </w:t>
            </w:r>
            <w:r w:rsidR="00CD6510" w:rsidRPr="00602DF0">
              <w:rPr>
                <w:sz w:val="28"/>
              </w:rPr>
              <w:t>муниципального</w:t>
            </w:r>
            <w:r w:rsidR="0039483F" w:rsidRPr="00602DF0">
              <w:rPr>
                <w:sz w:val="28"/>
              </w:rPr>
              <w:t xml:space="preserve"> округа</w:t>
            </w:r>
            <w:r w:rsidR="00CD6510" w:rsidRPr="00602DF0">
              <w:rPr>
                <w:sz w:val="28"/>
              </w:rPr>
              <w:t xml:space="preserve"> Магаданской области</w:t>
            </w:r>
            <w:r w:rsidR="0039483F" w:rsidRPr="00602DF0">
              <w:rPr>
                <w:sz w:val="28"/>
              </w:rPr>
              <w:t xml:space="preserve"> (далее - Оператор) без использования средств автоматизации*;</w:t>
            </w:r>
          </w:p>
          <w:p w:rsidR="0039483F" w:rsidRPr="00602DF0" w:rsidRDefault="00602DF0" w:rsidP="00602DF0">
            <w:pPr>
              <w:pStyle w:val="af"/>
              <w:tabs>
                <w:tab w:val="left" w:pos="405"/>
              </w:tabs>
              <w:spacing w:line="360" w:lineRule="auto"/>
              <w:ind w:left="68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39483F" w:rsidRPr="00602DF0">
              <w:rPr>
                <w:sz w:val="28"/>
              </w:rPr>
              <w:t>о категориях обрабатываемых персональных данных;</w:t>
            </w:r>
          </w:p>
          <w:p w:rsidR="0039483F" w:rsidRPr="00602DF0" w:rsidRDefault="00602DF0" w:rsidP="00602DF0">
            <w:pPr>
              <w:pStyle w:val="af"/>
              <w:tabs>
                <w:tab w:val="left" w:pos="405"/>
              </w:tabs>
              <w:spacing w:line="360" w:lineRule="auto"/>
              <w:ind w:firstLine="68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9483F" w:rsidRPr="00602DF0">
              <w:rPr>
                <w:sz w:val="28"/>
              </w:rPr>
              <w:t>о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Оператора.</w:t>
            </w:r>
          </w:p>
          <w:p w:rsidR="0039483F" w:rsidRPr="00BE749B" w:rsidRDefault="0039483F" w:rsidP="00BE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B">
              <w:rPr>
                <w:rFonts w:ascii="Times New Roman" w:hAnsi="Times New Roman" w:cs="Times New Roman"/>
                <w:sz w:val="24"/>
                <w:szCs w:val="24"/>
              </w:rPr>
              <w:t>* 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      </w:r>
          </w:p>
        </w:tc>
      </w:tr>
      <w:tr w:rsidR="0039483F" w:rsidRPr="00516908" w:rsidTr="00516908">
        <w:trPr>
          <w:gridAfter w:val="2"/>
          <w:wAfter w:w="135" w:type="pct"/>
          <w:trHeight w:val="348"/>
          <w:jc w:val="center"/>
        </w:trPr>
        <w:tc>
          <w:tcPr>
            <w:tcW w:w="4865" w:type="pct"/>
            <w:gridSpan w:val="10"/>
          </w:tcPr>
          <w:p w:rsidR="0039483F" w:rsidRPr="00BE749B" w:rsidRDefault="0039483F" w:rsidP="00BE749B">
            <w:pPr>
              <w:spacing w:line="360" w:lineRule="auto"/>
              <w:ind w:firstLine="6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предупрежден(а) о том, что в случае нарушения установленного законодательством Российской Федерации порядка сбора, хранения, использования или распространения персональных данных я несу ответственность, предусмотренную ст</w:t>
            </w:r>
            <w:r w:rsidR="00BE749B">
              <w:rPr>
                <w:rFonts w:ascii="Times New Roman" w:hAnsi="Times New Roman" w:cs="Times New Roman"/>
                <w:sz w:val="28"/>
                <w:szCs w:val="28"/>
              </w:rPr>
              <w:t>атьей</w:t>
            </w:r>
            <w:r w:rsidRPr="00BE749B">
              <w:rPr>
                <w:rFonts w:ascii="Times New Roman" w:hAnsi="Times New Roman" w:cs="Times New Roman"/>
                <w:sz w:val="28"/>
                <w:szCs w:val="28"/>
              </w:rPr>
              <w:t xml:space="preserve"> 13.11 КоАП РФ.</w:t>
            </w:r>
          </w:p>
        </w:tc>
      </w:tr>
      <w:tr w:rsidR="0039483F" w:rsidRPr="00516908" w:rsidTr="00516908">
        <w:tblPrEx>
          <w:jc w:val="left"/>
        </w:tblPrEx>
        <w:trPr>
          <w:gridAfter w:val="1"/>
          <w:wAfter w:w="124" w:type="pct"/>
        </w:trPr>
        <w:tc>
          <w:tcPr>
            <w:tcW w:w="1580" w:type="pct"/>
            <w:gridSpan w:val="4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</w:p>
        </w:tc>
        <w:tc>
          <w:tcPr>
            <w:tcW w:w="148" w:type="pct"/>
          </w:tcPr>
          <w:p w:rsidR="0039483F" w:rsidRPr="00516908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</w:p>
        </w:tc>
        <w:tc>
          <w:tcPr>
            <w:tcW w:w="1446" w:type="pct"/>
            <w:gridSpan w:val="3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</w:p>
        </w:tc>
        <w:tc>
          <w:tcPr>
            <w:tcW w:w="136" w:type="pct"/>
          </w:tcPr>
          <w:p w:rsidR="0039483F" w:rsidRPr="00516908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</w:p>
        </w:tc>
        <w:tc>
          <w:tcPr>
            <w:tcW w:w="1566" w:type="pct"/>
            <w:gridSpan w:val="2"/>
            <w:tcBorders>
              <w:bottom w:val="single" w:sz="4" w:space="0" w:color="auto"/>
            </w:tcBorders>
          </w:tcPr>
          <w:p w:rsidR="0039483F" w:rsidRPr="00516908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</w:p>
        </w:tc>
      </w:tr>
      <w:tr w:rsidR="0039483F" w:rsidRPr="00516908" w:rsidTr="00516908">
        <w:tblPrEx>
          <w:jc w:val="left"/>
        </w:tblPrEx>
        <w:trPr>
          <w:gridAfter w:val="1"/>
          <w:wAfter w:w="124" w:type="pct"/>
        </w:trPr>
        <w:tc>
          <w:tcPr>
            <w:tcW w:w="1580" w:type="pct"/>
            <w:gridSpan w:val="4"/>
            <w:tcBorders>
              <w:top w:val="single" w:sz="4" w:space="0" w:color="auto"/>
            </w:tcBorders>
            <w:hideMark/>
          </w:tcPr>
          <w:p w:rsidR="0039483F" w:rsidRPr="00BE749B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9B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8" w:type="pct"/>
          </w:tcPr>
          <w:p w:rsidR="0039483F" w:rsidRPr="00BE749B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gridSpan w:val="3"/>
            <w:hideMark/>
          </w:tcPr>
          <w:p w:rsidR="0039483F" w:rsidRPr="00BE749B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9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6" w:type="pct"/>
          </w:tcPr>
          <w:p w:rsidR="0039483F" w:rsidRPr="00BE749B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2"/>
            <w:hideMark/>
          </w:tcPr>
          <w:p w:rsidR="0039483F" w:rsidRPr="00BE749B" w:rsidRDefault="0039483F" w:rsidP="00004E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9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25C90" w:rsidRPr="00BE749B" w:rsidRDefault="00625C90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C9" w:rsidRPr="00BE749B" w:rsidRDefault="00DF49C9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C9" w:rsidRPr="00BE749B" w:rsidRDefault="00DF49C9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C9" w:rsidRPr="00BE749B" w:rsidRDefault="00BE749B" w:rsidP="00456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F49C9" w:rsidRPr="00BE749B">
        <w:rPr>
          <w:rFonts w:ascii="Times New Roman" w:hAnsi="Times New Roman" w:cs="Times New Roman"/>
          <w:sz w:val="28"/>
          <w:szCs w:val="28"/>
        </w:rPr>
        <w:t>____</w:t>
      </w:r>
    </w:p>
    <w:sectPr w:rsidR="00DF49C9" w:rsidRPr="00BE749B" w:rsidSect="00991C8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BD" w:rsidRDefault="009231BD">
      <w:pPr>
        <w:spacing w:after="0" w:line="240" w:lineRule="auto"/>
      </w:pPr>
      <w:r>
        <w:separator/>
      </w:r>
    </w:p>
  </w:endnote>
  <w:endnote w:type="continuationSeparator" w:id="0">
    <w:p w:rsidR="009231BD" w:rsidRDefault="009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BD" w:rsidRDefault="009231BD">
      <w:pPr>
        <w:spacing w:after="0" w:line="240" w:lineRule="auto"/>
      </w:pPr>
      <w:r>
        <w:separator/>
      </w:r>
    </w:p>
  </w:footnote>
  <w:footnote w:type="continuationSeparator" w:id="0">
    <w:p w:rsidR="009231BD" w:rsidRDefault="009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780725"/>
      <w:docPartObj>
        <w:docPartGallery w:val="Page Numbers (Top of Page)"/>
        <w:docPartUnique/>
      </w:docPartObj>
    </w:sdtPr>
    <w:sdtEndPr/>
    <w:sdtContent>
      <w:p w:rsidR="00991C81" w:rsidRDefault="00991C81" w:rsidP="00991C81">
        <w:pPr>
          <w:pStyle w:val="ac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5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A11E1"/>
    <w:rsid w:val="001B1049"/>
    <w:rsid w:val="00267FC5"/>
    <w:rsid w:val="002724ED"/>
    <w:rsid w:val="002A7C95"/>
    <w:rsid w:val="002C24EC"/>
    <w:rsid w:val="002D7283"/>
    <w:rsid w:val="002E1AE3"/>
    <w:rsid w:val="003175FD"/>
    <w:rsid w:val="00324592"/>
    <w:rsid w:val="003354A1"/>
    <w:rsid w:val="003854DC"/>
    <w:rsid w:val="0039483F"/>
    <w:rsid w:val="00414B73"/>
    <w:rsid w:val="0045123C"/>
    <w:rsid w:val="00456BDF"/>
    <w:rsid w:val="004A54DD"/>
    <w:rsid w:val="004D1DC6"/>
    <w:rsid w:val="00516908"/>
    <w:rsid w:val="00526733"/>
    <w:rsid w:val="0055429D"/>
    <w:rsid w:val="005917FA"/>
    <w:rsid w:val="005D4F26"/>
    <w:rsid w:val="005E02E2"/>
    <w:rsid w:val="00602DF0"/>
    <w:rsid w:val="006035D8"/>
    <w:rsid w:val="00606CA6"/>
    <w:rsid w:val="006229B1"/>
    <w:rsid w:val="00625C90"/>
    <w:rsid w:val="006751A0"/>
    <w:rsid w:val="006B5991"/>
    <w:rsid w:val="006F1715"/>
    <w:rsid w:val="007536BD"/>
    <w:rsid w:val="007A1C81"/>
    <w:rsid w:val="007C5777"/>
    <w:rsid w:val="00805F6A"/>
    <w:rsid w:val="008217B5"/>
    <w:rsid w:val="00851D7A"/>
    <w:rsid w:val="00874268"/>
    <w:rsid w:val="008A6FB8"/>
    <w:rsid w:val="008B75DB"/>
    <w:rsid w:val="008F70D8"/>
    <w:rsid w:val="009231BD"/>
    <w:rsid w:val="00931D9B"/>
    <w:rsid w:val="00937229"/>
    <w:rsid w:val="00952B98"/>
    <w:rsid w:val="0096083A"/>
    <w:rsid w:val="00991C81"/>
    <w:rsid w:val="00993CBF"/>
    <w:rsid w:val="00A43FA4"/>
    <w:rsid w:val="00A901BD"/>
    <w:rsid w:val="00AE120E"/>
    <w:rsid w:val="00B31B62"/>
    <w:rsid w:val="00B3300C"/>
    <w:rsid w:val="00B468EF"/>
    <w:rsid w:val="00B9009E"/>
    <w:rsid w:val="00BD0279"/>
    <w:rsid w:val="00BD3C97"/>
    <w:rsid w:val="00BE749B"/>
    <w:rsid w:val="00BE781E"/>
    <w:rsid w:val="00C20133"/>
    <w:rsid w:val="00C23FAD"/>
    <w:rsid w:val="00C36234"/>
    <w:rsid w:val="00C622AA"/>
    <w:rsid w:val="00C801F4"/>
    <w:rsid w:val="00CB5665"/>
    <w:rsid w:val="00CC3DC2"/>
    <w:rsid w:val="00CD6510"/>
    <w:rsid w:val="00D355B3"/>
    <w:rsid w:val="00D729E0"/>
    <w:rsid w:val="00D77F4F"/>
    <w:rsid w:val="00D85F14"/>
    <w:rsid w:val="00DB4256"/>
    <w:rsid w:val="00DE40D5"/>
    <w:rsid w:val="00DF2449"/>
    <w:rsid w:val="00DF49C9"/>
    <w:rsid w:val="00E07352"/>
    <w:rsid w:val="00E37C46"/>
    <w:rsid w:val="00E52948"/>
    <w:rsid w:val="00EE71FA"/>
    <w:rsid w:val="00EF3CEB"/>
    <w:rsid w:val="00F26D09"/>
    <w:rsid w:val="00FB1FF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074741-B2A5-44E1-AF6E-67F301C6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99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99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0385-5CF7-4976-B7F5-1CFFE7B6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2023-02-16T00:55:00Z</cp:lastPrinted>
  <dcterms:created xsi:type="dcterms:W3CDTF">2023-02-07T03:31:00Z</dcterms:created>
  <dcterms:modified xsi:type="dcterms:W3CDTF">2023-02-16T00:57:00Z</dcterms:modified>
</cp:coreProperties>
</file>