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4820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A1D60" w:rsidTr="004419E6">
        <w:tc>
          <w:tcPr>
            <w:tcW w:w="4820" w:type="dxa"/>
          </w:tcPr>
          <w:p w:rsidR="00FA1D60" w:rsidRDefault="00FA1D60" w:rsidP="00FA1D6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FA1D60" w:rsidRPr="00FA1D60" w:rsidRDefault="00FA1D60" w:rsidP="00FA1D6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D60" w:rsidRPr="00FA1D60" w:rsidRDefault="00FA1D60" w:rsidP="00FA1D6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D6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D454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FA1D60" w:rsidRPr="00FA1D60" w:rsidRDefault="00FA1D60" w:rsidP="00FA1D6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D60" w:rsidRPr="00FA1D60" w:rsidRDefault="00FA1D60" w:rsidP="00FA1D6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D6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87A75" w:rsidRDefault="00350167" w:rsidP="00350167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350167" w:rsidRDefault="00350167" w:rsidP="00350167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FA1D60" w:rsidRPr="00FA1D60" w:rsidRDefault="00FA1D60" w:rsidP="00C87A75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60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A1D6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A1D60">
              <w:rPr>
                <w:rFonts w:ascii="Times New Roman" w:hAnsi="Times New Roman" w:cs="Times New Roman"/>
                <w:sz w:val="28"/>
                <w:szCs w:val="28"/>
              </w:rPr>
              <w:t>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6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A1D6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C87A75" w:rsidRDefault="004419E6" w:rsidP="004419E6">
      <w:pPr>
        <w:pStyle w:val="af4"/>
        <w:jc w:val="left"/>
      </w:pPr>
      <w:r>
        <w:t xml:space="preserve">                                                        </w:t>
      </w:r>
    </w:p>
    <w:p w:rsidR="006A72E9" w:rsidRPr="00C87A75" w:rsidRDefault="004419E6" w:rsidP="004419E6">
      <w:pPr>
        <w:pStyle w:val="af4"/>
        <w:jc w:val="left"/>
        <w:rPr>
          <w:b w:val="0"/>
          <w:sz w:val="28"/>
          <w:szCs w:val="28"/>
        </w:rPr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87A75">
        <w:t xml:space="preserve">                                                                </w:t>
      </w:r>
      <w:r w:rsidR="00C87A75" w:rsidRPr="00C87A75">
        <w:rPr>
          <w:b w:val="0"/>
          <w:sz w:val="28"/>
          <w:szCs w:val="28"/>
        </w:rPr>
        <w:t>Ф</w:t>
      </w:r>
      <w:r w:rsidRPr="00C87A75">
        <w:rPr>
          <w:b w:val="0"/>
          <w:sz w:val="28"/>
          <w:szCs w:val="28"/>
        </w:rPr>
        <w:t>орма</w:t>
      </w:r>
    </w:p>
    <w:p w:rsidR="00FA1D60" w:rsidRPr="00C87A75" w:rsidRDefault="00FA1D60" w:rsidP="00FA1D60">
      <w:pPr>
        <w:pStyle w:val="af4"/>
        <w:spacing w:line="240" w:lineRule="auto"/>
        <w:rPr>
          <w:sz w:val="28"/>
          <w:szCs w:val="28"/>
        </w:rPr>
      </w:pPr>
      <w:r w:rsidRPr="00C87A75">
        <w:rPr>
          <w:sz w:val="28"/>
          <w:szCs w:val="28"/>
        </w:rPr>
        <w:t>ЖУРНАЛ</w:t>
      </w:r>
    </w:p>
    <w:p w:rsidR="009B287E" w:rsidRPr="00C87A75" w:rsidRDefault="009B287E" w:rsidP="00FA1D60">
      <w:pPr>
        <w:pStyle w:val="af4"/>
        <w:spacing w:line="240" w:lineRule="auto"/>
        <w:rPr>
          <w:sz w:val="28"/>
          <w:szCs w:val="28"/>
        </w:rPr>
      </w:pPr>
      <w:r w:rsidRPr="00C87A75">
        <w:rPr>
          <w:sz w:val="28"/>
          <w:szCs w:val="28"/>
        </w:rPr>
        <w:t>резервного копирования/восстановления данных</w:t>
      </w:r>
    </w:p>
    <w:p w:rsidR="009B287E" w:rsidRPr="00FA1D60" w:rsidRDefault="009B287E" w:rsidP="00FA1D60">
      <w:pPr>
        <w:spacing w:after="0" w:line="240" w:lineRule="auto"/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2239"/>
        <w:gridCol w:w="1418"/>
        <w:gridCol w:w="1559"/>
        <w:gridCol w:w="1872"/>
        <w:gridCol w:w="1955"/>
        <w:gridCol w:w="2410"/>
        <w:gridCol w:w="1134"/>
      </w:tblGrid>
      <w:tr w:rsidR="009B287E" w:rsidRPr="00FA1D60" w:rsidTr="004419E6">
        <w:trPr>
          <w:trHeight w:val="1020"/>
        </w:trPr>
        <w:tc>
          <w:tcPr>
            <w:tcW w:w="562" w:type="dxa"/>
            <w:tcBorders>
              <w:bottom w:val="single" w:sz="4" w:space="0" w:color="auto"/>
            </w:tcBorders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№</w:t>
            </w:r>
          </w:p>
          <w:p w:rsidR="009B287E" w:rsidRPr="00FA1D60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87E" w:rsidRPr="00FA1D60" w:rsidRDefault="009B287E" w:rsidP="006A7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Схема резервного копирования/</w:t>
            </w:r>
            <w:r w:rsidR="006A72E9">
              <w:rPr>
                <w:rFonts w:ascii="Times New Roman" w:hAnsi="Times New Roman" w:cs="Times New Roman"/>
                <w:b/>
              </w:rPr>
              <w:t xml:space="preserve"> </w:t>
            </w:r>
            <w:r w:rsidRPr="00FA1D60">
              <w:rPr>
                <w:rFonts w:ascii="Times New Roman" w:hAnsi="Times New Roman" w:cs="Times New Roman"/>
                <w:b/>
              </w:rPr>
              <w:t>восстановления данных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B287E" w:rsidRPr="00FA1D60" w:rsidRDefault="009B287E" w:rsidP="006A7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Копируемые/</w:t>
            </w:r>
            <w:r w:rsidR="006A72E9">
              <w:rPr>
                <w:rFonts w:ascii="Times New Roman" w:hAnsi="Times New Roman" w:cs="Times New Roman"/>
                <w:b/>
              </w:rPr>
              <w:t xml:space="preserve"> </w:t>
            </w:r>
            <w:r w:rsidRPr="00FA1D60">
              <w:rPr>
                <w:rFonts w:ascii="Times New Roman" w:hAnsi="Times New Roman" w:cs="Times New Roman"/>
                <w:b/>
              </w:rPr>
              <w:t>восстанавливаемые ресурсы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Хранилище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287E" w:rsidRPr="00FA1D60" w:rsidRDefault="009B287E" w:rsidP="006A7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Дата/время создания копии/</w:t>
            </w:r>
            <w:r w:rsidR="006A72E9">
              <w:rPr>
                <w:rFonts w:ascii="Times New Roman" w:hAnsi="Times New Roman" w:cs="Times New Roman"/>
                <w:b/>
              </w:rPr>
              <w:t xml:space="preserve"> </w:t>
            </w:r>
            <w:r w:rsidRPr="00FA1D60">
              <w:rPr>
                <w:rFonts w:ascii="Times New Roman" w:hAnsi="Times New Roman" w:cs="Times New Roman"/>
                <w:b/>
              </w:rPr>
              <w:t>восстанов</w:t>
            </w:r>
            <w:r w:rsidR="006A72E9">
              <w:rPr>
                <w:rFonts w:ascii="Times New Roman" w:hAnsi="Times New Roman" w:cs="Times New Roman"/>
                <w:b/>
              </w:rPr>
              <w:t>-</w:t>
            </w:r>
            <w:r w:rsidRPr="00FA1D60">
              <w:rPr>
                <w:rFonts w:ascii="Times New Roman" w:hAnsi="Times New Roman" w:cs="Times New Roman"/>
                <w:b/>
              </w:rPr>
              <w:t>ления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Фамилия ответственного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B287E" w:rsidRPr="00FA1D60" w:rsidRDefault="009B287E" w:rsidP="0044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Подпись ответственного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287E" w:rsidRPr="00FA1D60" w:rsidRDefault="009B287E" w:rsidP="006A7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Результат резервного копирования/</w:t>
            </w:r>
            <w:r w:rsidR="006A72E9">
              <w:rPr>
                <w:rFonts w:ascii="Times New Roman" w:hAnsi="Times New Roman" w:cs="Times New Roman"/>
                <w:b/>
              </w:rPr>
              <w:t xml:space="preserve"> </w:t>
            </w:r>
            <w:r w:rsidRPr="00FA1D60">
              <w:rPr>
                <w:rFonts w:ascii="Times New Roman" w:hAnsi="Times New Roman" w:cs="Times New Roman"/>
                <w:b/>
              </w:rPr>
              <w:t>восстановления данных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87E" w:rsidRPr="00FA1D60" w:rsidRDefault="009B287E" w:rsidP="006A7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D60">
              <w:rPr>
                <w:rFonts w:ascii="Times New Roman" w:hAnsi="Times New Roman" w:cs="Times New Roman"/>
                <w:b/>
              </w:rPr>
              <w:t>Ком</w:t>
            </w:r>
            <w:r w:rsidR="006A72E9">
              <w:rPr>
                <w:rFonts w:ascii="Times New Roman" w:hAnsi="Times New Roman" w:cs="Times New Roman"/>
                <w:b/>
              </w:rPr>
              <w:t>-</w:t>
            </w:r>
            <w:r w:rsidRPr="00FA1D60">
              <w:rPr>
                <w:rFonts w:ascii="Times New Roman" w:hAnsi="Times New Roman" w:cs="Times New Roman"/>
                <w:b/>
              </w:rPr>
              <w:t>мента</w:t>
            </w:r>
            <w:r w:rsidR="006A72E9">
              <w:rPr>
                <w:rFonts w:ascii="Times New Roman" w:hAnsi="Times New Roman" w:cs="Times New Roman"/>
                <w:b/>
              </w:rPr>
              <w:t>-</w:t>
            </w:r>
            <w:r w:rsidRPr="00FA1D60">
              <w:rPr>
                <w:rFonts w:ascii="Times New Roman" w:hAnsi="Times New Roman" w:cs="Times New Roman"/>
                <w:b/>
              </w:rPr>
              <w:t>рий</w:t>
            </w:r>
          </w:p>
        </w:tc>
      </w:tr>
      <w:tr w:rsidR="009B287E" w:rsidRPr="006A72E9" w:rsidTr="004419E6">
        <w:trPr>
          <w:trHeight w:val="236"/>
        </w:trPr>
        <w:tc>
          <w:tcPr>
            <w:tcW w:w="562" w:type="dxa"/>
            <w:vAlign w:val="center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9" w:type="dxa"/>
            <w:vAlign w:val="center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72" w:type="dxa"/>
            <w:vAlign w:val="center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9B287E" w:rsidRPr="006A72E9" w:rsidRDefault="009B287E" w:rsidP="00FA1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2E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B287E" w:rsidRPr="00FA1D60" w:rsidTr="004419E6">
        <w:trPr>
          <w:trHeight w:val="23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87E" w:rsidRPr="00FA1D60" w:rsidRDefault="009B287E" w:rsidP="00FA1D6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25C90" w:rsidRPr="00C87A75" w:rsidRDefault="00625C90" w:rsidP="00C87A75">
      <w:pPr>
        <w:pStyle w:val="af4"/>
        <w:keepNext/>
        <w:spacing w:line="240" w:lineRule="auto"/>
        <w:rPr>
          <w:b w:val="0"/>
          <w:sz w:val="28"/>
          <w:szCs w:val="28"/>
        </w:rPr>
      </w:pPr>
    </w:p>
    <w:p w:rsidR="006A72E9" w:rsidRPr="00C87A75" w:rsidRDefault="006A72E9" w:rsidP="00C87A75">
      <w:pPr>
        <w:pStyle w:val="af4"/>
        <w:keepNext/>
        <w:spacing w:line="240" w:lineRule="auto"/>
        <w:rPr>
          <w:b w:val="0"/>
          <w:sz w:val="28"/>
          <w:szCs w:val="28"/>
        </w:rPr>
      </w:pPr>
    </w:p>
    <w:p w:rsidR="006A72E9" w:rsidRPr="00FA1D60" w:rsidRDefault="006A72E9" w:rsidP="00FA1D60">
      <w:pPr>
        <w:pStyle w:val="af4"/>
        <w:keepNext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6A72E9" w:rsidRPr="00FA1D60" w:rsidSect="00FA1D60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0A" w:rsidRDefault="009F170A">
      <w:pPr>
        <w:spacing w:after="0" w:line="240" w:lineRule="auto"/>
      </w:pPr>
      <w:r>
        <w:separator/>
      </w:r>
    </w:p>
  </w:endnote>
  <w:endnote w:type="continuationSeparator" w:id="0">
    <w:p w:rsidR="009F170A" w:rsidRDefault="009F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0A" w:rsidRDefault="009F170A">
      <w:pPr>
        <w:spacing w:after="0" w:line="240" w:lineRule="auto"/>
      </w:pPr>
      <w:r>
        <w:separator/>
      </w:r>
    </w:p>
  </w:footnote>
  <w:footnote w:type="continuationSeparator" w:id="0">
    <w:p w:rsidR="009F170A" w:rsidRDefault="009F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60" w:rsidRDefault="00FA1D60">
    <w:pPr>
      <w:pStyle w:val="ad"/>
      <w:jc w:val="center"/>
    </w:pPr>
  </w:p>
  <w:p w:rsidR="008E685C" w:rsidRDefault="009F17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13D"/>
    <w:multiLevelType w:val="multilevel"/>
    <w:tmpl w:val="106077D8"/>
    <w:styleLink w:val="1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 w15:restartNumberingAfterBreak="0">
    <w:nsid w:val="25137AD5"/>
    <w:multiLevelType w:val="multilevel"/>
    <w:tmpl w:val="CAA010D2"/>
    <w:lvl w:ilvl="0">
      <w:start w:val="1"/>
      <w:numFmt w:val="decimal"/>
      <w:pStyle w:val="a0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484055"/>
    <w:multiLevelType w:val="multilevel"/>
    <w:tmpl w:val="B0A65A9E"/>
    <w:styleLink w:val="a1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5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8639D3"/>
    <w:multiLevelType w:val="multilevel"/>
    <w:tmpl w:val="C7E083F6"/>
    <w:styleLink w:val="a2"/>
    <w:lvl w:ilvl="0">
      <w:start w:val="1"/>
      <w:numFmt w:val="bullet"/>
      <w:pStyle w:val="a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1A11E1"/>
    <w:rsid w:val="001B6E32"/>
    <w:rsid w:val="00210292"/>
    <w:rsid w:val="002573B0"/>
    <w:rsid w:val="00267FC5"/>
    <w:rsid w:val="002A7C95"/>
    <w:rsid w:val="002C24EC"/>
    <w:rsid w:val="002D0A03"/>
    <w:rsid w:val="002D7283"/>
    <w:rsid w:val="002E1AE3"/>
    <w:rsid w:val="003175FD"/>
    <w:rsid w:val="003376E8"/>
    <w:rsid w:val="00350167"/>
    <w:rsid w:val="003854DC"/>
    <w:rsid w:val="00414B73"/>
    <w:rsid w:val="004419E6"/>
    <w:rsid w:val="0045123C"/>
    <w:rsid w:val="004A54DD"/>
    <w:rsid w:val="004D1DC6"/>
    <w:rsid w:val="00526733"/>
    <w:rsid w:val="0055429D"/>
    <w:rsid w:val="005928EE"/>
    <w:rsid w:val="005E02E2"/>
    <w:rsid w:val="006035D8"/>
    <w:rsid w:val="006229B1"/>
    <w:rsid w:val="00625C90"/>
    <w:rsid w:val="006A72E9"/>
    <w:rsid w:val="006F1715"/>
    <w:rsid w:val="007536BD"/>
    <w:rsid w:val="007A1C81"/>
    <w:rsid w:val="007C5777"/>
    <w:rsid w:val="00805F6A"/>
    <w:rsid w:val="00817106"/>
    <w:rsid w:val="008217B5"/>
    <w:rsid w:val="00851D7A"/>
    <w:rsid w:val="008B75DB"/>
    <w:rsid w:val="008F70D8"/>
    <w:rsid w:val="00952B98"/>
    <w:rsid w:val="0096083A"/>
    <w:rsid w:val="00993CBF"/>
    <w:rsid w:val="009A5FAF"/>
    <w:rsid w:val="009B287E"/>
    <w:rsid w:val="009F170A"/>
    <w:rsid w:val="00A43FA4"/>
    <w:rsid w:val="00A4643B"/>
    <w:rsid w:val="00A901BD"/>
    <w:rsid w:val="00AD64A6"/>
    <w:rsid w:val="00AE120E"/>
    <w:rsid w:val="00B12183"/>
    <w:rsid w:val="00B468EF"/>
    <w:rsid w:val="00B83E7B"/>
    <w:rsid w:val="00B9009E"/>
    <w:rsid w:val="00BD0279"/>
    <w:rsid w:val="00BE781E"/>
    <w:rsid w:val="00C20133"/>
    <w:rsid w:val="00C23FAD"/>
    <w:rsid w:val="00C36234"/>
    <w:rsid w:val="00C622AA"/>
    <w:rsid w:val="00C87179"/>
    <w:rsid w:val="00C87A75"/>
    <w:rsid w:val="00CB5665"/>
    <w:rsid w:val="00CC3DC2"/>
    <w:rsid w:val="00D355B3"/>
    <w:rsid w:val="00D454D5"/>
    <w:rsid w:val="00D729E0"/>
    <w:rsid w:val="00DB4256"/>
    <w:rsid w:val="00DE40D5"/>
    <w:rsid w:val="00DF2449"/>
    <w:rsid w:val="00E07352"/>
    <w:rsid w:val="00EE71FA"/>
    <w:rsid w:val="00EF3CEB"/>
    <w:rsid w:val="00F26D09"/>
    <w:rsid w:val="00FA1D60"/>
    <w:rsid w:val="00FB1FF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C465E-E570-470C-AB8F-605C335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729E0"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6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4"/>
    <w:link w:val="aa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5"/>
    <w:link w:val="a9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b">
    <w:name w:val="Абзац названия документа"/>
    <w:basedOn w:val="a4"/>
    <w:link w:val="ac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c">
    <w:name w:val="Абзац названия документа Знак"/>
    <w:link w:val="ab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d">
    <w:name w:val="header"/>
    <w:basedOn w:val="a4"/>
    <w:link w:val="ae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e">
    <w:name w:val="Верхний колонтитул Знак"/>
    <w:basedOn w:val="a5"/>
    <w:link w:val="ad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3">
    <w:name w:val="Список маркер (КейС)"/>
    <w:basedOn w:val="a4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Большой список"/>
    <w:uiPriority w:val="99"/>
    <w:rsid w:val="002A7C95"/>
    <w:pPr>
      <w:numPr>
        <w:numId w:val="1"/>
      </w:numPr>
    </w:pPr>
  </w:style>
  <w:style w:type="paragraph" w:customStyle="1" w:styleId="10">
    <w:name w:val="Большой список уровень 1"/>
    <w:basedOn w:val="a4"/>
    <w:next w:val="a4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0">
    <w:name w:val="Большой список уровень 2"/>
    <w:basedOn w:val="a4"/>
    <w:link w:val="21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0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2">
    <w:name w:val="Большой список уровень 2 заголовок"/>
    <w:basedOn w:val="20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5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f">
    <w:name w:val="Отступ абзаца"/>
    <w:basedOn w:val="a4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2">
    <w:name w:val="Список с маркерами"/>
    <w:uiPriority w:val="99"/>
    <w:rsid w:val="002A7C95"/>
    <w:pPr>
      <w:numPr>
        <w:numId w:val="3"/>
      </w:numPr>
    </w:pPr>
  </w:style>
  <w:style w:type="paragraph" w:styleId="af0">
    <w:name w:val="List Paragraph"/>
    <w:basedOn w:val="a4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1">
    <w:name w:val="Большой список уровень 2 Знак"/>
    <w:basedOn w:val="a5"/>
    <w:link w:val="20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4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6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4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4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">
    <w:name w:val="Стиль1"/>
    <w:uiPriority w:val="99"/>
    <w:rsid w:val="00DB4256"/>
    <w:pPr>
      <w:numPr>
        <w:numId w:val="10"/>
      </w:numPr>
    </w:pPr>
  </w:style>
  <w:style w:type="character" w:customStyle="1" w:styleId="11">
    <w:name w:val="Стиль 11 пт"/>
    <w:basedOn w:val="a5"/>
    <w:rsid w:val="003376E8"/>
    <w:rPr>
      <w:sz w:val="22"/>
    </w:rPr>
  </w:style>
  <w:style w:type="paragraph" w:customStyle="1" w:styleId="12">
    <w:name w:val="Основной текст1"/>
    <w:basedOn w:val="a4"/>
    <w:link w:val="BodytextChar"/>
    <w:rsid w:val="008171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0">
    <w:name w:val="List Number"/>
    <w:basedOn w:val="a4"/>
    <w:link w:val="af5"/>
    <w:rsid w:val="00817106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2">
    <w:name w:val="List Number 2"/>
    <w:basedOn w:val="a4"/>
    <w:rsid w:val="00817106"/>
    <w:pPr>
      <w:numPr>
        <w:ilvl w:val="1"/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5">
    <w:name w:val="Нумерованный список Знак"/>
    <w:basedOn w:val="a5"/>
    <w:link w:val="a0"/>
    <w:rsid w:val="00817106"/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a5"/>
    <w:link w:val="12"/>
    <w:rsid w:val="00817106"/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footer"/>
    <w:basedOn w:val="a4"/>
    <w:link w:val="af7"/>
    <w:uiPriority w:val="99"/>
    <w:unhideWhenUsed/>
    <w:rsid w:val="00FA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FA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A59E-AE24-42F3-9773-29D793EE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8</cp:revision>
  <cp:lastPrinted>2023-02-16T01:49:00Z</cp:lastPrinted>
  <dcterms:created xsi:type="dcterms:W3CDTF">2023-02-07T04:47:00Z</dcterms:created>
  <dcterms:modified xsi:type="dcterms:W3CDTF">2023-02-16T01:50:00Z</dcterms:modified>
</cp:coreProperties>
</file>