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10456" w:type="dxa"/>
        <w:tblLook w:val="04A0" w:firstRow="1" w:lastRow="0" w:firstColumn="1" w:lastColumn="0" w:noHBand="0" w:noVBand="1"/>
      </w:tblPr>
      <w:tblGrid>
        <w:gridCol w:w="4820"/>
      </w:tblGrid>
      <w:tr w:rsidR="00DF7F1A" w:rsidRPr="00FF4F28" w:rsidTr="00FF4F28">
        <w:tc>
          <w:tcPr>
            <w:tcW w:w="4820" w:type="dxa"/>
            <w:shd w:val="clear" w:color="auto" w:fill="auto"/>
          </w:tcPr>
          <w:p w:rsidR="00DF7F1A" w:rsidRPr="00FF4F28" w:rsidRDefault="00DF7F1A" w:rsidP="00FF4F28">
            <w:pPr>
              <w:spacing w:after="0" w:line="240" w:lineRule="auto"/>
              <w:jc w:val="center"/>
              <w:rPr>
                <w:rFonts w:ascii="Times New Roman" w:hAnsi="Times New Roman"/>
                <w:sz w:val="28"/>
                <w:szCs w:val="28"/>
              </w:rPr>
            </w:pPr>
            <w:r w:rsidRPr="00FF4F28">
              <w:rPr>
                <w:rFonts w:ascii="Times New Roman" w:hAnsi="Times New Roman"/>
                <w:sz w:val="28"/>
                <w:szCs w:val="28"/>
              </w:rPr>
              <w:t xml:space="preserve">Приложение № </w:t>
            </w:r>
            <w:r w:rsidR="00C94709">
              <w:rPr>
                <w:rFonts w:ascii="Times New Roman" w:hAnsi="Times New Roman"/>
                <w:sz w:val="28"/>
                <w:szCs w:val="28"/>
              </w:rPr>
              <w:t>3</w:t>
            </w:r>
          </w:p>
          <w:p w:rsidR="00DF7F1A" w:rsidRPr="00FF4F28" w:rsidRDefault="00DF7F1A" w:rsidP="00FF4F28">
            <w:pPr>
              <w:spacing w:after="0" w:line="240" w:lineRule="auto"/>
              <w:jc w:val="center"/>
              <w:rPr>
                <w:rFonts w:ascii="Times New Roman" w:hAnsi="Times New Roman"/>
                <w:sz w:val="28"/>
                <w:szCs w:val="28"/>
              </w:rPr>
            </w:pPr>
          </w:p>
          <w:p w:rsidR="00C94709" w:rsidRDefault="00C94709" w:rsidP="00C94709">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к муниципальной программе «Развитие культуры Хасынского муниципального округа </w:t>
            </w:r>
          </w:p>
          <w:p w:rsidR="00C94709" w:rsidRDefault="00C94709" w:rsidP="00C94709">
            <w:pPr>
              <w:widowControl w:val="0"/>
              <w:spacing w:after="0" w:line="240" w:lineRule="auto"/>
              <w:jc w:val="center"/>
              <w:rPr>
                <w:rFonts w:ascii="Times New Roman" w:hAnsi="Times New Roman"/>
                <w:sz w:val="28"/>
                <w:szCs w:val="28"/>
                <w:lang w:eastAsia="ru-RU"/>
              </w:rPr>
            </w:pPr>
            <w:bookmarkStart w:id="0" w:name="_GoBack"/>
            <w:bookmarkEnd w:id="0"/>
            <w:r>
              <w:rPr>
                <w:rFonts w:ascii="Times New Roman" w:hAnsi="Times New Roman"/>
                <w:sz w:val="28"/>
                <w:szCs w:val="28"/>
              </w:rPr>
              <w:t xml:space="preserve">Магаданской области» </w:t>
            </w:r>
          </w:p>
          <w:p w:rsidR="00DF7F1A" w:rsidRPr="00FF4F28" w:rsidRDefault="00DF7F1A" w:rsidP="00FF4F28">
            <w:pPr>
              <w:spacing w:after="0" w:line="240" w:lineRule="auto"/>
              <w:jc w:val="center"/>
              <w:rPr>
                <w:rFonts w:ascii="Times New Roman" w:hAnsi="Times New Roman"/>
                <w:sz w:val="28"/>
                <w:szCs w:val="28"/>
              </w:rPr>
            </w:pPr>
          </w:p>
        </w:tc>
      </w:tr>
    </w:tbl>
    <w:p w:rsidR="000D029A" w:rsidRPr="00DF7F1A" w:rsidRDefault="000D029A" w:rsidP="00DF7F1A">
      <w:pPr>
        <w:spacing w:after="0" w:line="240" w:lineRule="auto"/>
        <w:jc w:val="center"/>
        <w:rPr>
          <w:rFonts w:ascii="Times New Roman" w:hAnsi="Times New Roman"/>
          <w:sz w:val="28"/>
          <w:szCs w:val="28"/>
        </w:rPr>
      </w:pPr>
    </w:p>
    <w:p w:rsidR="000D029A" w:rsidRPr="00DF7F1A" w:rsidRDefault="000D029A" w:rsidP="00DF7F1A">
      <w:pPr>
        <w:spacing w:after="0" w:line="240" w:lineRule="auto"/>
        <w:jc w:val="center"/>
        <w:rPr>
          <w:rFonts w:ascii="Times New Roman" w:hAnsi="Times New Roman"/>
          <w:sz w:val="28"/>
          <w:szCs w:val="28"/>
        </w:rPr>
      </w:pPr>
    </w:p>
    <w:p w:rsidR="000D029A" w:rsidRPr="00DF7F1A" w:rsidRDefault="000D029A" w:rsidP="00DF7F1A">
      <w:pPr>
        <w:tabs>
          <w:tab w:val="left" w:pos="5370"/>
        </w:tabs>
        <w:spacing w:after="0" w:line="240" w:lineRule="auto"/>
        <w:jc w:val="center"/>
        <w:rPr>
          <w:rFonts w:ascii="Times New Roman" w:hAnsi="Times New Roman"/>
          <w:b/>
          <w:sz w:val="28"/>
          <w:szCs w:val="28"/>
          <w:lang w:eastAsia="ru-RU"/>
        </w:rPr>
      </w:pPr>
      <w:r w:rsidRPr="00DF7F1A">
        <w:rPr>
          <w:rFonts w:ascii="Times New Roman" w:hAnsi="Times New Roman"/>
          <w:b/>
          <w:sz w:val="28"/>
          <w:szCs w:val="28"/>
          <w:lang w:eastAsia="ru-RU"/>
        </w:rPr>
        <w:t>МЕРОПРИЯТИЯ</w:t>
      </w:r>
    </w:p>
    <w:p w:rsidR="000D029A" w:rsidRPr="00DF7F1A" w:rsidRDefault="000D029A" w:rsidP="00DF7F1A">
      <w:pPr>
        <w:tabs>
          <w:tab w:val="left" w:pos="5370"/>
        </w:tabs>
        <w:spacing w:after="0" w:line="240" w:lineRule="auto"/>
        <w:jc w:val="center"/>
        <w:rPr>
          <w:rFonts w:ascii="Times New Roman" w:hAnsi="Times New Roman"/>
          <w:b/>
          <w:sz w:val="28"/>
          <w:szCs w:val="28"/>
          <w:lang w:eastAsia="ru-RU"/>
        </w:rPr>
      </w:pPr>
      <w:r w:rsidRPr="00DF7F1A">
        <w:rPr>
          <w:rFonts w:ascii="Times New Roman" w:hAnsi="Times New Roman"/>
          <w:b/>
          <w:sz w:val="28"/>
          <w:szCs w:val="28"/>
          <w:lang w:eastAsia="ru-RU"/>
        </w:rPr>
        <w:t>по реализации подпрограммы и их финансирование</w:t>
      </w:r>
    </w:p>
    <w:p w:rsidR="000D029A" w:rsidRPr="00DF7F1A" w:rsidRDefault="000D029A" w:rsidP="00DF7F1A">
      <w:pPr>
        <w:spacing w:after="0" w:line="240" w:lineRule="auto"/>
        <w:rPr>
          <w:rFonts w:ascii="Times New Roman" w:hAnsi="Times New Roman"/>
          <w:b/>
          <w:color w:val="000000"/>
          <w:sz w:val="16"/>
          <w:szCs w:val="16"/>
          <w:lang w:eastAsia="ru-RU"/>
        </w:rPr>
      </w:pPr>
    </w:p>
    <w:tbl>
      <w:tblPr>
        <w:tblW w:w="16444" w:type="dxa"/>
        <w:tblInd w:w="-885" w:type="dxa"/>
        <w:tblLayout w:type="fixed"/>
        <w:tblLook w:val="00A0" w:firstRow="1" w:lastRow="0" w:firstColumn="1" w:lastColumn="0" w:noHBand="0" w:noVBand="0"/>
      </w:tblPr>
      <w:tblGrid>
        <w:gridCol w:w="708"/>
        <w:gridCol w:w="4538"/>
        <w:gridCol w:w="1134"/>
        <w:gridCol w:w="2126"/>
        <w:gridCol w:w="1134"/>
        <w:gridCol w:w="142"/>
        <w:gridCol w:w="992"/>
        <w:gridCol w:w="142"/>
        <w:gridCol w:w="992"/>
        <w:gridCol w:w="1134"/>
        <w:gridCol w:w="1134"/>
        <w:gridCol w:w="1134"/>
        <w:gridCol w:w="1134"/>
      </w:tblGrid>
      <w:tr w:rsidR="000D029A" w:rsidRPr="00DF7F1A" w:rsidTr="00DF7F1A">
        <w:trPr>
          <w:trHeight w:val="283"/>
        </w:trPr>
        <w:tc>
          <w:tcPr>
            <w:tcW w:w="708" w:type="dxa"/>
            <w:vMerge w:val="restart"/>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 п/п</w:t>
            </w:r>
          </w:p>
        </w:tc>
        <w:tc>
          <w:tcPr>
            <w:tcW w:w="4538" w:type="dxa"/>
            <w:vMerge w:val="restart"/>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Сроки исполне-ния</w:t>
            </w:r>
          </w:p>
        </w:tc>
        <w:tc>
          <w:tcPr>
            <w:tcW w:w="2126" w:type="dxa"/>
            <w:vMerge w:val="restart"/>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 xml:space="preserve">Ответственные исполнители </w:t>
            </w:r>
          </w:p>
        </w:tc>
        <w:tc>
          <w:tcPr>
            <w:tcW w:w="7938" w:type="dxa"/>
            <w:gridSpan w:val="9"/>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Объем финансирования</w:t>
            </w:r>
          </w:p>
        </w:tc>
      </w:tr>
      <w:tr w:rsidR="000D029A" w:rsidRPr="00DF7F1A" w:rsidTr="00DF7F1A">
        <w:trPr>
          <w:trHeight w:val="360"/>
        </w:trPr>
        <w:tc>
          <w:tcPr>
            <w:tcW w:w="708" w:type="dxa"/>
            <w:vMerge/>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rPr>
                <w:rFonts w:ascii="Times New Roman" w:hAnsi="Times New Roman"/>
                <w:b/>
                <w:bCs/>
                <w:color w:val="000000"/>
                <w:sz w:val="20"/>
                <w:szCs w:val="20"/>
                <w:lang w:eastAsia="ru-RU"/>
              </w:rPr>
            </w:pPr>
          </w:p>
        </w:tc>
        <w:tc>
          <w:tcPr>
            <w:tcW w:w="4538" w:type="dxa"/>
            <w:vMerge/>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rPr>
                <w:rFonts w:ascii="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rPr>
                <w:rFonts w:ascii="Times New Roman" w:hAnsi="Times New Roman"/>
                <w:b/>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ИТОГО:</w:t>
            </w:r>
          </w:p>
        </w:tc>
        <w:tc>
          <w:tcPr>
            <w:tcW w:w="1134" w:type="dxa"/>
            <w:gridSpan w:val="2"/>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2022</w:t>
            </w:r>
          </w:p>
        </w:tc>
        <w:tc>
          <w:tcPr>
            <w:tcW w:w="1134" w:type="dxa"/>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2025</w:t>
            </w:r>
          </w:p>
        </w:tc>
      </w:tr>
      <w:tr w:rsidR="000D029A" w:rsidRPr="00DF7F1A" w:rsidTr="00DF7F1A">
        <w:trPr>
          <w:trHeight w:val="280"/>
        </w:trPr>
        <w:tc>
          <w:tcPr>
            <w:tcW w:w="16444" w:type="dxa"/>
            <w:gridSpan w:val="13"/>
            <w:tcBorders>
              <w:top w:val="single" w:sz="4" w:space="0" w:color="auto"/>
              <w:left w:val="single" w:sz="4" w:space="0" w:color="auto"/>
              <w:bottom w:val="single" w:sz="4" w:space="0" w:color="auto"/>
              <w:right w:val="single" w:sz="4" w:space="0" w:color="auto"/>
            </w:tcBorders>
            <w:vAlign w:val="center"/>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 xml:space="preserve">Подпрограмма «Обеспечение условий реализации муниципальной программы </w:t>
            </w:r>
          </w:p>
        </w:tc>
      </w:tr>
      <w:tr w:rsidR="000D029A" w:rsidRPr="00DF7F1A" w:rsidTr="00DF7F1A">
        <w:trPr>
          <w:trHeight w:val="283"/>
        </w:trPr>
        <w:tc>
          <w:tcPr>
            <w:tcW w:w="16444" w:type="dxa"/>
            <w:gridSpan w:val="13"/>
            <w:tcBorders>
              <w:top w:val="single" w:sz="4" w:space="0" w:color="auto"/>
              <w:left w:val="single" w:sz="4" w:space="0" w:color="auto"/>
              <w:bottom w:val="single" w:sz="4" w:space="0" w:color="auto"/>
              <w:right w:val="single" w:sz="4" w:space="0" w:color="auto"/>
            </w:tcBorders>
            <w:vAlign w:val="center"/>
          </w:tcPr>
          <w:p w:rsidR="000D029A" w:rsidRPr="00DF7F1A" w:rsidRDefault="000D029A" w:rsidP="00DF7F1A">
            <w:pPr>
              <w:spacing w:after="0" w:line="240" w:lineRule="auto"/>
              <w:jc w:val="center"/>
              <w:rPr>
                <w:rFonts w:ascii="Times New Roman" w:hAnsi="Times New Roman"/>
                <w:b/>
                <w:bCs/>
                <w:color w:val="000000"/>
                <w:sz w:val="20"/>
                <w:szCs w:val="20"/>
                <w:lang w:eastAsia="ru-RU"/>
              </w:rPr>
            </w:pPr>
            <w:r w:rsidRPr="00DF7F1A">
              <w:rPr>
                <w:rFonts w:ascii="Times New Roman" w:hAnsi="Times New Roman"/>
                <w:b/>
                <w:bCs/>
                <w:color w:val="000000"/>
                <w:sz w:val="20"/>
                <w:szCs w:val="20"/>
                <w:lang w:eastAsia="ru-RU"/>
              </w:rPr>
              <w:t xml:space="preserve">«Развитие культуры </w:t>
            </w:r>
            <w:r w:rsidR="00B50B4D" w:rsidRPr="00DF7F1A">
              <w:rPr>
                <w:rFonts w:ascii="Times New Roman" w:hAnsi="Times New Roman"/>
                <w:b/>
                <w:bCs/>
                <w:sz w:val="20"/>
                <w:szCs w:val="20"/>
                <w:lang w:eastAsia="ru-RU"/>
              </w:rPr>
              <w:t>Хасынского муниципального округа магаданской области»</w:t>
            </w:r>
          </w:p>
        </w:tc>
      </w:tr>
      <w:tr w:rsidR="00B50B4D" w:rsidRPr="00DF7F1A" w:rsidTr="00DF7F1A">
        <w:trPr>
          <w:trHeight w:val="600"/>
        </w:trPr>
        <w:tc>
          <w:tcPr>
            <w:tcW w:w="70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r w:rsidRPr="00DF7F1A">
              <w:rPr>
                <w:rFonts w:ascii="Times New Roman" w:hAnsi="Times New Roman"/>
                <w:b/>
                <w:bCs/>
                <w:sz w:val="20"/>
                <w:szCs w:val="20"/>
                <w:lang w:eastAsia="ru-RU"/>
              </w:rPr>
              <w:t>1.</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b/>
                <w:bCs/>
                <w:sz w:val="20"/>
                <w:szCs w:val="20"/>
              </w:rPr>
              <w:t xml:space="preserve">Поддержка и развитие творческих процессов на территории Хасынского </w:t>
            </w:r>
            <w:r w:rsidRPr="00DF7F1A">
              <w:rPr>
                <w:rFonts w:ascii="Times New Roman" w:hAnsi="Times New Roman"/>
                <w:b/>
                <w:bCs/>
                <w:sz w:val="20"/>
                <w:szCs w:val="20"/>
                <w:lang w:eastAsia="ru-RU"/>
              </w:rPr>
              <w:t>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r w:rsidRPr="00DF7F1A">
              <w:rPr>
                <w:rFonts w:ascii="Times New Roman" w:hAnsi="Times New Roman"/>
                <w:b/>
                <w:sz w:val="20"/>
                <w:szCs w:val="20"/>
              </w:rPr>
              <w:t>2020-2025</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2 022,4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594,0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354,5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529,5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217,2</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217,2</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110,0</w:t>
            </w:r>
          </w:p>
        </w:tc>
      </w:tr>
      <w:tr w:rsidR="00B50B4D" w:rsidRPr="00DF7F1A" w:rsidTr="00DF7F1A">
        <w:trPr>
          <w:trHeight w:val="1336"/>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1.1.</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sz w:val="20"/>
                <w:szCs w:val="20"/>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 xml:space="preserve">муниципальные </w:t>
            </w:r>
            <w:r w:rsidRPr="00DF7F1A">
              <w:rPr>
                <w:rFonts w:ascii="Times New Roman" w:hAnsi="Times New Roman"/>
                <w:bCs/>
                <w:sz w:val="20"/>
                <w:szCs w:val="20"/>
                <w:lang w:eastAsia="ru-RU"/>
              </w:rPr>
              <w:lastRenderedPageBreak/>
              <w:t>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lastRenderedPageBreak/>
              <w:t>1 012,4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284,4</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213,5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364,5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50,0</w:t>
            </w:r>
          </w:p>
        </w:tc>
      </w:tr>
      <w:tr w:rsidR="00B50B4D" w:rsidRPr="00DF7F1A" w:rsidTr="00DF7F1A">
        <w:trPr>
          <w:trHeight w:val="39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Отдел культуры и молодежной политики</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202,0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52,0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50,0</w:t>
            </w:r>
          </w:p>
        </w:tc>
      </w:tr>
      <w:tr w:rsidR="00B50B4D" w:rsidRPr="00DF7F1A" w:rsidTr="00DF7F1A">
        <w:trPr>
          <w:trHeight w:val="42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594,6</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160,1</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284,5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181"/>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215,8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72,3</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63,5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667"/>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1.2.</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2248C9">
            <w:pPr>
              <w:spacing w:after="0" w:line="276" w:lineRule="auto"/>
              <w:jc w:val="both"/>
              <w:rPr>
                <w:rFonts w:ascii="Times New Roman" w:hAnsi="Times New Roman"/>
                <w:sz w:val="20"/>
                <w:szCs w:val="20"/>
              </w:rPr>
            </w:pPr>
            <w:r w:rsidRPr="00DF7F1A">
              <w:rPr>
                <w:rFonts w:ascii="Times New Roman" w:hAnsi="Times New Roman"/>
                <w:sz w:val="20"/>
                <w:szCs w:val="20"/>
              </w:rPr>
              <w:t>Обеспечение работы клубных формирований, коллективов самод</w:t>
            </w:r>
            <w:r w:rsidR="002248C9">
              <w:rPr>
                <w:rFonts w:ascii="Times New Roman" w:hAnsi="Times New Roman"/>
                <w:sz w:val="20"/>
                <w:szCs w:val="20"/>
              </w:rPr>
              <w:t>еятельного народного творчества</w:t>
            </w:r>
            <w:r w:rsidRPr="00DF7F1A">
              <w:rPr>
                <w:rFonts w:ascii="Times New Roman" w:hAnsi="Times New Roman"/>
                <w:sz w:val="20"/>
                <w:szCs w:val="20"/>
              </w:rPr>
              <w:t xml:space="preserve"> (</w:t>
            </w:r>
            <w:r w:rsidR="002248C9">
              <w:rPr>
                <w:rFonts w:ascii="Times New Roman" w:hAnsi="Times New Roman"/>
                <w:sz w:val="20"/>
                <w:szCs w:val="20"/>
              </w:rPr>
              <w:t>п</w:t>
            </w:r>
            <w:r w:rsidRPr="00DF7F1A">
              <w:rPr>
                <w:rFonts w:ascii="Times New Roman" w:hAnsi="Times New Roman"/>
                <w:sz w:val="20"/>
                <w:szCs w:val="20"/>
              </w:rPr>
              <w:t>риобретение сценических костюмов, реквизита и т.д.)</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sz w:val="20"/>
                <w:szCs w:val="20"/>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681,2</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250,8</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105,0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107,2</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107,2</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w:t>
            </w:r>
          </w:p>
        </w:tc>
      </w:tr>
      <w:tr w:rsidR="00B50B4D" w:rsidRPr="00DF7F1A" w:rsidTr="00DF7F1A">
        <w:trPr>
          <w:trHeight w:val="33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256,0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56,0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0,00</w:t>
            </w:r>
          </w:p>
        </w:tc>
      </w:tr>
      <w:tr w:rsidR="00B50B4D" w:rsidRPr="00DF7F1A" w:rsidTr="00DF7F1A">
        <w:trPr>
          <w:trHeight w:val="34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425,2</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200,8</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0,00</w:t>
            </w:r>
          </w:p>
        </w:tc>
      </w:tr>
      <w:tr w:rsidR="00B50B4D" w:rsidRPr="00DF7F1A" w:rsidTr="00DF7F1A">
        <w:trPr>
          <w:trHeight w:val="2310"/>
        </w:trPr>
        <w:tc>
          <w:tcPr>
            <w:tcW w:w="70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1.3.</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Подготовка и проведение Всероссийских, областных, районных акций,</w:t>
            </w:r>
            <w:r w:rsidR="002248C9">
              <w:rPr>
                <w:rFonts w:ascii="Times New Roman" w:hAnsi="Times New Roman"/>
                <w:sz w:val="20"/>
                <w:szCs w:val="20"/>
              </w:rPr>
              <w:t xml:space="preserve"> митингов, шествий, дней Памяти (п</w:t>
            </w:r>
            <w:r w:rsidRPr="00DF7F1A">
              <w:rPr>
                <w:rFonts w:ascii="Times New Roman" w:hAnsi="Times New Roman"/>
                <w:sz w:val="20"/>
                <w:szCs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sz w:val="20"/>
                <w:szCs w:val="20"/>
              </w:rPr>
              <w:t>2020-2025</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328,8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60,0</w:t>
            </w:r>
          </w:p>
        </w:tc>
      </w:tr>
      <w:tr w:rsidR="00B50B4D" w:rsidRPr="00DF7F1A" w:rsidTr="00DF7F1A">
        <w:trPr>
          <w:trHeight w:val="705"/>
        </w:trPr>
        <w:tc>
          <w:tcPr>
            <w:tcW w:w="70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r w:rsidRPr="00DF7F1A">
              <w:rPr>
                <w:rFonts w:ascii="Times New Roman" w:hAnsi="Times New Roman"/>
                <w:b/>
                <w:bCs/>
                <w:sz w:val="20"/>
                <w:szCs w:val="20"/>
                <w:lang w:eastAsia="ru-RU"/>
              </w:rPr>
              <w:t>2.</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b/>
                <w:bCs/>
                <w:sz w:val="20"/>
                <w:szCs w:val="20"/>
              </w:rPr>
              <w:t>Повышение качества и доступности услуг, предоставляемых учреждениями культуры Хасынского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r w:rsidRPr="00DF7F1A">
              <w:rPr>
                <w:rFonts w:ascii="Times New Roman" w:hAnsi="Times New Roman"/>
                <w:bCs/>
                <w:sz w:val="20"/>
                <w:szCs w:val="20"/>
                <w:lang w:eastAsia="ru-RU"/>
              </w:rPr>
              <w:t>ежегодно</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2 403,4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989,3</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279,3</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260,6</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193,1</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141,1</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w:t>
            </w:r>
          </w:p>
        </w:tc>
      </w:tr>
      <w:tr w:rsidR="00B50B4D" w:rsidRPr="00DF7F1A" w:rsidTr="00DF7F1A">
        <w:trPr>
          <w:trHeight w:val="1571"/>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2.1.</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Обеспечение развития и укрепления материально – технической базы муниципальных учреждений. (Приобретение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ежегодно</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1 293,0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540,0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55,4</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52,0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B50B4D" w:rsidRPr="00DF7F1A" w:rsidTr="00DF7F1A">
        <w:trPr>
          <w:trHeight w:val="40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1 827,6</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540,0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52,0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r>
      <w:tr w:rsidR="00B50B4D" w:rsidRPr="00DF7F1A" w:rsidTr="00DF7F1A">
        <w:trPr>
          <w:trHeight w:val="34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600"/>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2.2.</w:t>
            </w:r>
          </w:p>
        </w:tc>
        <w:tc>
          <w:tcPr>
            <w:tcW w:w="4538"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both"/>
              <w:rPr>
                <w:rFonts w:ascii="Times New Roman" w:hAnsi="Times New Roman"/>
                <w:sz w:val="20"/>
                <w:szCs w:val="20"/>
              </w:rPr>
            </w:pPr>
            <w:r w:rsidRPr="002248C9">
              <w:rPr>
                <w:rFonts w:ascii="Times New Roman" w:hAnsi="Times New Roman"/>
                <w:bCs/>
                <w:sz w:val="20"/>
                <w:szCs w:val="20"/>
              </w:rPr>
              <w:t>Техническое обслуживание официальных сайтов муниципальных учреждений</w:t>
            </w:r>
          </w:p>
        </w:tc>
        <w:tc>
          <w:tcPr>
            <w:tcW w:w="1134" w:type="dxa"/>
            <w:vMerge w:val="restart"/>
            <w:tcBorders>
              <w:top w:val="single" w:sz="4" w:space="0" w:color="auto"/>
              <w:left w:val="single" w:sz="4" w:space="0" w:color="auto"/>
              <w:right w:val="single" w:sz="4" w:space="0" w:color="auto"/>
            </w:tcBorders>
          </w:tcPr>
          <w:p w:rsidR="00B50B4D" w:rsidRPr="002248C9" w:rsidRDefault="00B50B4D" w:rsidP="00DF7F1A">
            <w:pPr>
              <w:widowControl w:val="0"/>
              <w:spacing w:after="0" w:line="276" w:lineRule="auto"/>
              <w:jc w:val="center"/>
              <w:rPr>
                <w:rFonts w:ascii="Times New Roman" w:hAnsi="Times New Roman"/>
                <w:sz w:val="20"/>
                <w:szCs w:val="20"/>
                <w:lang w:eastAsia="ru-RU"/>
              </w:rPr>
            </w:pPr>
            <w:r w:rsidRPr="002248C9">
              <w:rPr>
                <w:rFonts w:ascii="Times New Roman" w:hAnsi="Times New Roman"/>
                <w:bCs/>
                <w:sz w:val="20"/>
                <w:szCs w:val="20"/>
                <w:lang w:eastAsia="ru-RU"/>
              </w:rPr>
              <w:t>ежегодно</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2248C9" w:rsidRDefault="00B50B4D" w:rsidP="00DF7F1A">
            <w:pPr>
              <w:widowControl w:val="0"/>
              <w:spacing w:after="0" w:line="276" w:lineRule="auto"/>
              <w:jc w:val="center"/>
              <w:rPr>
                <w:rFonts w:ascii="Times New Roman" w:hAnsi="Times New Roman"/>
                <w:bCs/>
                <w:sz w:val="20"/>
                <w:szCs w:val="20"/>
                <w:lang w:eastAsia="ru-RU"/>
              </w:rPr>
            </w:pPr>
            <w:r w:rsidRPr="002248C9">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625,8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83,7</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141,9</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118,0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141,1</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141,1</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0,00</w:t>
            </w:r>
          </w:p>
        </w:tc>
      </w:tr>
      <w:tr w:rsidR="00B50B4D" w:rsidRPr="00DF7F1A" w:rsidTr="00DF7F1A">
        <w:trPr>
          <w:trHeight w:val="43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265,8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11,7</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69,9</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46,0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69,1</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69,1</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37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360,0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72,0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r>
      <w:tr w:rsidR="00B50B4D" w:rsidRPr="00DF7F1A" w:rsidTr="00DF7F1A">
        <w:trPr>
          <w:trHeight w:val="1172"/>
        </w:trPr>
        <w:tc>
          <w:tcPr>
            <w:tcW w:w="70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2.3.</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2248C9">
              <w:rPr>
                <w:rFonts w:ascii="Times New Roman" w:hAnsi="Times New Roman"/>
                <w:sz w:val="20"/>
                <w:szCs w:val="20"/>
              </w:rPr>
              <w:t xml:space="preserve"> мероприятий районного масштаба</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2248C9">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w:t>
            </w:r>
            <w:r w:rsidR="002248C9">
              <w:rPr>
                <w:rFonts w:ascii="Times New Roman" w:hAnsi="Times New Roman"/>
                <w:bCs/>
                <w:sz w:val="20"/>
                <w:szCs w:val="20"/>
                <w:lang w:eastAsia="ru-RU"/>
              </w:rPr>
              <w:t>А</w:t>
            </w:r>
            <w:r w:rsidRPr="00DF7F1A">
              <w:rPr>
                <w:rFonts w:ascii="Times New Roman" w:hAnsi="Times New Roman"/>
                <w:bCs/>
                <w:sz w:val="20"/>
                <w:szCs w:val="20"/>
                <w:lang w:eastAsia="ru-RU"/>
              </w:rPr>
              <w:t xml:space="preserve">дминистрации </w:t>
            </w:r>
            <w:r w:rsidR="002248C9">
              <w:rPr>
                <w:rFonts w:ascii="Times New Roman" w:hAnsi="Times New Roman"/>
                <w:bCs/>
                <w:sz w:val="20"/>
                <w:szCs w:val="20"/>
                <w:lang w:eastAsia="ru-RU"/>
              </w:rPr>
              <w:t>Хасынского муниципального округа Магаданской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B50B4D" w:rsidRPr="00DF7F1A" w:rsidTr="00DF7F1A">
        <w:trPr>
          <w:trHeight w:val="1200"/>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2.4.</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133,8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39,8</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w:t>
            </w:r>
          </w:p>
        </w:tc>
      </w:tr>
      <w:tr w:rsidR="00B50B4D" w:rsidRPr="00DF7F1A" w:rsidTr="00DF7F1A">
        <w:trPr>
          <w:trHeight w:val="42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ежегодно</w:t>
            </w: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77,0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r>
      <w:tr w:rsidR="00B50B4D" w:rsidRPr="00DF7F1A" w:rsidTr="00DF7F1A">
        <w:trPr>
          <w:trHeight w:val="33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ежегодно</w:t>
            </w: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56,8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39,8</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DF7F1A" w:rsidRPr="00DF7F1A" w:rsidTr="002248C9">
        <w:trPr>
          <w:trHeight w:val="405"/>
        </w:trPr>
        <w:tc>
          <w:tcPr>
            <w:tcW w:w="708" w:type="dxa"/>
            <w:vMerge w:val="restart"/>
            <w:tcBorders>
              <w:top w:val="single" w:sz="4" w:space="0" w:color="auto"/>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2.5.</w:t>
            </w: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both"/>
              <w:rPr>
                <w:rFonts w:ascii="Times New Roman" w:hAnsi="Times New Roman"/>
                <w:sz w:val="20"/>
                <w:szCs w:val="20"/>
              </w:rPr>
            </w:pPr>
            <w:r w:rsidRPr="00DF7F1A">
              <w:rPr>
                <w:rFonts w:ascii="Times New Roman" w:hAnsi="Times New Roman"/>
                <w:sz w:val="20"/>
                <w:szCs w:val="20"/>
              </w:rPr>
              <w:t>Проведение специальной оценки условий труда</w:t>
            </w:r>
          </w:p>
        </w:tc>
        <w:tc>
          <w:tcPr>
            <w:tcW w:w="1134" w:type="dxa"/>
            <w:vMerge w:val="restart"/>
            <w:tcBorders>
              <w:top w:val="single" w:sz="4" w:space="0" w:color="auto"/>
              <w:left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25,0</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DF7F1A" w:rsidRPr="00DF7F1A" w:rsidTr="002248C9">
        <w:trPr>
          <w:trHeight w:val="302"/>
        </w:trPr>
        <w:tc>
          <w:tcPr>
            <w:tcW w:w="708"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r>
      <w:tr w:rsidR="00DF7F1A" w:rsidRPr="00DF7F1A" w:rsidTr="002248C9">
        <w:trPr>
          <w:trHeight w:val="293"/>
        </w:trPr>
        <w:tc>
          <w:tcPr>
            <w:tcW w:w="708" w:type="dxa"/>
            <w:vMerge/>
            <w:tcBorders>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25,0</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r>
      <w:tr w:rsidR="00B50B4D" w:rsidRPr="00DF7F1A" w:rsidTr="00DF7F1A">
        <w:trPr>
          <w:trHeight w:val="695"/>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lastRenderedPageBreak/>
              <w:t>2.6.</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325,8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325,8</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B50B4D" w:rsidRPr="00DF7F1A" w:rsidTr="00DF7F1A">
        <w:trPr>
          <w:trHeight w:val="42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 xml:space="preserve"> "</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179,4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179,4</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419"/>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146,4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146,4</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435"/>
        </w:trPr>
        <w:tc>
          <w:tcPr>
            <w:tcW w:w="70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r w:rsidRPr="00DF7F1A">
              <w:rPr>
                <w:rFonts w:ascii="Times New Roman" w:hAnsi="Times New Roman"/>
                <w:b/>
                <w:bCs/>
                <w:sz w:val="20"/>
                <w:szCs w:val="20"/>
                <w:lang w:eastAsia="ru-RU"/>
              </w:rPr>
              <w:t>3.</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b/>
                <w:bCs/>
                <w:sz w:val="20"/>
                <w:szCs w:val="20"/>
              </w:rPr>
              <w:t>Создание условий для поддержки кинематографии</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r w:rsidRPr="00DF7F1A">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1 181,2</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442,9</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115,5</w:t>
            </w:r>
          </w:p>
        </w:tc>
      </w:tr>
      <w:tr w:rsidR="00B50B4D" w:rsidRPr="00DF7F1A" w:rsidTr="00DF7F1A">
        <w:trPr>
          <w:trHeight w:val="900"/>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3.1.</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Обеспечение деяте</w:t>
            </w:r>
            <w:r w:rsidR="002248C9">
              <w:rPr>
                <w:rFonts w:ascii="Times New Roman" w:hAnsi="Times New Roman"/>
                <w:sz w:val="20"/>
                <w:szCs w:val="20"/>
              </w:rPr>
              <w:t>льности по показу кинофильмов (п</w:t>
            </w:r>
            <w:r w:rsidRPr="00DF7F1A">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2248C9">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1 181,2</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442,9</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115,5</w:t>
            </w:r>
          </w:p>
        </w:tc>
      </w:tr>
      <w:tr w:rsidR="00B50B4D" w:rsidRPr="00DF7F1A" w:rsidTr="00DF7F1A">
        <w:trPr>
          <w:trHeight w:val="37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826,5</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120,5</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188,7</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115,5</w:t>
            </w:r>
          </w:p>
        </w:tc>
      </w:tr>
      <w:tr w:rsidR="00B50B4D" w:rsidRPr="00DF7F1A" w:rsidTr="00DF7F1A">
        <w:trPr>
          <w:trHeight w:val="40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354,7</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322,4</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32,3</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0,00</w:t>
            </w:r>
          </w:p>
        </w:tc>
      </w:tr>
      <w:tr w:rsidR="00B50B4D" w:rsidRPr="00DF7F1A" w:rsidTr="00DF7F1A">
        <w:trPr>
          <w:trHeight w:val="420"/>
        </w:trPr>
        <w:tc>
          <w:tcPr>
            <w:tcW w:w="70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r w:rsidRPr="00DF7F1A">
              <w:rPr>
                <w:rFonts w:ascii="Times New Roman" w:hAnsi="Times New Roman"/>
                <w:b/>
                <w:bCs/>
                <w:sz w:val="20"/>
                <w:szCs w:val="20"/>
                <w:lang w:eastAsia="ru-RU"/>
              </w:rPr>
              <w:t>4.</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b/>
                <w:bCs/>
                <w:sz w:val="20"/>
                <w:szCs w:val="20"/>
              </w:rPr>
              <w:t>Обеспечение выполнения функций муниципальными учреждениями</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r w:rsidRPr="00DF7F1A">
              <w:rPr>
                <w:rFonts w:ascii="Times New Roman" w:hAnsi="Times New Roman"/>
                <w:bCs/>
                <w:sz w:val="20"/>
                <w:szCs w:val="20"/>
                <w:lang w:eastAsia="ru-RU"/>
              </w:rPr>
              <w:t>2020-2025</w:t>
            </w:r>
          </w:p>
        </w:tc>
        <w:tc>
          <w:tcPr>
            <w:tcW w:w="2126" w:type="dxa"/>
            <w:vMerge w:val="restart"/>
            <w:tcBorders>
              <w:top w:val="single" w:sz="4" w:space="0" w:color="auto"/>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263 164,7</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44 676,4</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8 880,9</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55 321,2</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53 782,2</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55 827,6</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59 076,8</w:t>
            </w:r>
          </w:p>
        </w:tc>
      </w:tr>
      <w:tr w:rsidR="00B50B4D" w:rsidRPr="00DF7F1A" w:rsidTr="00DF7F1A">
        <w:trPr>
          <w:trHeight w:val="645"/>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4.1.</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272 552,4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bCs/>
                <w:sz w:val="20"/>
                <w:szCs w:val="20"/>
              </w:rPr>
              <w:t>43 695,0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bCs/>
                <w:sz w:val="20"/>
                <w:szCs w:val="20"/>
              </w:rPr>
              <w:t>8 205,9</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bCs/>
                <w:sz w:val="20"/>
                <w:szCs w:val="20"/>
              </w:rPr>
              <w:t>54 290,8</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53 012,2</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bCs/>
                <w:sz w:val="20"/>
                <w:szCs w:val="20"/>
              </w:rPr>
              <w:t>54 909,2</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bCs/>
                <w:sz w:val="20"/>
                <w:szCs w:val="20"/>
              </w:rPr>
              <w:t>58 439,3</w:t>
            </w:r>
          </w:p>
        </w:tc>
      </w:tr>
      <w:tr w:rsidR="00B50B4D" w:rsidRPr="00DF7F1A" w:rsidTr="00DF7F1A">
        <w:trPr>
          <w:trHeight w:val="60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2019-2024</w:t>
            </w:r>
          </w:p>
        </w:tc>
        <w:tc>
          <w:tcPr>
            <w:tcW w:w="2126"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184 491,5</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28 957,8</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4 838,4</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36 625,1</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36 183,3</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37 730,8</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40 156,1</w:t>
            </w:r>
          </w:p>
        </w:tc>
      </w:tr>
      <w:tr w:rsidR="00B50B4D" w:rsidRPr="00DF7F1A" w:rsidTr="00DF7F1A">
        <w:trPr>
          <w:trHeight w:val="36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2019-2024</w:t>
            </w:r>
          </w:p>
        </w:tc>
        <w:tc>
          <w:tcPr>
            <w:tcW w:w="2126"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88 060,9</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14 737,2</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3 367,5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17 665,7</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16 828,9</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17 178,4</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18 283,2</w:t>
            </w:r>
          </w:p>
        </w:tc>
      </w:tr>
      <w:tr w:rsidR="00B50B4D" w:rsidRPr="00DF7F1A" w:rsidTr="00DF7F1A">
        <w:trPr>
          <w:trHeight w:val="278"/>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4.2.</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2248C9">
            <w:pPr>
              <w:spacing w:after="0" w:line="276" w:lineRule="auto"/>
              <w:jc w:val="both"/>
              <w:rPr>
                <w:rFonts w:ascii="Times New Roman" w:hAnsi="Times New Roman"/>
                <w:sz w:val="20"/>
                <w:szCs w:val="20"/>
              </w:rPr>
            </w:pPr>
            <w:r w:rsidRPr="00DF7F1A">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w:t>
            </w:r>
            <w:r w:rsidRPr="00DF7F1A">
              <w:rPr>
                <w:rFonts w:ascii="Times New Roman" w:hAnsi="Times New Roman"/>
                <w:sz w:val="20"/>
                <w:szCs w:val="20"/>
              </w:rPr>
              <w:lastRenderedPageBreak/>
              <w:t xml:space="preserve">постоянной основе в муниципальном образовании «Хасынский </w:t>
            </w:r>
            <w:r w:rsidRPr="00DF7F1A">
              <w:rPr>
                <w:rFonts w:ascii="Times New Roman" w:hAnsi="Times New Roman"/>
                <w:bCs/>
                <w:sz w:val="20"/>
                <w:szCs w:val="20"/>
                <w:lang w:eastAsia="ru-RU"/>
              </w:rPr>
              <w:t>муниципальный округ Магаданской области</w:t>
            </w:r>
            <w:r w:rsidRPr="00DF7F1A">
              <w:rPr>
                <w:rFonts w:ascii="Times New Roman" w:hAnsi="Times New Roman"/>
                <w:sz w:val="20"/>
                <w:szCs w:val="20"/>
              </w:rPr>
              <w:t xml:space="preserve">» и членам их семей </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2248C9">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lastRenderedPageBreak/>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4 573,7</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981,4</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523,7</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742,7</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770,0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918,4</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637,5</w:t>
            </w:r>
          </w:p>
        </w:tc>
      </w:tr>
      <w:tr w:rsidR="00B50B4D" w:rsidRPr="00DF7F1A" w:rsidTr="00DF7F1A">
        <w:trPr>
          <w:trHeight w:val="45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2 624,4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686,4</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95,9</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634,2</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388,0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482,4</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337,5</w:t>
            </w:r>
          </w:p>
        </w:tc>
      </w:tr>
      <w:tr w:rsidR="00B50B4D" w:rsidRPr="00DF7F1A" w:rsidTr="00DF7F1A">
        <w:trPr>
          <w:trHeight w:val="36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1 949,3</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295,0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427,8</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108,5</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382,0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436,0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300,0</w:t>
            </w:r>
          </w:p>
        </w:tc>
      </w:tr>
      <w:tr w:rsidR="00B50B4D" w:rsidRPr="00DF7F1A" w:rsidTr="00DF7F1A">
        <w:trPr>
          <w:trHeight w:val="1286"/>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4.3.</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B50B4D" w:rsidRPr="00DF7F1A" w:rsidTr="00DF7F1A">
        <w:trPr>
          <w:trHeight w:val="40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31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1513"/>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4.4.</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2248C9">
            <w:pPr>
              <w:spacing w:after="0" w:line="276" w:lineRule="auto"/>
              <w:jc w:val="both"/>
              <w:rPr>
                <w:rFonts w:ascii="Times New Roman" w:hAnsi="Times New Roman"/>
                <w:sz w:val="20"/>
                <w:szCs w:val="20"/>
              </w:rPr>
            </w:pPr>
            <w:r w:rsidRPr="00DF7F1A">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DF7F1A">
              <w:rPr>
                <w:rFonts w:ascii="Times New Roman" w:hAnsi="Times New Roman"/>
                <w:bCs/>
                <w:sz w:val="20"/>
                <w:szCs w:val="20"/>
                <w:lang w:eastAsia="ru-RU"/>
              </w:rPr>
              <w:t>муниципальный округ Магаданской области</w:t>
            </w:r>
            <w:r w:rsidRPr="00DF7F1A">
              <w:rPr>
                <w:rFonts w:ascii="Times New Roman" w:hAnsi="Times New Roman"/>
                <w:sz w:val="20"/>
                <w:szCs w:val="20"/>
              </w:rPr>
              <w:t>», прибывшими в соответствии с этими договорами из други</w:t>
            </w:r>
            <w:r w:rsidR="002248C9">
              <w:rPr>
                <w:rFonts w:ascii="Times New Roman" w:hAnsi="Times New Roman"/>
                <w:sz w:val="20"/>
                <w:szCs w:val="20"/>
              </w:rPr>
              <w:t>х регионов Российской Федерации</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2248C9">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B50B4D" w:rsidRPr="00DF7F1A" w:rsidTr="00DF7F1A">
        <w:trPr>
          <w:trHeight w:val="197"/>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r>
      <w:tr w:rsidR="00B50B4D" w:rsidRPr="00DF7F1A" w:rsidTr="00DF7F1A">
        <w:trPr>
          <w:trHeight w:val="379"/>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r>
      <w:tr w:rsidR="00B50B4D" w:rsidRPr="00DF7F1A" w:rsidTr="00DF7F1A">
        <w:trPr>
          <w:trHeight w:val="990"/>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4.5.</w:t>
            </w:r>
          </w:p>
        </w:tc>
        <w:tc>
          <w:tcPr>
            <w:tcW w:w="4538" w:type="dxa"/>
            <w:tcBorders>
              <w:top w:val="single" w:sz="4" w:space="0" w:color="auto"/>
              <w:left w:val="single" w:sz="4" w:space="0" w:color="auto"/>
              <w:bottom w:val="single" w:sz="4" w:space="0" w:color="auto"/>
              <w:right w:val="single" w:sz="4" w:space="0" w:color="auto"/>
            </w:tcBorders>
          </w:tcPr>
          <w:p w:rsidR="00B50B4D" w:rsidRDefault="00B50B4D" w:rsidP="00DF7F1A">
            <w:pPr>
              <w:spacing w:after="0" w:line="276" w:lineRule="auto"/>
              <w:jc w:val="both"/>
              <w:rPr>
                <w:rFonts w:ascii="Times New Roman" w:hAnsi="Times New Roman"/>
                <w:sz w:val="20"/>
                <w:szCs w:val="20"/>
              </w:rPr>
            </w:pPr>
            <w:r w:rsidRPr="00DF7F1A">
              <w:rPr>
                <w:rFonts w:ascii="Times New Roman" w:hAnsi="Times New Roman"/>
                <w:sz w:val="20"/>
                <w:szCs w:val="20"/>
              </w:rPr>
              <w:t xml:space="preserve">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w:t>
            </w:r>
            <w:r w:rsidRPr="00DF7F1A">
              <w:rPr>
                <w:rFonts w:ascii="Times New Roman" w:hAnsi="Times New Roman"/>
                <w:sz w:val="20"/>
                <w:szCs w:val="20"/>
              </w:rPr>
              <w:lastRenderedPageBreak/>
              <w:t>учреждением на праве оперативного управления</w:t>
            </w:r>
          </w:p>
          <w:p w:rsidR="002248C9" w:rsidRPr="00DF7F1A" w:rsidRDefault="002248C9" w:rsidP="00DF7F1A">
            <w:pPr>
              <w:spacing w:after="0" w:line="276" w:lineRule="auto"/>
              <w:jc w:val="both"/>
              <w:rPr>
                <w:rFonts w:ascii="Times New Roman" w:hAnsi="Times New Roman"/>
                <w:sz w:val="20"/>
                <w:szCs w:val="20"/>
              </w:rPr>
            </w:pPr>
          </w:p>
        </w:tc>
        <w:tc>
          <w:tcPr>
            <w:tcW w:w="1134" w:type="dxa"/>
            <w:vMerge w:val="restart"/>
            <w:tcBorders>
              <w:top w:val="single" w:sz="4" w:space="0" w:color="auto"/>
              <w:left w:val="single" w:sz="4" w:space="0" w:color="auto"/>
              <w:right w:val="single" w:sz="4" w:space="0" w:color="auto"/>
            </w:tcBorders>
          </w:tcPr>
          <w:p w:rsidR="00B50B4D" w:rsidRPr="00DF7F1A" w:rsidRDefault="00B50B4D" w:rsidP="002248C9">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lastRenderedPageBreak/>
              <w:t>2020-2025</w:t>
            </w: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124,9</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B50B4D" w:rsidRPr="00DF7F1A" w:rsidTr="00DF7F1A">
        <w:trPr>
          <w:trHeight w:val="375"/>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w:t>
            </w:r>
          </w:p>
        </w:tc>
      </w:tr>
      <w:tr w:rsidR="00B50B4D" w:rsidRPr="00DF7F1A" w:rsidTr="00DF7F1A">
        <w:trPr>
          <w:trHeight w:val="36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124,9</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sz w:val="20"/>
                <w:szCs w:val="20"/>
              </w:rPr>
              <w:t>0</w:t>
            </w:r>
          </w:p>
        </w:tc>
      </w:tr>
      <w:tr w:rsidR="00B50B4D" w:rsidRPr="00DF7F1A" w:rsidTr="00DF7F1A">
        <w:trPr>
          <w:trHeight w:val="795"/>
        </w:trPr>
        <w:tc>
          <w:tcPr>
            <w:tcW w:w="708"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4.6.</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rPr>
            </w:pPr>
            <w:r w:rsidRPr="00DF7F1A">
              <w:rPr>
                <w:rFonts w:ascii="Times New Roman" w:hAnsi="Times New Roman"/>
                <w:bCs/>
                <w:sz w:val="20"/>
                <w:szCs w:val="20"/>
              </w:rPr>
              <w:t>Разработка проектно-сметной документации, проведение работ по проверке достоверности и обоснованности сметной стоимости.</w:t>
            </w:r>
          </w:p>
        </w:tc>
        <w:tc>
          <w:tcPr>
            <w:tcW w:w="1134" w:type="dxa"/>
            <w:vMerge w:val="restart"/>
            <w:tcBorders>
              <w:top w:val="single" w:sz="4" w:space="0" w:color="auto"/>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p w:rsidR="00B50B4D" w:rsidRPr="00DF7F1A" w:rsidRDefault="00B50B4D" w:rsidP="00DF7F1A">
            <w:pPr>
              <w:widowControl w:val="0"/>
              <w:spacing w:after="0" w:line="276" w:lineRule="auto"/>
              <w:jc w:val="center"/>
              <w:rPr>
                <w:rFonts w:ascii="Times New Roman" w:hAnsi="Times New Roman"/>
                <w:sz w:val="20"/>
                <w:szCs w:val="20"/>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p>
          <w:p w:rsidR="00B50B4D" w:rsidRPr="00DF7F1A" w:rsidRDefault="00B50B4D" w:rsidP="00DF7F1A">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287,7</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0,0</w:t>
            </w:r>
          </w:p>
        </w:tc>
      </w:tr>
      <w:tr w:rsidR="00B50B4D" w:rsidRPr="00DF7F1A" w:rsidTr="00DF7F1A">
        <w:trPr>
          <w:trHeight w:val="36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 xml:space="preserve"> "</w:t>
            </w:r>
          </w:p>
        </w:tc>
        <w:tc>
          <w:tcPr>
            <w:tcW w:w="1134" w:type="dxa"/>
            <w:vMerge/>
            <w:tcBorders>
              <w:left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r>
      <w:tr w:rsidR="00B50B4D" w:rsidRPr="00DF7F1A" w:rsidTr="00DF7F1A">
        <w:trPr>
          <w:trHeight w:val="360"/>
        </w:trPr>
        <w:tc>
          <w:tcPr>
            <w:tcW w:w="708"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2248C9" w:rsidRDefault="00B50B4D" w:rsidP="00DF7F1A">
            <w:pPr>
              <w:spacing w:after="0" w:line="276" w:lineRule="auto"/>
              <w:jc w:val="center"/>
              <w:rPr>
                <w:rFonts w:ascii="Times New Roman" w:hAnsi="Times New Roman"/>
                <w:sz w:val="20"/>
                <w:szCs w:val="20"/>
              </w:rPr>
            </w:pPr>
            <w:r w:rsidRPr="002248C9">
              <w:rPr>
                <w:rFonts w:ascii="Times New Roman" w:hAnsi="Times New Roman"/>
                <w:sz w:val="20"/>
                <w:szCs w:val="20"/>
              </w:rPr>
              <w:t>0,0</w:t>
            </w:r>
          </w:p>
        </w:tc>
      </w:tr>
      <w:tr w:rsidR="00DF7F1A" w:rsidRPr="00DF7F1A" w:rsidTr="002248C9">
        <w:trPr>
          <w:trHeight w:val="360"/>
        </w:trPr>
        <w:tc>
          <w:tcPr>
            <w:tcW w:w="708" w:type="dxa"/>
            <w:vMerge w:val="restart"/>
            <w:tcBorders>
              <w:top w:val="single" w:sz="4" w:space="0" w:color="auto"/>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r w:rsidRPr="00DF7F1A">
              <w:rPr>
                <w:rFonts w:ascii="Times New Roman" w:hAnsi="Times New Roman"/>
                <w:sz w:val="20"/>
                <w:szCs w:val="20"/>
              </w:rPr>
              <w:t>4.7.</w:t>
            </w: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both"/>
              <w:rPr>
                <w:rFonts w:ascii="Times New Roman" w:hAnsi="Times New Roman"/>
                <w:sz w:val="20"/>
                <w:szCs w:val="20"/>
              </w:rPr>
            </w:pPr>
            <w:r w:rsidRPr="00DF7F1A">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134" w:type="dxa"/>
            <w:vMerge w:val="restart"/>
            <w:tcBorders>
              <w:top w:val="single" w:sz="4" w:space="0" w:color="auto"/>
              <w:left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p w:rsidR="00DF7F1A" w:rsidRPr="00DF7F1A" w:rsidRDefault="00DF7F1A" w:rsidP="00DF7F1A">
            <w:pPr>
              <w:widowControl w:val="0"/>
              <w:spacing w:after="0" w:line="276" w:lineRule="auto"/>
              <w:jc w:val="center"/>
              <w:rPr>
                <w:rFonts w:ascii="Times New Roman" w:hAnsi="Times New Roman"/>
                <w:sz w:val="20"/>
                <w:szCs w:val="20"/>
                <w:lang w:eastAsia="ru-RU"/>
              </w:rPr>
            </w:pPr>
          </w:p>
          <w:p w:rsidR="00DF7F1A" w:rsidRPr="00DF7F1A" w:rsidRDefault="00DF7F1A" w:rsidP="00DF7F1A">
            <w:pPr>
              <w:widowControl w:val="0"/>
              <w:spacing w:after="0" w:line="276" w:lineRule="auto"/>
              <w:jc w:val="center"/>
              <w:rPr>
                <w:rFonts w:ascii="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26,4</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2248C9" w:rsidRDefault="002248C9" w:rsidP="00DF7F1A">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F7F1A" w:rsidRPr="002248C9" w:rsidRDefault="00DF7F1A" w:rsidP="00DF7F1A">
            <w:pPr>
              <w:spacing w:after="0" w:line="276" w:lineRule="auto"/>
              <w:jc w:val="center"/>
              <w:rPr>
                <w:rFonts w:ascii="Times New Roman" w:hAnsi="Times New Roman"/>
                <w:bCs/>
                <w:sz w:val="20"/>
                <w:szCs w:val="20"/>
              </w:rPr>
            </w:pPr>
            <w:r w:rsidRPr="002248C9">
              <w:rPr>
                <w:rFonts w:ascii="Times New Roman" w:hAnsi="Times New Roman"/>
                <w:bCs/>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2248C9"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r>
      <w:tr w:rsidR="00DF7F1A" w:rsidRPr="00DF7F1A" w:rsidTr="002248C9">
        <w:trPr>
          <w:trHeight w:val="360"/>
        </w:trPr>
        <w:tc>
          <w:tcPr>
            <w:tcW w:w="708"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МБУК "Дом культуры Хасынского </w:t>
            </w:r>
            <w:r w:rsidRPr="00DF7F1A">
              <w:rPr>
                <w:rFonts w:ascii="Times New Roman" w:hAnsi="Times New Roman"/>
                <w:bCs/>
                <w:sz w:val="20"/>
                <w:szCs w:val="20"/>
                <w:lang w:eastAsia="ru-RU"/>
              </w:rPr>
              <w:t>муниципального округа Магаданской области</w:t>
            </w:r>
            <w:r w:rsidRPr="00DF7F1A">
              <w:rPr>
                <w:rFonts w:ascii="Times New Roman" w:hAnsi="Times New Roman"/>
                <w:sz w:val="20"/>
                <w:szCs w:val="20"/>
              </w:rPr>
              <w:t xml:space="preserve"> " </w:t>
            </w:r>
          </w:p>
        </w:tc>
        <w:tc>
          <w:tcPr>
            <w:tcW w:w="1134"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sz w:val="20"/>
                <w:szCs w:val="20"/>
              </w:rPr>
              <w:t>26,4</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r>
      <w:tr w:rsidR="00DF7F1A" w:rsidRPr="00DF7F1A" w:rsidTr="002248C9">
        <w:trPr>
          <w:trHeight w:val="360"/>
        </w:trPr>
        <w:tc>
          <w:tcPr>
            <w:tcW w:w="708" w:type="dxa"/>
            <w:vMerge/>
            <w:tcBorders>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both"/>
              <w:rPr>
                <w:rFonts w:ascii="Times New Roman" w:hAnsi="Times New Roman"/>
                <w:sz w:val="20"/>
                <w:szCs w:val="20"/>
                <w:lang w:eastAsia="ru-RU"/>
              </w:rPr>
            </w:pPr>
            <w:r w:rsidRPr="00DF7F1A">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2248C9" w:rsidP="00DF7F1A">
            <w:pPr>
              <w:spacing w:after="0" w:line="276" w:lineRule="auto"/>
              <w:jc w:val="center"/>
              <w:rPr>
                <w:rFonts w:ascii="Times New Roman" w:hAnsi="Times New Roman"/>
                <w:sz w:val="20"/>
                <w:szCs w:val="20"/>
              </w:rPr>
            </w:pPr>
            <w:r>
              <w:rPr>
                <w:rFonts w:ascii="Times New Roman" w:hAnsi="Times New Roman"/>
                <w:sz w:val="20"/>
                <w:szCs w:val="20"/>
              </w:rPr>
              <w:t>-</w:t>
            </w:r>
          </w:p>
        </w:tc>
      </w:tr>
      <w:tr w:rsidR="002248C9" w:rsidRPr="00DF7F1A" w:rsidTr="00DF7F1A">
        <w:trPr>
          <w:trHeight w:val="360"/>
        </w:trPr>
        <w:tc>
          <w:tcPr>
            <w:tcW w:w="708"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b/>
                <w:bCs/>
                <w:sz w:val="20"/>
                <w:szCs w:val="20"/>
              </w:rPr>
              <w:t>5</w:t>
            </w:r>
            <w:r>
              <w:rPr>
                <w:rFonts w:ascii="Times New Roman" w:hAnsi="Times New Roman"/>
                <w:b/>
                <w:bCs/>
                <w:sz w:val="20"/>
                <w:szCs w:val="20"/>
              </w:rPr>
              <w:t>.</w:t>
            </w:r>
          </w:p>
        </w:tc>
        <w:tc>
          <w:tcPr>
            <w:tcW w:w="4538"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both"/>
              <w:rPr>
                <w:rFonts w:ascii="Times New Roman" w:hAnsi="Times New Roman"/>
                <w:b/>
                <w:sz w:val="20"/>
                <w:szCs w:val="20"/>
              </w:rPr>
            </w:pPr>
            <w:r w:rsidRPr="00DF7F1A">
              <w:rPr>
                <w:rFonts w:ascii="Times New Roman" w:hAnsi="Times New Roman"/>
                <w:b/>
                <w:bCs/>
                <w:iCs/>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134" w:type="dxa"/>
            <w:vMerge w:val="restart"/>
            <w:tcBorders>
              <w:left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2022</w:t>
            </w:r>
          </w:p>
        </w:tc>
        <w:tc>
          <w:tcPr>
            <w:tcW w:w="2126" w:type="dxa"/>
            <w:vMerge w:val="restart"/>
            <w:tcBorders>
              <w:top w:val="single" w:sz="4" w:space="0" w:color="auto"/>
              <w:left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b/>
                <w:bCs/>
                <w:sz w:val="20"/>
                <w:szCs w:val="20"/>
              </w:rPr>
            </w:pPr>
            <w:r w:rsidRPr="00DF7F1A">
              <w:rPr>
                <w:rFonts w:ascii="Times New Roman" w:hAnsi="Times New Roman"/>
                <w:b/>
                <w:bCs/>
                <w:sz w:val="20"/>
                <w:szCs w:val="20"/>
              </w:rPr>
              <w:t>935,3</w:t>
            </w:r>
          </w:p>
        </w:tc>
        <w:tc>
          <w:tcPr>
            <w:tcW w:w="1134"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b/>
                <w:bCs/>
                <w:sz w:val="20"/>
                <w:szCs w:val="20"/>
              </w:rPr>
            </w:pPr>
            <w:r w:rsidRPr="00DF7F1A">
              <w:rPr>
                <w:rFonts w:ascii="Times New Roman" w:hAnsi="Times New Roman"/>
                <w:b/>
                <w:bCs/>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b/>
                <w:bCs/>
                <w:sz w:val="20"/>
                <w:szCs w:val="20"/>
              </w:rPr>
            </w:pPr>
            <w:r w:rsidRPr="00DF7F1A">
              <w:rPr>
                <w:rFonts w:ascii="Times New Roman" w:hAnsi="Times New Roman"/>
                <w:b/>
                <w:bCs/>
                <w:sz w:val="20"/>
                <w:szCs w:val="20"/>
              </w:rPr>
              <w:t>444,1</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r>
      <w:tr w:rsidR="002248C9" w:rsidRPr="00903D34" w:rsidTr="002248C9">
        <w:trPr>
          <w:trHeight w:val="360"/>
        </w:trPr>
        <w:tc>
          <w:tcPr>
            <w:tcW w:w="708" w:type="dxa"/>
            <w:vMerge w:val="restart"/>
            <w:tcBorders>
              <w:top w:val="single" w:sz="4" w:space="0" w:color="auto"/>
              <w:left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5.1.</w:t>
            </w:r>
          </w:p>
        </w:tc>
        <w:tc>
          <w:tcPr>
            <w:tcW w:w="4538"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both"/>
              <w:rPr>
                <w:rFonts w:ascii="Times New Roman" w:hAnsi="Times New Roman"/>
                <w:sz w:val="20"/>
                <w:szCs w:val="20"/>
              </w:rPr>
            </w:pPr>
            <w:r w:rsidRPr="00DF7F1A">
              <w:rPr>
                <w:rFonts w:ascii="Times New Roman" w:hAnsi="Times New Roman"/>
                <w:bCs/>
                <w:iCs/>
                <w:sz w:val="20"/>
                <w:szCs w:val="20"/>
              </w:rPr>
              <w:t>Расходы на реализацию мер социальной поддержки мобилизованных граждан и членов их семей</w:t>
            </w:r>
          </w:p>
        </w:tc>
        <w:tc>
          <w:tcPr>
            <w:tcW w:w="1134" w:type="dxa"/>
            <w:vMerge/>
            <w:tcBorders>
              <w:left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48C9" w:rsidRPr="00903D34" w:rsidRDefault="002248C9" w:rsidP="002248C9">
            <w:pPr>
              <w:spacing w:after="0" w:line="276" w:lineRule="auto"/>
              <w:jc w:val="center"/>
              <w:rPr>
                <w:rFonts w:ascii="Times New Roman" w:hAnsi="Times New Roman"/>
                <w:sz w:val="20"/>
                <w:szCs w:val="20"/>
              </w:rPr>
            </w:pPr>
            <w:r w:rsidRPr="00903D34">
              <w:rPr>
                <w:rFonts w:ascii="Times New Roman" w:hAnsi="Times New Roman"/>
                <w:bCs/>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2248C9" w:rsidRPr="00903D34" w:rsidRDefault="002248C9" w:rsidP="002248C9">
            <w:pPr>
              <w:spacing w:after="0" w:line="276" w:lineRule="auto"/>
              <w:jc w:val="center"/>
              <w:rPr>
                <w:rFonts w:ascii="Times New Roman" w:hAnsi="Times New Roman"/>
                <w:sz w:val="20"/>
                <w:szCs w:val="20"/>
              </w:rPr>
            </w:pPr>
            <w:r w:rsidRPr="00903D34">
              <w:rPr>
                <w:rFonts w:ascii="Times New Roman" w:hAnsi="Times New Roman"/>
                <w:bCs/>
                <w:sz w:val="20"/>
                <w:szCs w:val="20"/>
              </w:rPr>
              <w:t>444,1</w:t>
            </w:r>
          </w:p>
        </w:tc>
        <w:tc>
          <w:tcPr>
            <w:tcW w:w="1134" w:type="dxa"/>
            <w:tcBorders>
              <w:top w:val="single" w:sz="4" w:space="0" w:color="auto"/>
              <w:left w:val="single" w:sz="4" w:space="0" w:color="auto"/>
              <w:bottom w:val="single" w:sz="4" w:space="0" w:color="auto"/>
              <w:right w:val="single" w:sz="4" w:space="0" w:color="auto"/>
            </w:tcBorders>
          </w:tcPr>
          <w:p w:rsidR="002248C9" w:rsidRPr="00903D34" w:rsidRDefault="002248C9" w:rsidP="002248C9">
            <w:pPr>
              <w:spacing w:after="0" w:line="276" w:lineRule="auto"/>
              <w:jc w:val="center"/>
              <w:rPr>
                <w:rFonts w:ascii="Times New Roman" w:hAnsi="Times New Roman"/>
                <w:sz w:val="20"/>
                <w:szCs w:val="20"/>
              </w:rPr>
            </w:pPr>
            <w:r w:rsidRPr="00903D34">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48C9" w:rsidRPr="00903D34" w:rsidRDefault="002248C9" w:rsidP="002248C9">
            <w:pPr>
              <w:spacing w:after="0" w:line="276" w:lineRule="auto"/>
              <w:jc w:val="center"/>
              <w:rPr>
                <w:rFonts w:ascii="Times New Roman" w:hAnsi="Times New Roman"/>
                <w:sz w:val="20"/>
                <w:szCs w:val="20"/>
              </w:rPr>
            </w:pPr>
            <w:r w:rsidRPr="00903D34">
              <w:rPr>
                <w:rFonts w:ascii="Times New Roman" w:hAnsi="Times New Roman"/>
                <w:bCs/>
                <w:sz w:val="20"/>
                <w:szCs w:val="20"/>
              </w:rPr>
              <w:t>0,0</w:t>
            </w:r>
          </w:p>
        </w:tc>
      </w:tr>
      <w:tr w:rsidR="002248C9" w:rsidRPr="00DF7F1A" w:rsidTr="002248C9">
        <w:trPr>
          <w:trHeight w:val="360"/>
        </w:trPr>
        <w:tc>
          <w:tcPr>
            <w:tcW w:w="708" w:type="dxa"/>
            <w:vMerge/>
            <w:tcBorders>
              <w:left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both"/>
              <w:rPr>
                <w:rFonts w:ascii="Times New Roman" w:hAnsi="Times New Roman"/>
                <w:sz w:val="20"/>
                <w:szCs w:val="20"/>
              </w:rPr>
            </w:pPr>
            <w:r>
              <w:rPr>
                <w:rFonts w:ascii="Times New Roman" w:hAnsi="Times New Roman"/>
                <w:sz w:val="20"/>
                <w:szCs w:val="20"/>
              </w:rPr>
              <w:t>МБУК «</w:t>
            </w:r>
            <w:r w:rsidRPr="00DF7F1A">
              <w:rPr>
                <w:rFonts w:ascii="Times New Roman" w:hAnsi="Times New Roman"/>
                <w:sz w:val="20"/>
                <w:szCs w:val="20"/>
              </w:rPr>
              <w:t xml:space="preserve">Дом культуры Хасынского </w:t>
            </w:r>
            <w:r w:rsidRPr="00DF7F1A">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134" w:type="dxa"/>
            <w:vMerge/>
            <w:tcBorders>
              <w:left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181,7</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2248C9" w:rsidRPr="00DF7F1A" w:rsidTr="002248C9">
        <w:trPr>
          <w:trHeight w:val="360"/>
        </w:trPr>
        <w:tc>
          <w:tcPr>
            <w:tcW w:w="708" w:type="dxa"/>
            <w:vMerge/>
            <w:tcBorders>
              <w:left w:val="single" w:sz="4" w:space="0" w:color="auto"/>
              <w:bottom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2248C9" w:rsidRPr="00DF7F1A" w:rsidRDefault="00903D34" w:rsidP="002248C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auto"/>
              <w:bottom w:val="single" w:sz="4" w:space="0" w:color="auto"/>
              <w:right w:val="single" w:sz="4" w:space="0" w:color="auto"/>
            </w:tcBorders>
          </w:tcPr>
          <w:p w:rsidR="002248C9" w:rsidRPr="00DF7F1A" w:rsidRDefault="002248C9" w:rsidP="002248C9">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290,2</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262,4</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48C9" w:rsidRPr="00DF7F1A" w:rsidRDefault="002248C9" w:rsidP="002248C9">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DF7F1A">
        <w:trPr>
          <w:trHeight w:val="233"/>
        </w:trPr>
        <w:tc>
          <w:tcPr>
            <w:tcW w:w="708" w:type="dxa"/>
            <w:tcBorders>
              <w:top w:val="single" w:sz="4" w:space="0" w:color="auto"/>
              <w:left w:val="single" w:sz="4" w:space="0" w:color="auto"/>
              <w:bottom w:val="single" w:sz="4" w:space="0" w:color="auto"/>
              <w:right w:val="single" w:sz="4" w:space="0" w:color="auto"/>
            </w:tcBorders>
          </w:tcPr>
          <w:p w:rsidR="00B50B4D" w:rsidRPr="00903D34" w:rsidRDefault="00B50B4D" w:rsidP="00DF7F1A">
            <w:pPr>
              <w:spacing w:after="0" w:line="276" w:lineRule="auto"/>
              <w:jc w:val="center"/>
              <w:rPr>
                <w:rFonts w:ascii="Times New Roman" w:hAnsi="Times New Roman"/>
                <w:b/>
                <w:sz w:val="20"/>
                <w:szCs w:val="20"/>
              </w:rPr>
            </w:pPr>
            <w:r w:rsidRPr="00903D34">
              <w:rPr>
                <w:rFonts w:ascii="Times New Roman" w:hAnsi="Times New Roman"/>
                <w:b/>
                <w:sz w:val="20"/>
                <w:szCs w:val="20"/>
              </w:rPr>
              <w:t>6.</w:t>
            </w: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B50B4D" w:rsidP="00DF7F1A">
            <w:pPr>
              <w:spacing w:after="0" w:line="276" w:lineRule="auto"/>
              <w:jc w:val="both"/>
              <w:rPr>
                <w:rFonts w:ascii="Times New Roman" w:hAnsi="Times New Roman"/>
                <w:b/>
                <w:bCs/>
                <w:sz w:val="20"/>
                <w:szCs w:val="20"/>
              </w:rPr>
            </w:pPr>
            <w:r w:rsidRPr="00DF7F1A">
              <w:rPr>
                <w:rFonts w:ascii="Times New Roman" w:hAnsi="Times New Roman"/>
                <w:b/>
                <w:bCs/>
                <w:sz w:val="20"/>
                <w:szCs w:val="20"/>
              </w:rPr>
              <w:t>Отдельные мероприятия в рамках софинансирования</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46739,8</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903D34" w:rsidP="00DF7F1A">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46739,8</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1458,6</w:t>
            </w:r>
          </w:p>
        </w:tc>
      </w:tr>
      <w:tr w:rsidR="00903D34" w:rsidRPr="00DF7F1A" w:rsidTr="00DF7F1A">
        <w:trPr>
          <w:trHeight w:val="233"/>
        </w:trPr>
        <w:tc>
          <w:tcPr>
            <w:tcW w:w="708" w:type="dxa"/>
            <w:vMerge w:val="restart"/>
            <w:tcBorders>
              <w:top w:val="single" w:sz="4" w:space="0" w:color="auto"/>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6.1.</w:t>
            </w:r>
          </w:p>
        </w:tc>
        <w:tc>
          <w:tcPr>
            <w:tcW w:w="4538"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both"/>
              <w:rPr>
                <w:rFonts w:ascii="Times New Roman" w:hAnsi="Times New Roman"/>
                <w:sz w:val="20"/>
                <w:szCs w:val="20"/>
              </w:rPr>
            </w:pPr>
            <w:r w:rsidRPr="00903D34">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bCs/>
                <w:sz w:val="20"/>
                <w:szCs w:val="20"/>
              </w:rPr>
            </w:pPr>
            <w:r w:rsidRPr="00903D34">
              <w:rPr>
                <w:rFonts w:ascii="Times New Roman" w:hAnsi="Times New Roman"/>
                <w:bCs/>
                <w:sz w:val="20"/>
                <w:szCs w:val="20"/>
              </w:rPr>
              <w:t>45121,2</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bCs/>
                <w:sz w:val="20"/>
                <w:szCs w:val="20"/>
              </w:rPr>
            </w:pPr>
            <w:r w:rsidRPr="00903D34">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bCs/>
                <w:sz w:val="20"/>
                <w:szCs w:val="20"/>
              </w:rPr>
            </w:pPr>
            <w:r w:rsidRPr="00903D34">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bCs/>
                <w:sz w:val="20"/>
                <w:szCs w:val="20"/>
              </w:rPr>
            </w:pPr>
            <w:r w:rsidRPr="00903D34">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bCs/>
                <w:sz w:val="20"/>
                <w:szCs w:val="20"/>
              </w:rPr>
            </w:pPr>
            <w:r w:rsidRPr="00903D34">
              <w:rPr>
                <w:rFonts w:ascii="Times New Roman" w:hAnsi="Times New Roman"/>
                <w:bCs/>
                <w:sz w:val="20"/>
                <w:szCs w:val="20"/>
              </w:rPr>
              <w:t>0,0</w:t>
            </w:r>
          </w:p>
        </w:tc>
      </w:tr>
      <w:tr w:rsidR="00903D34" w:rsidRPr="00DF7F1A" w:rsidTr="00DF7F1A">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both"/>
              <w:rPr>
                <w:rFonts w:ascii="Times New Roman" w:hAnsi="Times New Roman"/>
                <w:sz w:val="20"/>
                <w:szCs w:val="20"/>
              </w:rPr>
            </w:pPr>
            <w:r>
              <w:rPr>
                <w:rFonts w:ascii="Times New Roman" w:hAnsi="Times New Roman"/>
                <w:sz w:val="20"/>
                <w:szCs w:val="20"/>
              </w:rPr>
              <w:t>МБУК «</w:t>
            </w:r>
            <w:r w:rsidRPr="00903D34">
              <w:rPr>
                <w:rFonts w:ascii="Times New Roman" w:hAnsi="Times New Roman"/>
                <w:sz w:val="20"/>
                <w:szCs w:val="20"/>
              </w:rPr>
              <w:t xml:space="preserve">Дом культуры Хасынского </w:t>
            </w:r>
            <w:r w:rsidRPr="00903D34">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val="restart"/>
            <w:tcBorders>
              <w:top w:val="single" w:sz="4" w:space="0" w:color="auto"/>
              <w:left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sz w:val="20"/>
                <w:szCs w:val="20"/>
              </w:rPr>
            </w:pPr>
            <w:r>
              <w:rPr>
                <w:rFonts w:ascii="Times New Roman" w:hAnsi="Times New Roman"/>
                <w:sz w:val="20"/>
                <w:szCs w:val="20"/>
              </w:rPr>
              <w:t>2021</w:t>
            </w: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bCs/>
                <w:sz w:val="20"/>
                <w:szCs w:val="20"/>
              </w:rPr>
            </w:pPr>
            <w:r w:rsidRPr="00903D34">
              <w:rPr>
                <w:rFonts w:ascii="Times New Roman" w:hAnsi="Times New Roman"/>
                <w:bCs/>
                <w:sz w:val="20"/>
                <w:szCs w:val="20"/>
              </w:rPr>
              <w:t>31149,4</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sz w:val="20"/>
                <w:szCs w:val="20"/>
              </w:rPr>
            </w:pPr>
            <w:r w:rsidRPr="00903D34">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sz w:val="20"/>
                <w:szCs w:val="20"/>
              </w:rPr>
            </w:pPr>
            <w:r w:rsidRPr="00903D34">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sz w:val="20"/>
                <w:szCs w:val="20"/>
              </w:rPr>
            </w:pPr>
            <w:r w:rsidRPr="00903D34">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903D34" w:rsidRDefault="00903D34" w:rsidP="00903D34">
            <w:pPr>
              <w:spacing w:after="0" w:line="276" w:lineRule="auto"/>
              <w:jc w:val="center"/>
              <w:rPr>
                <w:rFonts w:ascii="Times New Roman" w:hAnsi="Times New Roman"/>
                <w:sz w:val="20"/>
                <w:szCs w:val="20"/>
              </w:rPr>
            </w:pPr>
            <w:r w:rsidRPr="00903D34">
              <w:rPr>
                <w:rFonts w:ascii="Times New Roman" w:hAnsi="Times New Roman"/>
                <w:sz w:val="20"/>
                <w:szCs w:val="20"/>
              </w:rPr>
              <w:t>0,0</w:t>
            </w:r>
          </w:p>
        </w:tc>
      </w:tr>
      <w:tr w:rsidR="00903D34" w:rsidRPr="00DF7F1A" w:rsidTr="00DF7F1A">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За счет областного бюджета </w:t>
            </w:r>
          </w:p>
        </w:tc>
        <w:tc>
          <w:tcPr>
            <w:tcW w:w="1134"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3315,1</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903D34" w:rsidRPr="00DF7F1A" w:rsidTr="00DF7F1A">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lang w:eastAsia="ru-RU"/>
              </w:rPr>
            </w:pPr>
            <w:r w:rsidRPr="00DF7F1A">
              <w:rPr>
                <w:rFonts w:ascii="Times New Roman" w:hAnsi="Times New Roman"/>
                <w:sz w:val="20"/>
                <w:szCs w:val="20"/>
              </w:rPr>
              <w:t xml:space="preserve">За счет местного бюджета </w:t>
            </w:r>
          </w:p>
        </w:tc>
        <w:tc>
          <w:tcPr>
            <w:tcW w:w="1134" w:type="dxa"/>
            <w:vMerge/>
            <w:tcBorders>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27834,3</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903D34" w:rsidRPr="00DF7F1A" w:rsidTr="002248C9">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b/>
                <w:sz w:val="20"/>
                <w:szCs w:val="20"/>
              </w:rPr>
            </w:pPr>
            <w:r w:rsidRPr="00DF7F1A">
              <w:rPr>
                <w:rFonts w:ascii="Times New Roman" w:hAnsi="Times New Roman"/>
                <w:b/>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13971,8</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903D34" w:rsidRPr="00DF7F1A" w:rsidTr="002248C9">
        <w:trPr>
          <w:trHeight w:val="233"/>
        </w:trPr>
        <w:tc>
          <w:tcPr>
            <w:tcW w:w="708" w:type="dxa"/>
            <w:vMerge/>
            <w:tcBorders>
              <w:left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1536,3</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903D34" w:rsidRPr="00DF7F1A" w:rsidTr="00DF7F1A">
        <w:trPr>
          <w:trHeight w:val="233"/>
        </w:trPr>
        <w:tc>
          <w:tcPr>
            <w:tcW w:w="708" w:type="dxa"/>
            <w:vMerge/>
            <w:tcBorders>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местного бюджета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12435,5</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903D34" w:rsidRPr="00DF7F1A" w:rsidTr="002248C9">
        <w:trPr>
          <w:trHeight w:val="233"/>
        </w:trPr>
        <w:tc>
          <w:tcPr>
            <w:tcW w:w="708" w:type="dxa"/>
            <w:vMerge w:val="restart"/>
            <w:tcBorders>
              <w:top w:val="single" w:sz="4" w:space="0" w:color="auto"/>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6.2.</w:t>
            </w: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Обеспечение развития и укрепления материально- технической базы домов культуры в населенных пунктах с числом жителей до 50 тысяч человек 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r w:rsidRPr="00DF7F1A">
              <w:rPr>
                <w:rFonts w:ascii="Times New Roman" w:hAnsi="Times New Roman"/>
                <w:sz w:val="20"/>
                <w:szCs w:val="20"/>
              </w:rPr>
              <w:t>2021</w:t>
            </w: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1618,6</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1458,6</w:t>
            </w:r>
          </w:p>
        </w:tc>
      </w:tr>
      <w:tr w:rsidR="00903D34" w:rsidRPr="00DF7F1A" w:rsidTr="002248C9">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1369,8</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1180,1</w:t>
            </w:r>
          </w:p>
        </w:tc>
      </w:tr>
      <w:tr w:rsidR="00903D34" w:rsidRPr="00DF7F1A" w:rsidTr="002248C9">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135,5</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176,4</w:t>
            </w:r>
          </w:p>
        </w:tc>
      </w:tr>
      <w:tr w:rsidR="00903D34" w:rsidRPr="00DF7F1A" w:rsidTr="002248C9">
        <w:trPr>
          <w:trHeight w:val="233"/>
        </w:trPr>
        <w:tc>
          <w:tcPr>
            <w:tcW w:w="708" w:type="dxa"/>
            <w:vMerge/>
            <w:tcBorders>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местного бюджета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113,3</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102,1</w:t>
            </w:r>
          </w:p>
        </w:tc>
      </w:tr>
      <w:tr w:rsidR="00B50B4D" w:rsidRPr="00DF7F1A" w:rsidTr="00DF7F1A">
        <w:trPr>
          <w:trHeight w:val="233"/>
        </w:trPr>
        <w:tc>
          <w:tcPr>
            <w:tcW w:w="708"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sz w:val="20"/>
                <w:szCs w:val="20"/>
              </w:rPr>
            </w:pPr>
            <w:r w:rsidRPr="00DF7F1A">
              <w:rPr>
                <w:rFonts w:ascii="Times New Roman" w:hAnsi="Times New Roman"/>
                <w:b/>
                <w:sz w:val="20"/>
                <w:szCs w:val="20"/>
              </w:rPr>
              <w:t>7</w:t>
            </w:r>
            <w:r w:rsidR="00DF7F1A">
              <w:rPr>
                <w:rFonts w:ascii="Times New Roman" w:hAnsi="Times New Roman"/>
                <w:b/>
                <w:sz w:val="20"/>
                <w:szCs w:val="20"/>
              </w:rPr>
              <w:t>.</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903D34">
            <w:pPr>
              <w:spacing w:after="0" w:line="276" w:lineRule="auto"/>
              <w:jc w:val="both"/>
              <w:rPr>
                <w:rFonts w:ascii="Times New Roman" w:hAnsi="Times New Roman"/>
                <w:sz w:val="20"/>
                <w:szCs w:val="20"/>
              </w:rPr>
            </w:pPr>
            <w:r w:rsidRPr="00DF7F1A">
              <w:rPr>
                <w:rFonts w:ascii="Times New Roman" w:hAnsi="Times New Roman"/>
                <w:b/>
                <w:bCs/>
                <w:sz w:val="20"/>
                <w:szCs w:val="20"/>
              </w:rPr>
              <w:t>Отдельные мероприятия</w:t>
            </w:r>
            <w:r w:rsidR="00903D34">
              <w:rPr>
                <w:rFonts w:ascii="Times New Roman" w:hAnsi="Times New Roman"/>
                <w:b/>
                <w:bCs/>
                <w:sz w:val="20"/>
                <w:szCs w:val="20"/>
              </w:rPr>
              <w:t xml:space="preserve"> в рамках федерального проекта «</w:t>
            </w:r>
            <w:r w:rsidRPr="00DF7F1A">
              <w:rPr>
                <w:rFonts w:ascii="Times New Roman" w:hAnsi="Times New Roman"/>
                <w:b/>
                <w:bCs/>
                <w:sz w:val="20"/>
                <w:szCs w:val="20"/>
              </w:rPr>
              <w:t>Обеспечение качественно нового уровня развития инфраструктуры</w:t>
            </w:r>
            <w:r w:rsidR="00903D34">
              <w:rPr>
                <w:rFonts w:ascii="Times New Roman" w:hAnsi="Times New Roman"/>
                <w:b/>
                <w:bCs/>
                <w:sz w:val="20"/>
                <w:szCs w:val="20"/>
              </w:rPr>
              <w:t>» («</w:t>
            </w:r>
            <w:r w:rsidRPr="00DF7F1A">
              <w:rPr>
                <w:rFonts w:ascii="Times New Roman" w:hAnsi="Times New Roman"/>
                <w:b/>
                <w:bCs/>
                <w:sz w:val="20"/>
                <w:szCs w:val="20"/>
              </w:rPr>
              <w:t>Культурная среда</w:t>
            </w:r>
            <w:r w:rsidR="00903D34">
              <w:rPr>
                <w:rFonts w:ascii="Times New Roman" w:hAnsi="Times New Roman"/>
                <w:b/>
                <w:bCs/>
                <w:sz w:val="20"/>
                <w:szCs w:val="20"/>
              </w:rPr>
              <w:t>») национального проекта «</w:t>
            </w:r>
            <w:r w:rsidRPr="00DF7F1A">
              <w:rPr>
                <w:rFonts w:ascii="Times New Roman" w:hAnsi="Times New Roman"/>
                <w:b/>
                <w:bCs/>
                <w:sz w:val="20"/>
                <w:szCs w:val="20"/>
              </w:rPr>
              <w:t>Культура</w:t>
            </w:r>
            <w:r w:rsidR="00903D34">
              <w:rPr>
                <w:rFonts w:ascii="Times New Roman" w:hAnsi="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sz w:val="20"/>
                <w:szCs w:val="20"/>
              </w:rPr>
            </w:pPr>
            <w:r w:rsidRPr="00DF7F1A">
              <w:rPr>
                <w:rFonts w:ascii="Times New Roman" w:hAnsi="Times New Roman"/>
                <w:bCs/>
                <w:sz w:val="20"/>
                <w:szCs w:val="20"/>
                <w:lang w:eastAsia="ru-RU"/>
              </w:rPr>
              <w:t>2020-2025</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32831,4</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7562,7</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25268,7</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0,0</w:t>
            </w:r>
          </w:p>
        </w:tc>
      </w:tr>
      <w:tr w:rsidR="00903D34" w:rsidRPr="00DF7F1A" w:rsidTr="00DF7F1A">
        <w:trPr>
          <w:trHeight w:val="233"/>
        </w:trPr>
        <w:tc>
          <w:tcPr>
            <w:tcW w:w="708" w:type="dxa"/>
            <w:vMerge w:val="restart"/>
            <w:tcBorders>
              <w:top w:val="single" w:sz="4" w:space="0" w:color="auto"/>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7.1.</w:t>
            </w: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bCs/>
                <w:sz w:val="20"/>
                <w:szCs w:val="20"/>
              </w:rPr>
              <w:t xml:space="preserve">Реализация национального проекта "Культура" государственная поддержка отрасли культуры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Cs/>
                <w:sz w:val="20"/>
                <w:szCs w:val="20"/>
              </w:rPr>
            </w:pPr>
            <w:r w:rsidRPr="00DF7F1A">
              <w:rPr>
                <w:rFonts w:ascii="Times New Roman" w:hAnsi="Times New Roman"/>
                <w:bCs/>
                <w:sz w:val="20"/>
                <w:szCs w:val="20"/>
              </w:rPr>
              <w:t>7451,7</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Cs/>
                <w:sz w:val="20"/>
                <w:szCs w:val="20"/>
              </w:rPr>
            </w:pPr>
            <w:r w:rsidRPr="00DF7F1A">
              <w:rPr>
                <w:rFonts w:ascii="Times New Roman" w:hAnsi="Times New Roman"/>
                <w:bCs/>
                <w:sz w:val="20"/>
                <w:szCs w:val="20"/>
              </w:rPr>
              <w:t>25268,7</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r>
      <w:tr w:rsidR="00903D34" w:rsidRPr="00DF7F1A" w:rsidTr="00DF7F1A">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7451,7</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25268,7</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903D34" w:rsidRPr="00DF7F1A" w:rsidTr="00DF7F1A">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5460,0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22250,0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903D34" w:rsidRPr="00DF7F1A" w:rsidTr="00DF7F1A">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2750,0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r>
      <w:tr w:rsidR="00903D34" w:rsidRPr="00DF7F1A" w:rsidTr="00DF7F1A">
        <w:trPr>
          <w:trHeight w:val="233"/>
        </w:trPr>
        <w:tc>
          <w:tcPr>
            <w:tcW w:w="708" w:type="dxa"/>
            <w:vMerge/>
            <w:tcBorders>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За счет местного бюджета </w:t>
            </w:r>
          </w:p>
          <w:p w:rsidR="00903D34" w:rsidRPr="00DF7F1A" w:rsidRDefault="00903D34" w:rsidP="00903D34">
            <w:pPr>
              <w:spacing w:after="0" w:line="276"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1451,7</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268,7</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w:t>
            </w:r>
          </w:p>
        </w:tc>
      </w:tr>
      <w:tr w:rsidR="00B50B4D" w:rsidRPr="00DF7F1A" w:rsidTr="00903D34">
        <w:trPr>
          <w:trHeight w:val="1270"/>
        </w:trPr>
        <w:tc>
          <w:tcPr>
            <w:tcW w:w="708" w:type="dxa"/>
            <w:vMerge w:val="restart"/>
            <w:tcBorders>
              <w:left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t>7.2</w:t>
            </w:r>
            <w:r w:rsidR="00DF7F1A" w:rsidRPr="00DF7F1A">
              <w:rPr>
                <w:rFonts w:ascii="Times New Roman" w:hAnsi="Times New Roman"/>
                <w:sz w:val="20"/>
                <w:szCs w:val="20"/>
                <w:lang w:eastAsia="ru-RU"/>
              </w:rPr>
              <w:t>.</w:t>
            </w:r>
          </w:p>
        </w:tc>
        <w:tc>
          <w:tcPr>
            <w:tcW w:w="4538" w:type="dxa"/>
            <w:tcBorders>
              <w:top w:val="single" w:sz="4" w:space="0" w:color="auto"/>
              <w:left w:val="single" w:sz="4" w:space="0" w:color="auto"/>
              <w:bottom w:val="single" w:sz="4" w:space="0" w:color="auto"/>
              <w:right w:val="single" w:sz="4" w:space="0" w:color="auto"/>
            </w:tcBorders>
          </w:tcPr>
          <w:p w:rsidR="00B50B4D" w:rsidRPr="00DF7F1A" w:rsidRDefault="00B50B4D" w:rsidP="00903D34">
            <w:pPr>
              <w:spacing w:after="0" w:line="276" w:lineRule="auto"/>
              <w:jc w:val="both"/>
              <w:rPr>
                <w:rFonts w:ascii="Times New Roman" w:hAnsi="Times New Roman"/>
                <w:sz w:val="20"/>
                <w:szCs w:val="20"/>
              </w:rPr>
            </w:pPr>
            <w:r w:rsidRPr="00DF7F1A">
              <w:rPr>
                <w:rFonts w:ascii="Times New Roman" w:hAnsi="Times New Roman"/>
                <w:bCs/>
                <w:sz w:val="20"/>
                <w:szCs w:val="20"/>
              </w:rPr>
              <w:t xml:space="preserve">Отдельные мероприятия в рамках федерального проекта </w:t>
            </w:r>
            <w:r w:rsidR="00903D34">
              <w:rPr>
                <w:rFonts w:ascii="Times New Roman" w:hAnsi="Times New Roman"/>
                <w:bCs/>
                <w:sz w:val="20"/>
                <w:szCs w:val="20"/>
              </w:rPr>
              <w:t>«</w:t>
            </w:r>
            <w:r w:rsidRPr="00DF7F1A">
              <w:rPr>
                <w:rFonts w:ascii="Times New Roman" w:hAnsi="Times New Roman"/>
                <w:bCs/>
                <w:sz w:val="20"/>
                <w:szCs w:val="20"/>
              </w:rPr>
              <w:t>Создание условий для реализации</w:t>
            </w:r>
            <w:r w:rsidR="00903D34">
              <w:rPr>
                <w:rFonts w:ascii="Times New Roman" w:hAnsi="Times New Roman"/>
                <w:bCs/>
                <w:sz w:val="20"/>
                <w:szCs w:val="20"/>
              </w:rPr>
              <w:t xml:space="preserve"> творческого потенциала нации («</w:t>
            </w:r>
            <w:r w:rsidRPr="00DF7F1A">
              <w:rPr>
                <w:rFonts w:ascii="Times New Roman" w:hAnsi="Times New Roman"/>
                <w:bCs/>
                <w:sz w:val="20"/>
                <w:szCs w:val="20"/>
              </w:rPr>
              <w:t>Творческие люди</w:t>
            </w:r>
            <w:r w:rsidR="00903D34">
              <w:rPr>
                <w:rFonts w:ascii="Times New Roman" w:hAnsi="Times New Roman"/>
                <w:bCs/>
                <w:sz w:val="20"/>
                <w:szCs w:val="20"/>
              </w:rPr>
              <w:t>»</w:t>
            </w:r>
            <w:r w:rsidRPr="00DF7F1A">
              <w:rPr>
                <w:rFonts w:ascii="Times New Roman" w:hAnsi="Times New Roman"/>
                <w:bCs/>
                <w:sz w:val="20"/>
                <w:szCs w:val="20"/>
              </w:rPr>
              <w:t xml:space="preserve">) национального проекта </w:t>
            </w:r>
            <w:r w:rsidR="00903D34">
              <w:rPr>
                <w:rFonts w:ascii="Times New Roman" w:hAnsi="Times New Roman"/>
                <w:bCs/>
                <w:sz w:val="20"/>
                <w:szCs w:val="20"/>
              </w:rPr>
              <w:t>«</w:t>
            </w:r>
            <w:r w:rsidRPr="00DF7F1A">
              <w:rPr>
                <w:rFonts w:ascii="Times New Roman" w:hAnsi="Times New Roman"/>
                <w:bCs/>
                <w:sz w:val="20"/>
                <w:szCs w:val="20"/>
              </w:rPr>
              <w:t>Культура</w:t>
            </w:r>
            <w:r w:rsidR="00903D34">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2021</w:t>
            </w:r>
          </w:p>
        </w:tc>
        <w:tc>
          <w:tcPr>
            <w:tcW w:w="2126"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111,0</w:t>
            </w:r>
          </w:p>
        </w:tc>
        <w:tc>
          <w:tcPr>
            <w:tcW w:w="1134" w:type="dxa"/>
            <w:gridSpan w:val="2"/>
            <w:tcBorders>
              <w:top w:val="single" w:sz="4" w:space="0" w:color="auto"/>
              <w:left w:val="single" w:sz="4" w:space="0" w:color="auto"/>
              <w:bottom w:val="single" w:sz="4" w:space="0" w:color="auto"/>
              <w:right w:val="single" w:sz="4" w:space="0" w:color="auto"/>
            </w:tcBorders>
          </w:tcPr>
          <w:p w:rsidR="00B50B4D" w:rsidRPr="00DF7F1A" w:rsidRDefault="00903D34" w:rsidP="00DF7F1A">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50B4D" w:rsidRPr="00DF7F1A" w:rsidRDefault="00B50B4D"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r>
      <w:tr w:rsidR="00903D34" w:rsidRPr="00DF7F1A" w:rsidTr="00903D34">
        <w:trPr>
          <w:trHeight w:val="411"/>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b/>
                <w:sz w:val="20"/>
                <w:szCs w:val="20"/>
              </w:rPr>
            </w:pPr>
            <w:r w:rsidRPr="00DF7F1A">
              <w:rPr>
                <w:rFonts w:ascii="Times New Roman" w:hAnsi="Times New Roman"/>
                <w:b/>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r>
      <w:tr w:rsidR="00903D34" w:rsidRPr="00DF7F1A" w:rsidTr="00903D34">
        <w:trPr>
          <w:trHeight w:val="416"/>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both"/>
              <w:rPr>
                <w:rFonts w:ascii="Times New Roman" w:hAnsi="Times New Roman"/>
                <w:sz w:val="20"/>
                <w:szCs w:val="20"/>
              </w:rPr>
            </w:pPr>
            <w:r w:rsidRPr="00DF7F1A">
              <w:rPr>
                <w:rFonts w:ascii="Times New Roman" w:hAnsi="Times New Roman"/>
                <w:sz w:val="20"/>
                <w:szCs w:val="20"/>
              </w:rPr>
              <w:t>За счет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r>
      <w:tr w:rsidR="00903D34" w:rsidRPr="00DF7F1A" w:rsidTr="00903D34">
        <w:trPr>
          <w:trHeight w:val="421"/>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both"/>
              <w:rPr>
                <w:rFonts w:ascii="Times New Roman" w:hAnsi="Times New Roman"/>
                <w:b/>
                <w:bCs/>
                <w:sz w:val="20"/>
                <w:szCs w:val="20"/>
                <w:lang w:eastAsia="ru-RU"/>
              </w:rPr>
            </w:pPr>
            <w:r w:rsidRPr="00DF7F1A">
              <w:rPr>
                <w:rFonts w:ascii="Times New Roman" w:hAnsi="Times New Roman"/>
                <w:sz w:val="20"/>
                <w:szCs w:val="20"/>
              </w:rPr>
              <w:t>За счет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r>
      <w:tr w:rsidR="00903D34" w:rsidRPr="00DF7F1A" w:rsidTr="00903D34">
        <w:trPr>
          <w:trHeight w:val="413"/>
        </w:trPr>
        <w:tc>
          <w:tcPr>
            <w:tcW w:w="708" w:type="dxa"/>
            <w:vMerge/>
            <w:tcBorders>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both"/>
              <w:rPr>
                <w:rFonts w:ascii="Times New Roman" w:hAnsi="Times New Roman"/>
                <w:b/>
                <w:bCs/>
                <w:sz w:val="20"/>
                <w:szCs w:val="20"/>
                <w:lang w:eastAsia="ru-RU"/>
              </w:rPr>
            </w:pPr>
            <w:r w:rsidRPr="00DF7F1A">
              <w:rPr>
                <w:rFonts w:ascii="Times New Roman" w:hAnsi="Times New Roman"/>
                <w:sz w:val="20"/>
                <w:szCs w:val="20"/>
              </w:rPr>
              <w:t>За счет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r>
      <w:tr w:rsidR="00903D34" w:rsidRPr="00DF7F1A" w:rsidTr="00903D34">
        <w:trPr>
          <w:trHeight w:val="1412"/>
        </w:trPr>
        <w:tc>
          <w:tcPr>
            <w:tcW w:w="708" w:type="dxa"/>
            <w:vMerge w:val="restart"/>
            <w:tcBorders>
              <w:left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sz w:val="20"/>
                <w:szCs w:val="20"/>
                <w:lang w:eastAsia="ru-RU"/>
              </w:rPr>
            </w:pPr>
            <w:r w:rsidRPr="00DF7F1A">
              <w:rPr>
                <w:rFonts w:ascii="Times New Roman" w:hAnsi="Times New Roman"/>
                <w:b/>
                <w:sz w:val="20"/>
                <w:szCs w:val="20"/>
                <w:lang w:eastAsia="ru-RU"/>
              </w:rPr>
              <w:t>8.</w:t>
            </w: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both"/>
              <w:rPr>
                <w:rFonts w:ascii="Times New Roman" w:hAnsi="Times New Roman"/>
                <w:b/>
                <w:bCs/>
                <w:sz w:val="20"/>
                <w:szCs w:val="20"/>
                <w:lang w:eastAsia="ru-RU"/>
              </w:rPr>
            </w:pPr>
            <w:r w:rsidRPr="00DF7F1A">
              <w:rPr>
                <w:rFonts w:ascii="Times New Roman" w:hAnsi="Times New Roman"/>
                <w:b/>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ежегодно</w:t>
            </w: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7 919,7</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2 030,10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1 963,20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1 963,20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1963,2</w:t>
            </w:r>
          </w:p>
        </w:tc>
      </w:tr>
      <w:tr w:rsidR="00903D34" w:rsidRPr="00DF7F1A" w:rsidTr="00903D34">
        <w:trPr>
          <w:trHeight w:val="695"/>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Pr>
                <w:rFonts w:ascii="Times New Roman" w:hAnsi="Times New Roman"/>
                <w:sz w:val="20"/>
                <w:szCs w:val="20"/>
              </w:rPr>
              <w:t>МБУК «</w:t>
            </w:r>
            <w:r w:rsidRPr="00DF7F1A">
              <w:rPr>
                <w:rFonts w:ascii="Times New Roman" w:hAnsi="Times New Roman"/>
                <w:sz w:val="20"/>
                <w:szCs w:val="20"/>
              </w:rPr>
              <w:t xml:space="preserve">Дом культуры Хасынского </w:t>
            </w:r>
            <w:r w:rsidRPr="00DF7F1A">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1 269,80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1 324,60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1 324,60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1 324,60</w:t>
            </w:r>
          </w:p>
        </w:tc>
      </w:tr>
      <w:tr w:rsidR="00903D34" w:rsidRPr="00DF7F1A" w:rsidTr="00903D34">
        <w:trPr>
          <w:trHeight w:val="408"/>
        </w:trPr>
        <w:tc>
          <w:tcPr>
            <w:tcW w:w="708" w:type="dxa"/>
            <w:vMerge/>
            <w:tcBorders>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both"/>
              <w:rPr>
                <w:rFonts w:ascii="Times New Roman" w:hAnsi="Times New Roman"/>
                <w:sz w:val="20"/>
                <w:szCs w:val="20"/>
              </w:rPr>
            </w:pPr>
            <w:r w:rsidRPr="00DF7F1A">
              <w:rPr>
                <w:rFonts w:ascii="Times New Roman" w:hAnsi="Times New Roman"/>
                <w:sz w:val="20"/>
                <w:szCs w:val="20"/>
              </w:rPr>
              <w:t xml:space="preserve">МБУК </w:t>
            </w:r>
            <w:r>
              <w:rPr>
                <w:rFonts w:ascii="Times New Roman" w:hAnsi="Times New Roman"/>
                <w:sz w:val="20"/>
                <w:szCs w:val="20"/>
              </w:rPr>
              <w:t>«Дом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760,30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638,60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638,60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638,60</w:t>
            </w:r>
          </w:p>
        </w:tc>
      </w:tr>
      <w:tr w:rsidR="00903D34" w:rsidRPr="00DF7F1A" w:rsidTr="00903D34">
        <w:trPr>
          <w:trHeight w:val="1972"/>
        </w:trPr>
        <w:tc>
          <w:tcPr>
            <w:tcW w:w="708" w:type="dxa"/>
            <w:tcBorders>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sz w:val="20"/>
                <w:szCs w:val="20"/>
                <w:lang w:eastAsia="ru-RU"/>
              </w:rPr>
            </w:pPr>
            <w:r w:rsidRPr="00DF7F1A">
              <w:rPr>
                <w:rFonts w:ascii="Times New Roman" w:hAnsi="Times New Roman"/>
                <w:b/>
                <w:sz w:val="20"/>
                <w:szCs w:val="20"/>
                <w:lang w:eastAsia="ru-RU"/>
              </w:rPr>
              <w:t>9</w:t>
            </w:r>
            <w:r>
              <w:rPr>
                <w:rFonts w:ascii="Times New Roman" w:hAnsi="Times New Roman"/>
                <w:b/>
                <w:sz w:val="20"/>
                <w:szCs w:val="20"/>
                <w:lang w:eastAsia="ru-RU"/>
              </w:rPr>
              <w:t>.</w:t>
            </w: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autoSpaceDE w:val="0"/>
              <w:autoSpaceDN w:val="0"/>
              <w:adjustRightInd w:val="0"/>
              <w:spacing w:after="0" w:line="276" w:lineRule="auto"/>
              <w:jc w:val="both"/>
              <w:rPr>
                <w:rFonts w:ascii="Times New Roman" w:eastAsia="Microsoft YaHei" w:hAnsi="Times New Roman"/>
                <w:b/>
                <w:bCs/>
                <w:sz w:val="20"/>
                <w:szCs w:val="20"/>
                <w:lang w:eastAsia="ru-RU"/>
              </w:rPr>
            </w:pPr>
            <w:r w:rsidRPr="00DF7F1A">
              <w:rPr>
                <w:rFonts w:ascii="Times New Roman" w:eastAsia="Microsoft YaHei" w:hAnsi="Times New Roman"/>
                <w:b/>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Pr>
                <w:rFonts w:ascii="Times New Roman" w:eastAsia="Microsoft YaHei" w:hAnsi="Times New Roman"/>
                <w:b/>
                <w:bCs/>
                <w:sz w:val="20"/>
                <w:szCs w:val="20"/>
                <w:lang w:eastAsia="ru-RU"/>
              </w:rPr>
              <w:t>-</w:t>
            </w:r>
            <w:r w:rsidRPr="00DF7F1A">
              <w:rPr>
                <w:rFonts w:ascii="Times New Roman" w:eastAsia="Microsoft YaHei" w:hAnsi="Times New Roman"/>
                <w:b/>
                <w:bCs/>
                <w:sz w:val="20"/>
                <w:szCs w:val="20"/>
                <w:lang w:eastAsia="ru-RU"/>
              </w:rPr>
              <w:t>экономического развития Магаданской обла</w:t>
            </w:r>
            <w:r>
              <w:rPr>
                <w:rFonts w:ascii="Times New Roman" w:eastAsia="Microsoft YaHei" w:hAnsi="Times New Roman"/>
                <w:b/>
                <w:bCs/>
                <w:sz w:val="20"/>
                <w:szCs w:val="20"/>
                <w:lang w:eastAsia="ru-RU"/>
              </w:rPr>
              <w:t>сти в условиях деятельности ОЭЗ</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2022</w:t>
            </w:r>
          </w:p>
        </w:tc>
        <w:tc>
          <w:tcPr>
            <w:tcW w:w="2126" w:type="dxa"/>
            <w:vMerge w:val="restart"/>
            <w:tcBorders>
              <w:top w:val="single" w:sz="4" w:space="0" w:color="auto"/>
              <w:left w:val="single" w:sz="4" w:space="0" w:color="auto"/>
              <w:right w:val="single" w:sz="4" w:space="0" w:color="auto"/>
            </w:tcBorders>
          </w:tcPr>
          <w:p w:rsidR="00903D34" w:rsidRPr="00DF7F1A" w:rsidRDefault="00903D34" w:rsidP="00903D34">
            <w:pPr>
              <w:widowControl w:val="0"/>
              <w:spacing w:after="0" w:line="276" w:lineRule="auto"/>
              <w:jc w:val="center"/>
              <w:rPr>
                <w:rFonts w:ascii="Times New Roman" w:hAnsi="Times New Roman"/>
                <w:b/>
                <w:bCs/>
                <w:sz w:val="20"/>
                <w:szCs w:val="20"/>
                <w:lang w:eastAsia="ru-RU"/>
              </w:rPr>
            </w:pPr>
            <w:r w:rsidRPr="00DF7F1A">
              <w:rPr>
                <w:rFonts w:ascii="Times New Roman" w:hAnsi="Times New Roman"/>
                <w:bCs/>
                <w:sz w:val="20"/>
                <w:szCs w:val="20"/>
                <w:lang w:eastAsia="ru-RU"/>
              </w:rPr>
              <w:t>Муниципальные учреждения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12 000,0</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12 000,00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rPr>
            </w:pPr>
            <w:r w:rsidRPr="00DF7F1A">
              <w:rPr>
                <w:rFonts w:ascii="Times New Roman" w:hAnsi="Times New Roman"/>
                <w:b/>
                <w:bCs/>
                <w:sz w:val="20"/>
                <w:szCs w:val="20"/>
              </w:rPr>
              <w:t>0,00</w:t>
            </w:r>
          </w:p>
        </w:tc>
      </w:tr>
      <w:tr w:rsidR="00903D34" w:rsidRPr="00DF7F1A" w:rsidTr="00903D34">
        <w:trPr>
          <w:trHeight w:val="1689"/>
        </w:trPr>
        <w:tc>
          <w:tcPr>
            <w:tcW w:w="708" w:type="dxa"/>
            <w:vMerge w:val="restart"/>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r w:rsidRPr="00DF7F1A">
              <w:rPr>
                <w:rFonts w:ascii="Times New Roman" w:hAnsi="Times New Roman"/>
                <w:sz w:val="20"/>
                <w:szCs w:val="20"/>
                <w:lang w:eastAsia="ru-RU"/>
              </w:rPr>
              <w:lastRenderedPageBreak/>
              <w:t>9.1</w:t>
            </w:r>
            <w:r>
              <w:rPr>
                <w:rFonts w:ascii="Times New Roman" w:hAnsi="Times New Roman"/>
                <w:sz w:val="20"/>
                <w:szCs w:val="20"/>
                <w:lang w:eastAsia="ru-RU"/>
              </w:rPr>
              <w:t>.</w:t>
            </w: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autoSpaceDE w:val="0"/>
              <w:autoSpaceDN w:val="0"/>
              <w:adjustRightInd w:val="0"/>
              <w:spacing w:after="0" w:line="276" w:lineRule="auto"/>
              <w:jc w:val="both"/>
              <w:rPr>
                <w:rFonts w:ascii="Times New Roman" w:eastAsia="Microsoft YaHei" w:hAnsi="Times New Roman"/>
                <w:sz w:val="20"/>
                <w:szCs w:val="20"/>
                <w:lang w:eastAsia="ru-RU"/>
              </w:rPr>
            </w:pPr>
            <w:r w:rsidRPr="00DF7F1A">
              <w:rPr>
                <w:rFonts w:ascii="Times New Roman" w:eastAsia="Microsoft YaHei" w:hAnsi="Times New Roman"/>
                <w:sz w:val="20"/>
                <w:szCs w:val="20"/>
                <w:lang w:eastAsia="ru-RU"/>
              </w:rPr>
              <w:t xml:space="preserve">«Приобретение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 </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lang w:eastAsia="ru-RU"/>
              </w:rPr>
            </w:pPr>
          </w:p>
        </w:tc>
        <w:tc>
          <w:tcPr>
            <w:tcW w:w="2126"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r>
      <w:tr w:rsidR="00903D34" w:rsidRPr="00DF7F1A" w:rsidTr="002248C9">
        <w:trPr>
          <w:trHeight w:val="233"/>
        </w:trPr>
        <w:tc>
          <w:tcPr>
            <w:tcW w:w="708" w:type="dxa"/>
            <w:vMerge/>
            <w:tcBorders>
              <w:left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autoSpaceDE w:val="0"/>
              <w:autoSpaceDN w:val="0"/>
              <w:adjustRightInd w:val="0"/>
              <w:spacing w:after="0" w:line="276" w:lineRule="auto"/>
              <w:jc w:val="both"/>
              <w:rPr>
                <w:rFonts w:ascii="Times New Roman" w:eastAsia="Microsoft YaHei" w:hAnsi="Times New Roman"/>
                <w:sz w:val="20"/>
                <w:szCs w:val="20"/>
                <w:lang w:eastAsia="ru-RU"/>
              </w:rPr>
            </w:pPr>
            <w:r w:rsidRPr="00DF7F1A">
              <w:rPr>
                <w:rFonts w:ascii="Times New Roman" w:eastAsia="Microsoft YaHei" w:hAnsi="Times New Roman"/>
                <w:sz w:val="20"/>
                <w:szCs w:val="20"/>
                <w:lang w:eastAsia="ru-RU"/>
              </w:rPr>
              <w:t xml:space="preserve"> </w:t>
            </w:r>
            <w:r w:rsidRPr="00DF7F1A">
              <w:rPr>
                <w:rFonts w:ascii="Times New Roman" w:hAnsi="Times New Roman"/>
                <w:sz w:val="20"/>
                <w:szCs w:val="20"/>
              </w:rPr>
              <w:t xml:space="preserve">МБУК </w:t>
            </w:r>
            <w:r>
              <w:rPr>
                <w:rFonts w:ascii="Times New Roman" w:hAnsi="Times New Roman"/>
                <w:sz w:val="20"/>
                <w:szCs w:val="20"/>
              </w:rPr>
              <w:t>«</w:t>
            </w:r>
            <w:r w:rsidRPr="00DF7F1A">
              <w:rPr>
                <w:rFonts w:ascii="Times New Roman" w:hAnsi="Times New Roman"/>
                <w:sz w:val="20"/>
                <w:szCs w:val="20"/>
              </w:rPr>
              <w:t xml:space="preserve">Дом культуры Хасынского </w:t>
            </w:r>
            <w:r w:rsidRPr="00DF7F1A">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lang w:eastAsia="ru-RU"/>
              </w:rPr>
            </w:pPr>
          </w:p>
        </w:tc>
        <w:tc>
          <w:tcPr>
            <w:tcW w:w="2126" w:type="dxa"/>
            <w:vMerge/>
            <w:tcBorders>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12 000,00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03D34" w:rsidRPr="00DF7F1A" w:rsidRDefault="00903D34" w:rsidP="00903D34">
            <w:pPr>
              <w:spacing w:after="0" w:line="276" w:lineRule="auto"/>
              <w:jc w:val="center"/>
              <w:rPr>
                <w:rFonts w:ascii="Times New Roman" w:hAnsi="Times New Roman"/>
                <w:sz w:val="20"/>
                <w:szCs w:val="20"/>
              </w:rPr>
            </w:pPr>
            <w:r w:rsidRPr="00DF7F1A">
              <w:rPr>
                <w:rFonts w:ascii="Times New Roman" w:hAnsi="Times New Roman"/>
                <w:sz w:val="20"/>
                <w:szCs w:val="20"/>
              </w:rPr>
              <w:t>0,00</w:t>
            </w:r>
          </w:p>
        </w:tc>
      </w:tr>
      <w:tr w:rsidR="00DF7F1A" w:rsidRPr="00DF7F1A" w:rsidTr="002248C9">
        <w:trPr>
          <w:trHeight w:val="233"/>
        </w:trPr>
        <w:tc>
          <w:tcPr>
            <w:tcW w:w="708" w:type="dxa"/>
            <w:vMerge/>
            <w:tcBorders>
              <w:left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sz w:val="20"/>
                <w:szCs w:val="20"/>
                <w:lang w:eastAsia="ru-RU"/>
              </w:rPr>
            </w:pPr>
          </w:p>
        </w:tc>
        <w:tc>
          <w:tcPr>
            <w:tcW w:w="4538"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both"/>
              <w:rPr>
                <w:rFonts w:ascii="Times New Roman" w:hAnsi="Times New Roman"/>
                <w:sz w:val="20"/>
                <w:szCs w:val="20"/>
              </w:rPr>
            </w:pPr>
            <w:r w:rsidRPr="00DF7F1A">
              <w:rPr>
                <w:rFonts w:ascii="Times New Roman" w:hAnsi="Times New Roman"/>
                <w:b/>
                <w:bCs/>
                <w:sz w:val="20"/>
                <w:szCs w:val="20"/>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384 516,9</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46 702,6</w:t>
            </w:r>
          </w:p>
        </w:tc>
        <w:tc>
          <w:tcPr>
            <w:tcW w:w="992"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63 988,0</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96 122,3</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56 715,3</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58 264,6</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rPr>
            </w:pPr>
            <w:r w:rsidRPr="00DF7F1A">
              <w:rPr>
                <w:rFonts w:ascii="Times New Roman" w:hAnsi="Times New Roman"/>
                <w:b/>
                <w:bCs/>
                <w:sz w:val="20"/>
                <w:szCs w:val="20"/>
              </w:rPr>
              <w:t>62 724,1</w:t>
            </w:r>
          </w:p>
        </w:tc>
      </w:tr>
      <w:tr w:rsidR="00DF7F1A" w:rsidRPr="00DF7F1A" w:rsidTr="002248C9">
        <w:trPr>
          <w:trHeight w:val="233"/>
        </w:trPr>
        <w:tc>
          <w:tcPr>
            <w:tcW w:w="708"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4538" w:type="dxa"/>
            <w:vMerge w:val="restart"/>
            <w:tcBorders>
              <w:top w:val="single" w:sz="4" w:space="0" w:color="auto"/>
              <w:left w:val="single" w:sz="4" w:space="0" w:color="auto"/>
              <w:right w:val="single" w:sz="4" w:space="0" w:color="auto"/>
            </w:tcBorders>
          </w:tcPr>
          <w:p w:rsidR="00DF7F1A" w:rsidRPr="00DF7F1A" w:rsidRDefault="00DF7F1A" w:rsidP="00DF7F1A">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ФБ</w:t>
            </w:r>
          </w:p>
        </w:tc>
        <w:tc>
          <w:tcPr>
            <w:tcW w:w="2126" w:type="dxa"/>
            <w:vMerge w:val="restart"/>
            <w:tcBorders>
              <w:top w:val="single" w:sz="4" w:space="0" w:color="auto"/>
              <w:left w:val="single" w:sz="4" w:space="0" w:color="auto"/>
              <w:right w:val="single" w:sz="4" w:space="0" w:color="auto"/>
            </w:tcBorders>
          </w:tcPr>
          <w:p w:rsidR="00DF7F1A" w:rsidRPr="00DF7F1A" w:rsidRDefault="00DF7F1A" w:rsidP="00DF7F1A">
            <w:pPr>
              <w:widowControl w:val="0"/>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6 929,8</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22 250,0</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rPr>
            </w:pPr>
            <w:r w:rsidRPr="00DF7F1A">
              <w:rPr>
                <w:rFonts w:ascii="Times New Roman" w:hAnsi="Times New Roman"/>
                <w:bCs/>
                <w:sz w:val="20"/>
                <w:szCs w:val="20"/>
              </w:rPr>
              <w:t>1 180,1</w:t>
            </w:r>
          </w:p>
        </w:tc>
      </w:tr>
      <w:tr w:rsidR="00DF7F1A" w:rsidRPr="00DF7F1A" w:rsidTr="00DF7F1A">
        <w:trPr>
          <w:trHeight w:val="233"/>
        </w:trPr>
        <w:tc>
          <w:tcPr>
            <w:tcW w:w="708"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4538"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ОБ</w:t>
            </w:r>
          </w:p>
        </w:tc>
        <w:tc>
          <w:tcPr>
            <w:tcW w:w="2126" w:type="dxa"/>
            <w:vMerge/>
            <w:tcBorders>
              <w:left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cs="Calibri"/>
                <w:sz w:val="20"/>
                <w:szCs w:val="20"/>
              </w:rPr>
            </w:pPr>
            <w:r>
              <w:rPr>
                <w:rFonts w:cs="Calibri"/>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cs="Calibri"/>
                <w:sz w:val="20"/>
                <w:szCs w:val="20"/>
              </w:rPr>
            </w:pPr>
            <w:r>
              <w:rPr>
                <w:rFonts w:cs="Calibr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5 563,2</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16 780,1</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1 963,2</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1 963,2</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2 139,6</w:t>
            </w:r>
          </w:p>
        </w:tc>
      </w:tr>
      <w:tr w:rsidR="00DF7F1A" w:rsidRPr="00DF7F1A" w:rsidTr="00DF7F1A">
        <w:trPr>
          <w:trHeight w:val="233"/>
        </w:trPr>
        <w:tc>
          <w:tcPr>
            <w:tcW w:w="708" w:type="dxa"/>
            <w:vMerge/>
            <w:tcBorders>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lang w:eastAsia="ru-RU"/>
              </w:rPr>
            </w:pPr>
          </w:p>
        </w:tc>
        <w:tc>
          <w:tcPr>
            <w:tcW w:w="4538" w:type="dxa"/>
            <w:vMerge/>
            <w:tcBorders>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Cs/>
                <w:sz w:val="20"/>
                <w:szCs w:val="20"/>
                <w:lang w:eastAsia="ru-RU"/>
              </w:rPr>
            </w:pPr>
            <w:r w:rsidRPr="00DF7F1A">
              <w:rPr>
                <w:rFonts w:ascii="Times New Roman" w:hAnsi="Times New Roman"/>
                <w:bCs/>
                <w:sz w:val="20"/>
                <w:szCs w:val="20"/>
                <w:lang w:eastAsia="ru-RU"/>
              </w:rPr>
              <w:t>МБ</w:t>
            </w:r>
          </w:p>
        </w:tc>
        <w:tc>
          <w:tcPr>
            <w:tcW w:w="2126" w:type="dxa"/>
            <w:vMerge/>
            <w:tcBorders>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b/>
                <w:bCs/>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cs="Calibri"/>
                <w:sz w:val="20"/>
                <w:szCs w:val="20"/>
              </w:rPr>
            </w:pPr>
            <w:r>
              <w:rPr>
                <w:rFonts w:cs="Calibri"/>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cs="Calibri"/>
                <w:sz w:val="20"/>
                <w:szCs w:val="20"/>
              </w:rPr>
            </w:pPr>
            <w:r>
              <w:rPr>
                <w:rFonts w:cs="Calibr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51 495,0</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57 092,2</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54 752,1</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56 301,4</w:t>
            </w:r>
          </w:p>
        </w:tc>
        <w:tc>
          <w:tcPr>
            <w:tcW w:w="1134" w:type="dxa"/>
            <w:tcBorders>
              <w:top w:val="single" w:sz="4" w:space="0" w:color="auto"/>
              <w:left w:val="single" w:sz="4" w:space="0" w:color="auto"/>
              <w:bottom w:val="single" w:sz="4" w:space="0" w:color="auto"/>
              <w:right w:val="single" w:sz="4" w:space="0" w:color="auto"/>
            </w:tcBorders>
          </w:tcPr>
          <w:p w:rsidR="00DF7F1A" w:rsidRPr="00DF7F1A" w:rsidRDefault="00DF7F1A" w:rsidP="00DF7F1A">
            <w:pPr>
              <w:spacing w:after="0" w:line="276" w:lineRule="auto"/>
              <w:jc w:val="center"/>
              <w:rPr>
                <w:rFonts w:ascii="Times New Roman" w:hAnsi="Times New Roman"/>
                <w:sz w:val="20"/>
                <w:szCs w:val="20"/>
              </w:rPr>
            </w:pPr>
            <w:r w:rsidRPr="00DF7F1A">
              <w:rPr>
                <w:rFonts w:ascii="Times New Roman" w:hAnsi="Times New Roman"/>
                <w:bCs/>
                <w:sz w:val="20"/>
                <w:szCs w:val="20"/>
              </w:rPr>
              <w:t>59 404,4</w:t>
            </w:r>
          </w:p>
        </w:tc>
      </w:tr>
    </w:tbl>
    <w:p w:rsidR="00903D34" w:rsidRPr="00903D34" w:rsidRDefault="00903D34" w:rsidP="00DF7F1A">
      <w:pPr>
        <w:tabs>
          <w:tab w:val="left" w:pos="5370"/>
        </w:tabs>
        <w:spacing w:after="0" w:line="240" w:lineRule="auto"/>
        <w:jc w:val="center"/>
        <w:rPr>
          <w:rFonts w:ascii="Times New Roman" w:hAnsi="Times New Roman"/>
          <w:sz w:val="28"/>
          <w:szCs w:val="28"/>
          <w:lang w:eastAsia="ru-RU"/>
        </w:rPr>
      </w:pPr>
    </w:p>
    <w:p w:rsidR="00903D34" w:rsidRPr="00903D34" w:rsidRDefault="00903D34" w:rsidP="00DF7F1A">
      <w:pPr>
        <w:tabs>
          <w:tab w:val="left" w:pos="5370"/>
        </w:tabs>
        <w:spacing w:after="0" w:line="240" w:lineRule="auto"/>
        <w:jc w:val="center"/>
        <w:rPr>
          <w:rFonts w:ascii="Times New Roman" w:hAnsi="Times New Roman"/>
          <w:sz w:val="28"/>
          <w:szCs w:val="28"/>
          <w:lang w:eastAsia="ru-RU"/>
        </w:rPr>
      </w:pPr>
    </w:p>
    <w:p w:rsidR="00903D34" w:rsidRPr="00903D34" w:rsidRDefault="00903D34" w:rsidP="00DF7F1A">
      <w:pPr>
        <w:tabs>
          <w:tab w:val="left" w:pos="5370"/>
        </w:tabs>
        <w:spacing w:after="0" w:line="240" w:lineRule="auto"/>
        <w:jc w:val="center"/>
        <w:rPr>
          <w:rFonts w:ascii="Times New Roman" w:hAnsi="Times New Roman"/>
          <w:sz w:val="28"/>
          <w:szCs w:val="28"/>
          <w:lang w:eastAsia="ru-RU"/>
        </w:rPr>
      </w:pPr>
    </w:p>
    <w:p w:rsidR="000D029A" w:rsidRPr="00903D34" w:rsidRDefault="000D029A" w:rsidP="00DF7F1A">
      <w:pPr>
        <w:tabs>
          <w:tab w:val="left" w:pos="5370"/>
        </w:tabs>
        <w:spacing w:after="0" w:line="240" w:lineRule="auto"/>
        <w:jc w:val="center"/>
        <w:rPr>
          <w:rFonts w:ascii="Times New Roman" w:hAnsi="Times New Roman"/>
          <w:sz w:val="28"/>
          <w:szCs w:val="28"/>
          <w:lang w:eastAsia="ru-RU"/>
        </w:rPr>
      </w:pPr>
      <w:r w:rsidRPr="00903D34">
        <w:rPr>
          <w:rFonts w:ascii="Times New Roman" w:hAnsi="Times New Roman"/>
          <w:sz w:val="28"/>
          <w:szCs w:val="28"/>
          <w:lang w:eastAsia="ru-RU"/>
        </w:rPr>
        <w:t>______________</w:t>
      </w:r>
    </w:p>
    <w:sectPr w:rsidR="000D029A" w:rsidRPr="00903D34" w:rsidSect="00DF7F1A">
      <w:headerReference w:type="default" r:id="rId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A9" w:rsidRDefault="009129A9" w:rsidP="00551308">
      <w:pPr>
        <w:spacing w:after="0" w:line="240" w:lineRule="auto"/>
      </w:pPr>
      <w:r>
        <w:separator/>
      </w:r>
    </w:p>
  </w:endnote>
  <w:endnote w:type="continuationSeparator" w:id="0">
    <w:p w:rsidR="009129A9" w:rsidRDefault="009129A9" w:rsidP="005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A9" w:rsidRDefault="009129A9" w:rsidP="00551308">
      <w:pPr>
        <w:spacing w:after="0" w:line="240" w:lineRule="auto"/>
      </w:pPr>
      <w:r>
        <w:separator/>
      </w:r>
    </w:p>
  </w:footnote>
  <w:footnote w:type="continuationSeparator" w:id="0">
    <w:p w:rsidR="009129A9" w:rsidRDefault="009129A9" w:rsidP="00551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C9" w:rsidRPr="00380A8A" w:rsidRDefault="002248C9">
    <w:pPr>
      <w:pStyle w:val="a4"/>
      <w:jc w:val="center"/>
      <w:rPr>
        <w:rFonts w:ascii="Times New Roman" w:hAnsi="Times New Roman"/>
        <w:sz w:val="24"/>
        <w:szCs w:val="24"/>
      </w:rPr>
    </w:pPr>
    <w:r w:rsidRPr="00380A8A">
      <w:rPr>
        <w:rFonts w:ascii="Times New Roman" w:hAnsi="Times New Roman"/>
        <w:sz w:val="24"/>
        <w:szCs w:val="24"/>
      </w:rPr>
      <w:fldChar w:fldCharType="begin"/>
    </w:r>
    <w:r w:rsidRPr="00380A8A">
      <w:rPr>
        <w:rFonts w:ascii="Times New Roman" w:hAnsi="Times New Roman"/>
        <w:sz w:val="24"/>
        <w:szCs w:val="24"/>
      </w:rPr>
      <w:instrText>PAGE   \* MERGEFORMAT</w:instrText>
    </w:r>
    <w:r w:rsidRPr="00380A8A">
      <w:rPr>
        <w:rFonts w:ascii="Times New Roman" w:hAnsi="Times New Roman"/>
        <w:sz w:val="24"/>
        <w:szCs w:val="24"/>
      </w:rPr>
      <w:fldChar w:fldCharType="separate"/>
    </w:r>
    <w:r w:rsidR="00C94709">
      <w:rPr>
        <w:rFonts w:ascii="Times New Roman" w:hAnsi="Times New Roman"/>
        <w:noProof/>
        <w:sz w:val="24"/>
        <w:szCs w:val="24"/>
      </w:rPr>
      <w:t>3</w:t>
    </w:r>
    <w:r w:rsidRPr="00380A8A">
      <w:rPr>
        <w:rFonts w:ascii="Times New Roman" w:hAnsi="Times New Roman"/>
        <w:sz w:val="24"/>
        <w:szCs w:val="24"/>
      </w:rPr>
      <w:fldChar w:fldCharType="end"/>
    </w:r>
  </w:p>
  <w:p w:rsidR="002248C9" w:rsidRDefault="002248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5DF"/>
    <w:rsid w:val="00007FD1"/>
    <w:rsid w:val="000117FA"/>
    <w:rsid w:val="00027138"/>
    <w:rsid w:val="00032AA1"/>
    <w:rsid w:val="00036ACD"/>
    <w:rsid w:val="00055A11"/>
    <w:rsid w:val="000561B7"/>
    <w:rsid w:val="00097BFF"/>
    <w:rsid w:val="000A512E"/>
    <w:rsid w:val="000A69BA"/>
    <w:rsid w:val="000A6B35"/>
    <w:rsid w:val="000C4D08"/>
    <w:rsid w:val="000D029A"/>
    <w:rsid w:val="000E1C80"/>
    <w:rsid w:val="000E429C"/>
    <w:rsid w:val="000F47CA"/>
    <w:rsid w:val="00104210"/>
    <w:rsid w:val="0012083F"/>
    <w:rsid w:val="00121E8A"/>
    <w:rsid w:val="0013245B"/>
    <w:rsid w:val="001626DF"/>
    <w:rsid w:val="001670C3"/>
    <w:rsid w:val="001723C7"/>
    <w:rsid w:val="0018143B"/>
    <w:rsid w:val="0018376C"/>
    <w:rsid w:val="00194979"/>
    <w:rsid w:val="001B44A8"/>
    <w:rsid w:val="001B6F6C"/>
    <w:rsid w:val="001D15B6"/>
    <w:rsid w:val="001E57FE"/>
    <w:rsid w:val="001E603E"/>
    <w:rsid w:val="00207D7F"/>
    <w:rsid w:val="00217BB2"/>
    <w:rsid w:val="0022324C"/>
    <w:rsid w:val="002248C9"/>
    <w:rsid w:val="00225FCE"/>
    <w:rsid w:val="00234BFE"/>
    <w:rsid w:val="00243853"/>
    <w:rsid w:val="00243FDD"/>
    <w:rsid w:val="0024528E"/>
    <w:rsid w:val="00255109"/>
    <w:rsid w:val="00260599"/>
    <w:rsid w:val="00273F9B"/>
    <w:rsid w:val="002814A0"/>
    <w:rsid w:val="002818CE"/>
    <w:rsid w:val="0028745F"/>
    <w:rsid w:val="00294AA1"/>
    <w:rsid w:val="002A2173"/>
    <w:rsid w:val="002E5AF0"/>
    <w:rsid w:val="002E6159"/>
    <w:rsid w:val="00302339"/>
    <w:rsid w:val="0031411E"/>
    <w:rsid w:val="00327918"/>
    <w:rsid w:val="00335A15"/>
    <w:rsid w:val="00342BA5"/>
    <w:rsid w:val="00357B35"/>
    <w:rsid w:val="00365C2B"/>
    <w:rsid w:val="00370366"/>
    <w:rsid w:val="00376A42"/>
    <w:rsid w:val="00380A8A"/>
    <w:rsid w:val="0039703B"/>
    <w:rsid w:val="003C20D7"/>
    <w:rsid w:val="003C5C01"/>
    <w:rsid w:val="003D5193"/>
    <w:rsid w:val="004104EE"/>
    <w:rsid w:val="0043044B"/>
    <w:rsid w:val="00440F80"/>
    <w:rsid w:val="004531D1"/>
    <w:rsid w:val="0045341E"/>
    <w:rsid w:val="00470F17"/>
    <w:rsid w:val="00493AA1"/>
    <w:rsid w:val="00495B1C"/>
    <w:rsid w:val="004B081B"/>
    <w:rsid w:val="004C0A40"/>
    <w:rsid w:val="004C5C73"/>
    <w:rsid w:val="004D6852"/>
    <w:rsid w:val="00520510"/>
    <w:rsid w:val="00520891"/>
    <w:rsid w:val="00551308"/>
    <w:rsid w:val="0056215D"/>
    <w:rsid w:val="00563AD1"/>
    <w:rsid w:val="0058090E"/>
    <w:rsid w:val="00594049"/>
    <w:rsid w:val="005A6BA9"/>
    <w:rsid w:val="005B311A"/>
    <w:rsid w:val="005B61D5"/>
    <w:rsid w:val="005D73B6"/>
    <w:rsid w:val="00602529"/>
    <w:rsid w:val="0062198A"/>
    <w:rsid w:val="00623736"/>
    <w:rsid w:val="00636656"/>
    <w:rsid w:val="006403CF"/>
    <w:rsid w:val="0065618D"/>
    <w:rsid w:val="00672C40"/>
    <w:rsid w:val="0069022C"/>
    <w:rsid w:val="00696F1D"/>
    <w:rsid w:val="006A2DAA"/>
    <w:rsid w:val="006A74B7"/>
    <w:rsid w:val="006E2630"/>
    <w:rsid w:val="006E2CF3"/>
    <w:rsid w:val="006E3F00"/>
    <w:rsid w:val="00705383"/>
    <w:rsid w:val="007055B9"/>
    <w:rsid w:val="00714125"/>
    <w:rsid w:val="00726B5D"/>
    <w:rsid w:val="007346F0"/>
    <w:rsid w:val="007666B9"/>
    <w:rsid w:val="00783F41"/>
    <w:rsid w:val="00786CB4"/>
    <w:rsid w:val="007F0AD3"/>
    <w:rsid w:val="007F4174"/>
    <w:rsid w:val="008101BA"/>
    <w:rsid w:val="00813842"/>
    <w:rsid w:val="00816AC8"/>
    <w:rsid w:val="008319F4"/>
    <w:rsid w:val="00831FB7"/>
    <w:rsid w:val="00835A2C"/>
    <w:rsid w:val="008410BF"/>
    <w:rsid w:val="008425B5"/>
    <w:rsid w:val="008454A8"/>
    <w:rsid w:val="00846D4F"/>
    <w:rsid w:val="00855B6F"/>
    <w:rsid w:val="0089254C"/>
    <w:rsid w:val="008950D9"/>
    <w:rsid w:val="008A4ABF"/>
    <w:rsid w:val="008C52F7"/>
    <w:rsid w:val="008D08FC"/>
    <w:rsid w:val="008E19A5"/>
    <w:rsid w:val="008F416E"/>
    <w:rsid w:val="008F648F"/>
    <w:rsid w:val="00903D34"/>
    <w:rsid w:val="009129A9"/>
    <w:rsid w:val="009364BA"/>
    <w:rsid w:val="0094006F"/>
    <w:rsid w:val="00944AA4"/>
    <w:rsid w:val="00997730"/>
    <w:rsid w:val="009A0078"/>
    <w:rsid w:val="009A1D52"/>
    <w:rsid w:val="009F6B08"/>
    <w:rsid w:val="009F7D00"/>
    <w:rsid w:val="00A332F3"/>
    <w:rsid w:val="00A3585D"/>
    <w:rsid w:val="00A36737"/>
    <w:rsid w:val="00A37983"/>
    <w:rsid w:val="00A4666D"/>
    <w:rsid w:val="00A67CF1"/>
    <w:rsid w:val="00A727C9"/>
    <w:rsid w:val="00A73E1A"/>
    <w:rsid w:val="00A94F94"/>
    <w:rsid w:val="00A97D4D"/>
    <w:rsid w:val="00AB6030"/>
    <w:rsid w:val="00AB6A9C"/>
    <w:rsid w:val="00AE28C6"/>
    <w:rsid w:val="00B05BE1"/>
    <w:rsid w:val="00B119DC"/>
    <w:rsid w:val="00B15738"/>
    <w:rsid w:val="00B20B7D"/>
    <w:rsid w:val="00B23691"/>
    <w:rsid w:val="00B32D6B"/>
    <w:rsid w:val="00B32E8A"/>
    <w:rsid w:val="00B4799A"/>
    <w:rsid w:val="00B50B4D"/>
    <w:rsid w:val="00B61381"/>
    <w:rsid w:val="00B74AC8"/>
    <w:rsid w:val="00B96844"/>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4709"/>
    <w:rsid w:val="00C97444"/>
    <w:rsid w:val="00C979EA"/>
    <w:rsid w:val="00CA7EC4"/>
    <w:rsid w:val="00CC7CB2"/>
    <w:rsid w:val="00CF12A1"/>
    <w:rsid w:val="00D05346"/>
    <w:rsid w:val="00D069CF"/>
    <w:rsid w:val="00D15E18"/>
    <w:rsid w:val="00D225CD"/>
    <w:rsid w:val="00D30102"/>
    <w:rsid w:val="00D31298"/>
    <w:rsid w:val="00D3634F"/>
    <w:rsid w:val="00D53ACE"/>
    <w:rsid w:val="00D8601F"/>
    <w:rsid w:val="00DA42BD"/>
    <w:rsid w:val="00DA7F76"/>
    <w:rsid w:val="00DB45E5"/>
    <w:rsid w:val="00DD20B7"/>
    <w:rsid w:val="00DF1F69"/>
    <w:rsid w:val="00DF7F1A"/>
    <w:rsid w:val="00E12D5D"/>
    <w:rsid w:val="00E163EC"/>
    <w:rsid w:val="00E37131"/>
    <w:rsid w:val="00E4319A"/>
    <w:rsid w:val="00E62906"/>
    <w:rsid w:val="00E64883"/>
    <w:rsid w:val="00E908F6"/>
    <w:rsid w:val="00ED1F98"/>
    <w:rsid w:val="00F1552F"/>
    <w:rsid w:val="00F2331B"/>
    <w:rsid w:val="00F32C95"/>
    <w:rsid w:val="00F35F2C"/>
    <w:rsid w:val="00F613E7"/>
    <w:rsid w:val="00F7772B"/>
    <w:rsid w:val="00F8589F"/>
    <w:rsid w:val="00F93A47"/>
    <w:rsid w:val="00F93A97"/>
    <w:rsid w:val="00F96789"/>
    <w:rsid w:val="00FB6418"/>
    <w:rsid w:val="00FB7D15"/>
    <w:rsid w:val="00FC179C"/>
    <w:rsid w:val="00FC5377"/>
    <w:rsid w:val="00FC63EC"/>
    <w:rsid w:val="00FD4C12"/>
    <w:rsid w:val="00FE1048"/>
    <w:rsid w:val="00FF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E115FB-FCD8-4895-B58E-DFF5D2F4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1308"/>
    <w:pPr>
      <w:tabs>
        <w:tab w:val="center" w:pos="4677"/>
        <w:tab w:val="right" w:pos="9355"/>
      </w:tabs>
      <w:spacing w:after="0" w:line="240" w:lineRule="auto"/>
    </w:pPr>
  </w:style>
  <w:style w:type="character" w:customStyle="1" w:styleId="a5">
    <w:name w:val="Верхний колонтитул Знак"/>
    <w:link w:val="a4"/>
    <w:uiPriority w:val="99"/>
    <w:locked/>
    <w:rsid w:val="00551308"/>
    <w:rPr>
      <w:rFonts w:cs="Times New Roman"/>
    </w:rPr>
  </w:style>
  <w:style w:type="paragraph" w:styleId="a6">
    <w:name w:val="footer"/>
    <w:basedOn w:val="a"/>
    <w:link w:val="a7"/>
    <w:uiPriority w:val="99"/>
    <w:rsid w:val="00551308"/>
    <w:pPr>
      <w:tabs>
        <w:tab w:val="center" w:pos="4677"/>
        <w:tab w:val="right" w:pos="9355"/>
      </w:tabs>
      <w:spacing w:after="0" w:line="240" w:lineRule="auto"/>
    </w:pPr>
  </w:style>
  <w:style w:type="character" w:customStyle="1" w:styleId="a7">
    <w:name w:val="Нижний колонтитул Знак"/>
    <w:link w:val="a6"/>
    <w:uiPriority w:val="99"/>
    <w:locked/>
    <w:rsid w:val="00551308"/>
    <w:rPr>
      <w:rFonts w:cs="Times New Roman"/>
    </w:rPr>
  </w:style>
  <w:style w:type="paragraph" w:styleId="a8">
    <w:name w:val="Balloon Text"/>
    <w:basedOn w:val="a"/>
    <w:link w:val="a9"/>
    <w:uiPriority w:val="99"/>
    <w:semiHidden/>
    <w:rsid w:val="00B4799A"/>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B4799A"/>
    <w:rPr>
      <w:rFonts w:ascii="Segoe UI" w:hAnsi="Segoe UI" w:cs="Segoe UI"/>
      <w:sz w:val="18"/>
      <w:szCs w:val="18"/>
    </w:rPr>
  </w:style>
  <w:style w:type="character" w:customStyle="1" w:styleId="-">
    <w:name w:val="Интернет-ссылка"/>
    <w:uiPriority w:val="99"/>
    <w:semiHidden/>
    <w:rsid w:val="00D05346"/>
    <w:rPr>
      <w:rFonts w:cs="Times New Roman"/>
      <w:color w:val="0000FF"/>
      <w:u w:val="single"/>
    </w:rPr>
  </w:style>
  <w:style w:type="character" w:customStyle="1" w:styleId="aa">
    <w:name w:val="Посещённая гиперссылка"/>
    <w:uiPriority w:val="99"/>
    <w:semiHidden/>
    <w:rsid w:val="00D05346"/>
    <w:rPr>
      <w:rFonts w:cs="Times New Roman"/>
      <w:color w:val="800080"/>
      <w:u w:val="single"/>
    </w:rPr>
  </w:style>
  <w:style w:type="paragraph" w:customStyle="1" w:styleId="ab">
    <w:name w:val="Заголовок"/>
    <w:basedOn w:val="a"/>
    <w:next w:val="ac"/>
    <w:uiPriority w:val="99"/>
    <w:rsid w:val="00D05346"/>
    <w:pPr>
      <w:keepNext/>
      <w:suppressAutoHyphens/>
      <w:spacing w:before="240" w:after="120"/>
    </w:pPr>
    <w:rPr>
      <w:rFonts w:ascii="Liberation Sans" w:eastAsia="Microsoft YaHei" w:hAnsi="Liberation Sans" w:cs="Lucida Sans"/>
      <w:sz w:val="28"/>
      <w:szCs w:val="28"/>
    </w:rPr>
  </w:style>
  <w:style w:type="paragraph" w:styleId="ac">
    <w:name w:val="Body Text"/>
    <w:basedOn w:val="a"/>
    <w:link w:val="ad"/>
    <w:uiPriority w:val="99"/>
    <w:rsid w:val="00D05346"/>
    <w:pPr>
      <w:suppressAutoHyphens/>
      <w:spacing w:after="140" w:line="276" w:lineRule="auto"/>
    </w:pPr>
  </w:style>
  <w:style w:type="character" w:customStyle="1" w:styleId="ad">
    <w:name w:val="Основной текст Знак"/>
    <w:link w:val="ac"/>
    <w:uiPriority w:val="99"/>
    <w:semiHidden/>
    <w:locked/>
    <w:rsid w:val="00D05346"/>
    <w:rPr>
      <w:rFonts w:ascii="Calibri" w:hAnsi="Calibri" w:cs="Times New Roman"/>
      <w:sz w:val="22"/>
      <w:szCs w:val="22"/>
      <w:lang w:val="ru-RU" w:eastAsia="en-US" w:bidi="ar-SA"/>
    </w:rPr>
  </w:style>
  <w:style w:type="paragraph" w:styleId="ae">
    <w:name w:val="List"/>
    <w:basedOn w:val="ac"/>
    <w:uiPriority w:val="99"/>
    <w:rsid w:val="00D05346"/>
    <w:rPr>
      <w:rFonts w:cs="Lucida Sans"/>
    </w:rPr>
  </w:style>
  <w:style w:type="paragraph" w:styleId="af">
    <w:name w:val="caption"/>
    <w:basedOn w:val="a"/>
    <w:uiPriority w:val="99"/>
    <w:qFormat/>
    <w:locked/>
    <w:rsid w:val="00D05346"/>
    <w:pPr>
      <w:suppressLineNumbers/>
      <w:suppressAutoHyphens/>
      <w:spacing w:before="120" w:after="120"/>
    </w:pPr>
    <w:rPr>
      <w:rFonts w:cs="Lucida Sans"/>
      <w:i/>
      <w:iCs/>
      <w:sz w:val="24"/>
      <w:szCs w:val="24"/>
    </w:rPr>
  </w:style>
  <w:style w:type="paragraph" w:styleId="1">
    <w:name w:val="index 1"/>
    <w:basedOn w:val="a"/>
    <w:next w:val="a"/>
    <w:autoRedefine/>
    <w:uiPriority w:val="99"/>
    <w:semiHidden/>
    <w:rsid w:val="00D05346"/>
    <w:pPr>
      <w:suppressAutoHyphens/>
      <w:ind w:left="220" w:hanging="220"/>
    </w:pPr>
  </w:style>
  <w:style w:type="paragraph" w:styleId="af0">
    <w:name w:val="index heading"/>
    <w:basedOn w:val="a"/>
    <w:uiPriority w:val="99"/>
    <w:rsid w:val="00D05346"/>
    <w:pPr>
      <w:suppressLineNumbers/>
      <w:suppressAutoHyphens/>
    </w:pPr>
    <w:rPr>
      <w:rFonts w:cs="Lucida Sans"/>
    </w:rPr>
  </w:style>
  <w:style w:type="paragraph" w:customStyle="1" w:styleId="msonormal0">
    <w:name w:val="msonormal"/>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D05346"/>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D05346"/>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D05346"/>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D05346"/>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D05346"/>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D05346"/>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D05346"/>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D05346"/>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D05346"/>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D05346"/>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D05346"/>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D05346"/>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D05346"/>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D05346"/>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D05346"/>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rsid w:val="00D05346"/>
    <w:pPr>
      <w:suppressAutoHyphens/>
    </w:pPr>
  </w:style>
  <w:style w:type="character" w:customStyle="1" w:styleId="HeaderChar1">
    <w:name w:val="Header Char1"/>
    <w:uiPriority w:val="99"/>
    <w:semiHidden/>
    <w:locked/>
    <w:rsid w:val="00D05346"/>
    <w:rPr>
      <w:rFonts w:cs="Times New Roman"/>
      <w:lang w:eastAsia="en-US"/>
    </w:rPr>
  </w:style>
  <w:style w:type="character" w:customStyle="1" w:styleId="FooterChar1">
    <w:name w:val="Footer Char1"/>
    <w:uiPriority w:val="99"/>
    <w:semiHidden/>
    <w:locked/>
    <w:rsid w:val="00D05346"/>
    <w:rPr>
      <w:rFonts w:cs="Times New Roman"/>
      <w:lang w:eastAsia="en-US"/>
    </w:rPr>
  </w:style>
  <w:style w:type="character" w:customStyle="1" w:styleId="BalloonTextChar1">
    <w:name w:val="Balloon Text Char1"/>
    <w:uiPriority w:val="99"/>
    <w:semiHidden/>
    <w:locked/>
    <w:rsid w:val="00D05346"/>
    <w:rPr>
      <w:rFonts w:ascii="Times New Roman" w:hAnsi="Times New Roman" w:cs="Times New Roman"/>
      <w:sz w:val="2"/>
      <w:lang w:eastAsia="en-US"/>
    </w:rPr>
  </w:style>
  <w:style w:type="paragraph" w:customStyle="1" w:styleId="xl188">
    <w:name w:val="xl18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D05346"/>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D05346"/>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D05346"/>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D05346"/>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D05346"/>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D05346"/>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D05346"/>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uiPriority w:val="99"/>
    <w:qFormat/>
    <w:rsid w:val="00D05346"/>
    <w:pPr>
      <w:suppressAutoHyphens/>
      <w:ind w:left="720"/>
      <w:contextualSpacing/>
    </w:pPr>
  </w:style>
  <w:style w:type="paragraph" w:customStyle="1" w:styleId="af3">
    <w:name w:val="Содержимое таблицы"/>
    <w:basedOn w:val="a"/>
    <w:uiPriority w:val="99"/>
    <w:rsid w:val="00D05346"/>
    <w:pPr>
      <w:widowControl w:val="0"/>
      <w:suppressLineNumbers/>
      <w:suppressAutoHyphens/>
    </w:pPr>
  </w:style>
  <w:style w:type="paragraph" w:customStyle="1" w:styleId="af4">
    <w:name w:val="Заголовок таблицы"/>
    <w:basedOn w:val="af3"/>
    <w:uiPriority w:val="99"/>
    <w:rsid w:val="00D05346"/>
    <w:pPr>
      <w:jc w:val="center"/>
    </w:pPr>
    <w:rPr>
      <w:b/>
      <w:bCs/>
    </w:rPr>
  </w:style>
  <w:style w:type="table" w:customStyle="1" w:styleId="10">
    <w:name w:val="Сетка таблицы1"/>
    <w:uiPriority w:val="99"/>
    <w:rsid w:val="00D053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00472">
      <w:marLeft w:val="0"/>
      <w:marRight w:val="0"/>
      <w:marTop w:val="0"/>
      <w:marBottom w:val="0"/>
      <w:divBdr>
        <w:top w:val="none" w:sz="0" w:space="0" w:color="auto"/>
        <w:left w:val="none" w:sz="0" w:space="0" w:color="auto"/>
        <w:bottom w:val="none" w:sz="0" w:space="0" w:color="auto"/>
        <w:right w:val="none" w:sz="0" w:space="0" w:color="auto"/>
      </w:divBdr>
    </w:div>
    <w:div w:id="1347900473">
      <w:marLeft w:val="0"/>
      <w:marRight w:val="0"/>
      <w:marTop w:val="0"/>
      <w:marBottom w:val="0"/>
      <w:divBdr>
        <w:top w:val="none" w:sz="0" w:space="0" w:color="auto"/>
        <w:left w:val="none" w:sz="0" w:space="0" w:color="auto"/>
        <w:bottom w:val="none" w:sz="0" w:space="0" w:color="auto"/>
        <w:right w:val="none" w:sz="0" w:space="0" w:color="auto"/>
      </w:divBdr>
    </w:div>
    <w:div w:id="14828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39</cp:revision>
  <cp:lastPrinted>2023-02-21T00:42:00Z</cp:lastPrinted>
  <dcterms:created xsi:type="dcterms:W3CDTF">2019-12-12T05:26:00Z</dcterms:created>
  <dcterms:modified xsi:type="dcterms:W3CDTF">2023-02-21T00:42:00Z</dcterms:modified>
</cp:coreProperties>
</file>