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819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E31AD" w:rsidRPr="000B1233" w:rsidTr="000B1233">
        <w:tc>
          <w:tcPr>
            <w:tcW w:w="4819" w:type="dxa"/>
          </w:tcPr>
          <w:p w:rsidR="00DE31AD" w:rsidRPr="000B1233" w:rsidRDefault="00DE31AD" w:rsidP="000B123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B1233">
              <w:rPr>
                <w:sz w:val="28"/>
                <w:szCs w:val="28"/>
              </w:rPr>
              <w:t>Приложение № 12</w:t>
            </w:r>
          </w:p>
          <w:p w:rsidR="00DE31AD" w:rsidRPr="000B1233" w:rsidRDefault="00DE31AD" w:rsidP="000B123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E31AD" w:rsidRPr="000B1233" w:rsidRDefault="00DE31AD" w:rsidP="000B123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B1233">
              <w:rPr>
                <w:sz w:val="28"/>
                <w:szCs w:val="28"/>
              </w:rPr>
              <w:t>к постановлению Администрации</w:t>
            </w:r>
          </w:p>
          <w:p w:rsidR="00DE31AD" w:rsidRPr="000B1233" w:rsidRDefault="00DE31AD" w:rsidP="000B123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B1233">
              <w:rPr>
                <w:sz w:val="28"/>
                <w:szCs w:val="28"/>
              </w:rPr>
              <w:t xml:space="preserve">Хасынского муниципального </w:t>
            </w:r>
          </w:p>
          <w:p w:rsidR="00DE31AD" w:rsidRPr="000B1233" w:rsidRDefault="00DE31AD" w:rsidP="000B123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B1233">
              <w:rPr>
                <w:sz w:val="28"/>
                <w:szCs w:val="28"/>
              </w:rPr>
              <w:t>округа Магаданской области</w:t>
            </w:r>
          </w:p>
          <w:p w:rsidR="00DE31AD" w:rsidRPr="000B1233" w:rsidRDefault="00DE31AD" w:rsidP="000B1233">
            <w:pPr>
              <w:jc w:val="center"/>
              <w:rPr>
                <w:sz w:val="28"/>
                <w:szCs w:val="28"/>
              </w:rPr>
            </w:pPr>
            <w:r w:rsidRPr="000B1233">
              <w:rPr>
                <w:sz w:val="28"/>
                <w:szCs w:val="28"/>
              </w:rPr>
              <w:t>от _____________ № ____</w:t>
            </w:r>
          </w:p>
          <w:p w:rsidR="00DE31AD" w:rsidRPr="000B1233" w:rsidRDefault="00DE31AD" w:rsidP="000B12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59A7" w:rsidRPr="000B1233" w:rsidRDefault="007B59A7" w:rsidP="000B1233">
      <w:pPr>
        <w:jc w:val="center"/>
        <w:rPr>
          <w:sz w:val="28"/>
          <w:szCs w:val="28"/>
        </w:rPr>
      </w:pPr>
    </w:p>
    <w:p w:rsidR="007B59A7" w:rsidRPr="000B1233" w:rsidRDefault="00DE31AD" w:rsidP="000B1233">
      <w:pPr>
        <w:jc w:val="center"/>
        <w:rPr>
          <w:b/>
          <w:sz w:val="28"/>
          <w:szCs w:val="28"/>
        </w:rPr>
      </w:pPr>
      <w:r w:rsidRPr="000B1233">
        <w:rPr>
          <w:b/>
          <w:sz w:val="28"/>
          <w:szCs w:val="28"/>
        </w:rPr>
        <w:t xml:space="preserve">1. </w:t>
      </w:r>
      <w:r w:rsidR="007B59A7" w:rsidRPr="000B1233">
        <w:rPr>
          <w:b/>
          <w:sz w:val="28"/>
          <w:szCs w:val="28"/>
        </w:rPr>
        <w:t>Содержание проблемы, пути ее решения и обоснование необходимости ее решения программно-целевым методом</w:t>
      </w:r>
    </w:p>
    <w:p w:rsidR="00452234" w:rsidRPr="000B1233" w:rsidRDefault="00452234" w:rsidP="000B1233">
      <w:pPr>
        <w:jc w:val="center"/>
        <w:rPr>
          <w:sz w:val="28"/>
          <w:szCs w:val="28"/>
        </w:rPr>
      </w:pP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В современных условиях проблема обеспечения безопасности и антитеррористической защищенности в образовательных учреждениях остается наиболее актуальной. 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общей культуры обучающихся в области безопасности жизнедеятельности, обучения безопасному поведению в различных опасных и чрезвычайных ситуациях природного, техногенного и социального характера.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Безопасность – это состояние защищенности жизненно важных интересов личности, общества и государства от внутренних и внешних угроз.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 xml:space="preserve">Безопасность образовательных учреждений - это состояние защищенности жизненно важных интересов учащихся, воспитанников и сотрудников от возможных аварий и чрезвычайных ситуаций. Под безопасностью образовательных учреждений следует понимать все виды безопасности, включенные в Федеральный закон от 27.12.2002 № 184 - ФЗ «О техническом регулировании». Среди различных видов безопасности для образовательных учреждений приоритетными являются антитеррористическая, пожарная, электрическая и конструкционная безопасность. Все они являются взаимосвязанными, и их обеспечение должно решаться во взаимосвязи. Проблема построения эффективной системы обеспечения безопасности (СОБ) должна решаться с учетом специфики образовательных учреждений и вероятности возникновения тех или иных угроз. </w:t>
      </w:r>
    </w:p>
    <w:p w:rsidR="007B59A7" w:rsidRPr="000B1233" w:rsidRDefault="007B59A7" w:rsidP="000B1233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lastRenderedPageBreak/>
        <w:t>Настоящее положение с материально-техническим оснащением образовательных учреждений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образовательных учреждений. Недостаток средств на поддержание систем безопасности образовательных учреждений на должном уровне может привести к увеличению числа несчастных случаев, которые нанесут не только материальный ущерб, но могут привести и к гибели людей.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Приоритетность обеспечения безопасности образовательных учреждений очевидна,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</w:t>
      </w:r>
    </w:p>
    <w:p w:rsidR="007B59A7" w:rsidRPr="000B1233" w:rsidRDefault="007B59A7" w:rsidP="000B1233">
      <w:pPr>
        <w:spacing w:line="360" w:lineRule="auto"/>
        <w:ind w:firstLine="720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На территории Хасынского муниципального округа функционируют 8 образовательных учреждений. Во всех организациях проведено категорирование объектов и разработаны паспорта безопасности.</w:t>
      </w:r>
    </w:p>
    <w:p w:rsidR="007B59A7" w:rsidRPr="000B1233" w:rsidRDefault="007B59A7" w:rsidP="000B1233">
      <w:pPr>
        <w:spacing w:line="360" w:lineRule="auto"/>
        <w:ind w:firstLine="720"/>
        <w:jc w:val="both"/>
        <w:rPr>
          <w:sz w:val="28"/>
          <w:szCs w:val="28"/>
        </w:rPr>
      </w:pPr>
      <w:r w:rsidRPr="000B1233">
        <w:rPr>
          <w:sz w:val="28"/>
          <w:szCs w:val="28"/>
        </w:rPr>
        <w:t xml:space="preserve">В целях обеспечения антитеррористической безопасности все образовательные организации обеспечены системами видеонаблюдения. Установлены камеры наружного и внутреннего видеонаблюдения. Видеозапись сохраняется на видеорегистраторе не менее 30 дней. Также во всех учреждениях установлена система автоматической пожарной сигнализации. Сигнал поступает на пульт диспетчера пожарной части. </w:t>
      </w:r>
      <w:r w:rsidR="00452234" w:rsidRPr="000B1233">
        <w:rPr>
          <w:sz w:val="28"/>
          <w:szCs w:val="28"/>
        </w:rPr>
        <w:t xml:space="preserve">                           </w:t>
      </w:r>
      <w:r w:rsidRPr="000B1233">
        <w:rPr>
          <w:sz w:val="28"/>
          <w:szCs w:val="28"/>
        </w:rPr>
        <w:t>В 2021 году проведена модернизация АПС в МБОУ «СОШ №</w:t>
      </w:r>
      <w:r w:rsidR="00452234" w:rsidRPr="000B1233">
        <w:rPr>
          <w:sz w:val="28"/>
          <w:szCs w:val="28"/>
        </w:rPr>
        <w:t xml:space="preserve"> </w:t>
      </w:r>
      <w:r w:rsidRPr="000B1233">
        <w:rPr>
          <w:sz w:val="28"/>
          <w:szCs w:val="28"/>
        </w:rPr>
        <w:t xml:space="preserve">2» п. Палатка и </w:t>
      </w:r>
      <w:r w:rsidR="00452234" w:rsidRPr="000B1233">
        <w:rPr>
          <w:bCs/>
          <w:sz w:val="28"/>
          <w:szCs w:val="28"/>
        </w:rPr>
        <w:t>МБДОУ «Детский сад» п. Хасын</w:t>
      </w:r>
      <w:r w:rsidRPr="000B1233">
        <w:rPr>
          <w:sz w:val="28"/>
          <w:szCs w:val="28"/>
        </w:rPr>
        <w:t xml:space="preserve">. Во всех учреждениях установлено ограждение. В 2021 году проведен капитальный ремонт ограждения </w:t>
      </w:r>
      <w:r w:rsidR="00452234" w:rsidRPr="000B1233">
        <w:rPr>
          <w:sz w:val="28"/>
          <w:szCs w:val="28"/>
        </w:rPr>
        <w:t xml:space="preserve">                                   </w:t>
      </w:r>
      <w:r w:rsidRPr="000B1233">
        <w:rPr>
          <w:sz w:val="28"/>
          <w:szCs w:val="28"/>
        </w:rPr>
        <w:t xml:space="preserve">в </w:t>
      </w:r>
      <w:r w:rsidR="00452234" w:rsidRPr="000B1233">
        <w:rPr>
          <w:bCs/>
          <w:sz w:val="28"/>
          <w:szCs w:val="28"/>
          <w:lang w:eastAsia="en-US"/>
        </w:rPr>
        <w:t>МБУ ДО «ХЦДТ»)</w:t>
      </w:r>
      <w:r w:rsidRPr="000B1233">
        <w:rPr>
          <w:sz w:val="28"/>
          <w:szCs w:val="28"/>
        </w:rPr>
        <w:t xml:space="preserve">. В 2022 году проведен ремонт ограждения МБОУ «СОШ» </w:t>
      </w:r>
      <w:r w:rsidR="00452234" w:rsidRPr="000B1233">
        <w:rPr>
          <w:sz w:val="28"/>
          <w:szCs w:val="28"/>
        </w:rPr>
        <w:t xml:space="preserve">          </w:t>
      </w:r>
      <w:r w:rsidRPr="000B1233">
        <w:rPr>
          <w:sz w:val="28"/>
          <w:szCs w:val="28"/>
        </w:rPr>
        <w:t>п. Стекольный.</w:t>
      </w:r>
    </w:p>
    <w:p w:rsidR="007B59A7" w:rsidRPr="000B1233" w:rsidRDefault="007B59A7" w:rsidP="000B1233">
      <w:pPr>
        <w:spacing w:line="360" w:lineRule="auto"/>
        <w:ind w:firstLine="720"/>
        <w:jc w:val="both"/>
        <w:rPr>
          <w:sz w:val="28"/>
          <w:szCs w:val="28"/>
        </w:rPr>
      </w:pPr>
      <w:r w:rsidRPr="000B1233">
        <w:rPr>
          <w:sz w:val="28"/>
          <w:szCs w:val="28"/>
        </w:rPr>
        <w:t xml:space="preserve">Охрана образовательных организаций в ночное время </w:t>
      </w:r>
      <w:r w:rsidR="00452234" w:rsidRPr="000B1233">
        <w:rPr>
          <w:sz w:val="28"/>
          <w:szCs w:val="28"/>
        </w:rPr>
        <w:t xml:space="preserve">                   </w:t>
      </w:r>
      <w:r w:rsidRPr="000B1233">
        <w:rPr>
          <w:sz w:val="28"/>
          <w:szCs w:val="28"/>
        </w:rPr>
        <w:t>обеспечивается сторожами. Также в МБОУ «СОШ №</w:t>
      </w:r>
      <w:r w:rsidR="00452234" w:rsidRPr="000B1233">
        <w:rPr>
          <w:sz w:val="28"/>
          <w:szCs w:val="28"/>
        </w:rPr>
        <w:t xml:space="preserve"> </w:t>
      </w:r>
      <w:r w:rsidRPr="000B1233">
        <w:rPr>
          <w:sz w:val="28"/>
          <w:szCs w:val="28"/>
        </w:rPr>
        <w:t xml:space="preserve">1» п. Палатка, </w:t>
      </w:r>
      <w:r w:rsidR="00452234" w:rsidRPr="000B1233">
        <w:rPr>
          <w:sz w:val="28"/>
          <w:szCs w:val="28"/>
        </w:rPr>
        <w:t xml:space="preserve">                     </w:t>
      </w:r>
      <w:r w:rsidRPr="000B1233">
        <w:rPr>
          <w:sz w:val="28"/>
          <w:szCs w:val="28"/>
        </w:rPr>
        <w:t>МБОУ «СОШ №</w:t>
      </w:r>
      <w:r w:rsidR="00452234" w:rsidRPr="000B1233">
        <w:rPr>
          <w:sz w:val="28"/>
          <w:szCs w:val="28"/>
        </w:rPr>
        <w:t xml:space="preserve"> </w:t>
      </w:r>
      <w:r w:rsidRPr="000B1233">
        <w:rPr>
          <w:sz w:val="28"/>
          <w:szCs w:val="28"/>
        </w:rPr>
        <w:t xml:space="preserve">2» п. Палатка, детский сад № 1 п. Палатка, </w:t>
      </w:r>
      <w:r w:rsidR="00452234" w:rsidRPr="000B1233">
        <w:rPr>
          <w:sz w:val="28"/>
          <w:szCs w:val="28"/>
        </w:rPr>
        <w:t xml:space="preserve">                                     </w:t>
      </w:r>
      <w:r w:rsidR="00452234" w:rsidRPr="000B1233">
        <w:rPr>
          <w:bCs/>
          <w:sz w:val="28"/>
          <w:szCs w:val="28"/>
        </w:rPr>
        <w:lastRenderedPageBreak/>
        <w:t>МБДОУ «Детский сад» п. Хасын</w:t>
      </w:r>
      <w:r w:rsidR="00452234" w:rsidRPr="000B1233">
        <w:rPr>
          <w:sz w:val="28"/>
          <w:szCs w:val="28"/>
        </w:rPr>
        <w:t xml:space="preserve"> </w:t>
      </w:r>
      <w:r w:rsidRPr="000B1233">
        <w:rPr>
          <w:sz w:val="28"/>
          <w:szCs w:val="28"/>
        </w:rPr>
        <w:t>установлены тревожные кнопки, которые обслуживаются силами вневедомственной охраны. Территории образовательных учреждений обеспечены наружным освещением в ночное время. С сентября 2022 года организована физическая охрана в 4 образовательных учреждениях силами ООО «Мангуст».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Вместе с тем ежегодно требуют ремонта пожарные выходы образовательных учреждений, системы охранной сигнализации, необходима обработка путей эвакуации, древесных конструкций и штор огнеупорной краской. Требуется обновление современными средствами пожаротушения в соответствии с нормами. Необходимо проведение мероприятий по обучению руководителей образовательных учреждений и ответственных лиц за пожарную безопасность.</w:t>
      </w:r>
    </w:p>
    <w:p w:rsidR="007B59A7" w:rsidRPr="000B1233" w:rsidRDefault="007B59A7" w:rsidP="000B1233">
      <w:pPr>
        <w:spacing w:line="360" w:lineRule="auto"/>
        <w:jc w:val="center"/>
        <w:rPr>
          <w:b/>
          <w:sz w:val="28"/>
          <w:szCs w:val="28"/>
        </w:rPr>
      </w:pPr>
      <w:r w:rsidRPr="000B1233">
        <w:rPr>
          <w:b/>
          <w:sz w:val="28"/>
          <w:szCs w:val="28"/>
        </w:rPr>
        <w:t>2. Основные цели, задачи подпрограммы и сроки ее реализации</w:t>
      </w:r>
    </w:p>
    <w:p w:rsidR="007B59A7" w:rsidRPr="000B1233" w:rsidRDefault="00AC7CB2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Целью П</w:t>
      </w:r>
      <w:r w:rsidR="007B59A7" w:rsidRPr="000B1233">
        <w:rPr>
          <w:sz w:val="28"/>
          <w:szCs w:val="28"/>
        </w:rPr>
        <w:t xml:space="preserve">одпрограммы является создание необходимых условий для укрепления и повышения уровня пожарной и антитеррористической безопасности, санитарно-эпидемиологического благополучия образовательных учреждений Хасынского муниципального округа, уменьшение травматизма и размера материальных потерь, укрепление материально-технической базы, реализация первоочередных неотложных мероприятий по обеспечению безопасной жизнедеятельности участников образовательного процесса. </w:t>
      </w:r>
    </w:p>
    <w:p w:rsidR="007B59A7" w:rsidRPr="000B1233" w:rsidRDefault="00AC7CB2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Задачи П</w:t>
      </w:r>
      <w:r w:rsidR="007B59A7" w:rsidRPr="000B1233">
        <w:rPr>
          <w:sz w:val="28"/>
          <w:szCs w:val="28"/>
        </w:rPr>
        <w:t>одпрограммы: усовершенствование уровня пожарной и антитеррористической защищенности, реализация первоочередных неотложных мероприятий по совершенствованию нормативно-правовой базы, методического обеспечения в области безопасности учреждений, предупреждение пожаров, совершенствование организации профилактики аварийных ситуаций, кадровое и материально-техническое укрепление образовательных учреждений.</w:t>
      </w:r>
    </w:p>
    <w:p w:rsidR="007B59A7" w:rsidRPr="000B1233" w:rsidRDefault="00AC7CB2" w:rsidP="000B1233">
      <w:pPr>
        <w:spacing w:line="360" w:lineRule="auto"/>
        <w:ind w:firstLine="709"/>
        <w:rPr>
          <w:sz w:val="28"/>
          <w:szCs w:val="28"/>
        </w:rPr>
      </w:pPr>
      <w:r w:rsidRPr="000B1233">
        <w:rPr>
          <w:sz w:val="28"/>
          <w:szCs w:val="28"/>
        </w:rPr>
        <w:t>Сроки реализации П</w:t>
      </w:r>
      <w:r w:rsidR="007B59A7" w:rsidRPr="000B1233">
        <w:rPr>
          <w:sz w:val="28"/>
          <w:szCs w:val="28"/>
        </w:rPr>
        <w:t>одпрограммы: 2020-2025 годы.</w:t>
      </w:r>
    </w:p>
    <w:p w:rsidR="007B59A7" w:rsidRPr="000B1233" w:rsidRDefault="007B59A7" w:rsidP="000B1233">
      <w:pPr>
        <w:jc w:val="center"/>
        <w:rPr>
          <w:b/>
          <w:sz w:val="28"/>
          <w:szCs w:val="28"/>
        </w:rPr>
      </w:pPr>
      <w:r w:rsidRPr="000B1233">
        <w:rPr>
          <w:b/>
          <w:sz w:val="28"/>
          <w:szCs w:val="28"/>
        </w:rPr>
        <w:lastRenderedPageBreak/>
        <w:t>3. Система целевых индикаторов и ожидаемый социально-экономический эффект от реализации подпрограммы</w:t>
      </w:r>
    </w:p>
    <w:p w:rsidR="00DE31AD" w:rsidRPr="000B1233" w:rsidRDefault="00DE31AD" w:rsidP="000B1233">
      <w:pPr>
        <w:jc w:val="center"/>
        <w:rPr>
          <w:sz w:val="28"/>
          <w:szCs w:val="28"/>
        </w:rPr>
      </w:pP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Эффективность реализации подпрограммы заключается в достижении следующих результатов: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- повышение уровня пожарной безопасности образовательных учреждений, снижения рисков возникновения пожаров, аварийных ситуаций, травматизма и материального ущерба от пожаров;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- повышение уровня антитеррористической защиты образовательных учреждений Хасынского муниципального округа, укрепление антитеррористической защищенности;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>- создание необходимой материально-технической базы для безопасного функционирования образовательных учреждений;</w:t>
      </w:r>
    </w:p>
    <w:p w:rsidR="007B59A7" w:rsidRPr="000B1233" w:rsidRDefault="007B59A7" w:rsidP="000B1233">
      <w:pPr>
        <w:spacing w:line="360" w:lineRule="auto"/>
        <w:ind w:firstLine="709"/>
        <w:jc w:val="both"/>
        <w:rPr>
          <w:sz w:val="28"/>
          <w:szCs w:val="28"/>
        </w:rPr>
      </w:pPr>
      <w:r w:rsidRPr="000B1233">
        <w:rPr>
          <w:sz w:val="28"/>
          <w:szCs w:val="28"/>
        </w:rPr>
        <w:t xml:space="preserve"> - повышение уровня готовности образовательных учреждений, обучающихся, воспитанников и работников к действиям в условиях возникновения чрезвычайных ситуаций природного и техногенного характера.</w:t>
      </w:r>
    </w:p>
    <w:p w:rsidR="007B59A7" w:rsidRPr="000B1233" w:rsidRDefault="007B59A7" w:rsidP="000B1233">
      <w:pPr>
        <w:spacing w:line="276" w:lineRule="auto"/>
        <w:jc w:val="center"/>
        <w:rPr>
          <w:b/>
          <w:sz w:val="28"/>
          <w:szCs w:val="28"/>
        </w:rPr>
      </w:pPr>
      <w:r w:rsidRPr="000B1233">
        <w:rPr>
          <w:b/>
          <w:sz w:val="28"/>
          <w:szCs w:val="28"/>
        </w:rPr>
        <w:t>Сроки реализации подпрограммы: 2020-2025 годы</w:t>
      </w:r>
    </w:p>
    <w:tbl>
      <w:tblPr>
        <w:tblpPr w:leftFromText="180" w:rightFromText="180" w:vertAnchor="text" w:horzAnchor="margin" w:tblpX="-78" w:tblpY="213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7"/>
        <w:gridCol w:w="1276"/>
        <w:gridCol w:w="708"/>
        <w:gridCol w:w="709"/>
        <w:gridCol w:w="709"/>
        <w:gridCol w:w="709"/>
        <w:gridCol w:w="708"/>
        <w:gridCol w:w="709"/>
      </w:tblGrid>
      <w:tr w:rsidR="007B59A7" w:rsidRPr="006D00EC" w:rsidTr="00DE31AD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Целевой показатель</w:t>
            </w:r>
          </w:p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Значение целевых показателей</w:t>
            </w:r>
          </w:p>
        </w:tc>
      </w:tr>
      <w:tr w:rsidR="007B59A7" w:rsidRPr="006D00EC" w:rsidTr="00DE31AD">
        <w:trPr>
          <w:trHeight w:val="645"/>
        </w:trPr>
        <w:tc>
          <w:tcPr>
            <w:tcW w:w="567" w:type="dxa"/>
            <w:vMerge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2021</w:t>
            </w:r>
          </w:p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2022</w:t>
            </w:r>
          </w:p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708" w:type="dxa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7B59A7" w:rsidRPr="00DE31AD" w:rsidRDefault="007B59A7" w:rsidP="00DE31AD">
            <w:pPr>
              <w:jc w:val="center"/>
              <w:rPr>
                <w:b/>
                <w:sz w:val="22"/>
                <w:szCs w:val="22"/>
              </w:rPr>
            </w:pPr>
            <w:r w:rsidRPr="00DE31AD">
              <w:rPr>
                <w:b/>
                <w:sz w:val="22"/>
                <w:szCs w:val="22"/>
              </w:rPr>
              <w:t>2025 год</w:t>
            </w:r>
          </w:p>
        </w:tc>
      </w:tr>
      <w:tr w:rsidR="007B59A7" w:rsidRPr="006D00EC" w:rsidTr="00DE31AD">
        <w:trPr>
          <w:trHeight w:val="645"/>
        </w:trPr>
        <w:tc>
          <w:tcPr>
            <w:tcW w:w="56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Удельный вес образовательных учреждений, принятых органами Госпожнадзора к началу нового учебного года</w:t>
            </w:r>
          </w:p>
        </w:tc>
        <w:tc>
          <w:tcPr>
            <w:tcW w:w="1276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</w:tr>
      <w:tr w:rsidR="007B59A7" w:rsidRPr="006D00EC" w:rsidTr="00DE31AD">
        <w:trPr>
          <w:trHeight w:val="645"/>
        </w:trPr>
        <w:tc>
          <w:tcPr>
            <w:tcW w:w="56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2.</w:t>
            </w:r>
          </w:p>
        </w:tc>
        <w:tc>
          <w:tcPr>
            <w:tcW w:w="340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1276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</w:tr>
      <w:tr w:rsidR="007B59A7" w:rsidRPr="006D00EC" w:rsidTr="00DE31AD">
        <w:trPr>
          <w:trHeight w:val="645"/>
        </w:trPr>
        <w:tc>
          <w:tcPr>
            <w:tcW w:w="56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3.</w:t>
            </w:r>
          </w:p>
        </w:tc>
        <w:tc>
          <w:tcPr>
            <w:tcW w:w="340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Обеспечение работы систем видеонаблюдения</w:t>
            </w:r>
          </w:p>
        </w:tc>
        <w:tc>
          <w:tcPr>
            <w:tcW w:w="1276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100</w:t>
            </w:r>
          </w:p>
        </w:tc>
      </w:tr>
      <w:tr w:rsidR="007B59A7" w:rsidRPr="006D00EC" w:rsidTr="00DE31AD">
        <w:trPr>
          <w:trHeight w:val="645"/>
        </w:trPr>
        <w:tc>
          <w:tcPr>
            <w:tcW w:w="56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4.</w:t>
            </w:r>
          </w:p>
        </w:tc>
        <w:tc>
          <w:tcPr>
            <w:tcW w:w="340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Доля учащихся общеобразовательных организаций, вовлеченных в процесс обучения по вопросам гражданской обороны, защите от чрезвычайных ситуаций и террористических акций</w:t>
            </w:r>
          </w:p>
        </w:tc>
        <w:tc>
          <w:tcPr>
            <w:tcW w:w="1276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95</w:t>
            </w:r>
          </w:p>
        </w:tc>
      </w:tr>
      <w:tr w:rsidR="007B59A7" w:rsidRPr="006D00EC" w:rsidTr="00DE31AD">
        <w:trPr>
          <w:trHeight w:val="645"/>
        </w:trPr>
        <w:tc>
          <w:tcPr>
            <w:tcW w:w="56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407" w:type="dxa"/>
            <w:shd w:val="clear" w:color="auto" w:fill="auto"/>
          </w:tcPr>
          <w:p w:rsidR="007B59A7" w:rsidRPr="00DE31AD" w:rsidRDefault="007B59A7" w:rsidP="00DE31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Количество образовательных организаций, обеспеченных непосредственной физической охраной</w:t>
            </w:r>
          </w:p>
        </w:tc>
        <w:tc>
          <w:tcPr>
            <w:tcW w:w="1276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B59A7" w:rsidRPr="00DE31AD" w:rsidRDefault="007B59A7" w:rsidP="00DE31AD">
            <w:pPr>
              <w:jc w:val="center"/>
              <w:rPr>
                <w:sz w:val="22"/>
                <w:szCs w:val="22"/>
              </w:rPr>
            </w:pPr>
            <w:r w:rsidRPr="00DE31AD">
              <w:rPr>
                <w:sz w:val="22"/>
                <w:szCs w:val="22"/>
              </w:rPr>
              <w:t>6</w:t>
            </w:r>
          </w:p>
        </w:tc>
      </w:tr>
    </w:tbl>
    <w:p w:rsidR="007B59A7" w:rsidRPr="00AC7CB2" w:rsidRDefault="007B59A7" w:rsidP="00AC7CB2">
      <w:pPr>
        <w:jc w:val="center"/>
        <w:rPr>
          <w:sz w:val="20"/>
          <w:szCs w:val="20"/>
        </w:rPr>
      </w:pPr>
    </w:p>
    <w:p w:rsidR="007B59A7" w:rsidRPr="00DE31AD" w:rsidRDefault="007B59A7" w:rsidP="00DE31AD">
      <w:pPr>
        <w:spacing w:line="360" w:lineRule="auto"/>
        <w:jc w:val="center"/>
        <w:rPr>
          <w:b/>
          <w:sz w:val="28"/>
          <w:szCs w:val="28"/>
        </w:rPr>
      </w:pPr>
      <w:r w:rsidRPr="00DE31AD">
        <w:rPr>
          <w:b/>
          <w:sz w:val="28"/>
          <w:szCs w:val="28"/>
        </w:rPr>
        <w:t>4.</w:t>
      </w:r>
      <w:r w:rsidR="00DE31AD" w:rsidRPr="00DE31AD">
        <w:rPr>
          <w:b/>
          <w:sz w:val="28"/>
          <w:szCs w:val="28"/>
        </w:rPr>
        <w:t xml:space="preserve"> </w:t>
      </w:r>
      <w:r w:rsidRPr="00DE31AD">
        <w:rPr>
          <w:b/>
          <w:sz w:val="28"/>
          <w:szCs w:val="28"/>
        </w:rPr>
        <w:t>Сведе</w:t>
      </w:r>
      <w:r w:rsidR="00AC7CB2">
        <w:rPr>
          <w:b/>
          <w:sz w:val="28"/>
          <w:szCs w:val="28"/>
        </w:rPr>
        <w:t>ния о заказчике и исполнителях П</w:t>
      </w:r>
      <w:r w:rsidRPr="00DE31AD">
        <w:rPr>
          <w:b/>
          <w:sz w:val="28"/>
          <w:szCs w:val="28"/>
        </w:rPr>
        <w:t>одпрограммы</w:t>
      </w:r>
    </w:p>
    <w:p w:rsidR="007B59A7" w:rsidRPr="00DE31AD" w:rsidRDefault="00AC7CB2" w:rsidP="00AC7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П</w:t>
      </w:r>
      <w:r w:rsidR="007B59A7" w:rsidRPr="00DE31AD">
        <w:rPr>
          <w:sz w:val="28"/>
          <w:szCs w:val="28"/>
        </w:rPr>
        <w:t>одпрограммы – Администрация Хасынского муниципального округа Магаданской области.</w:t>
      </w:r>
    </w:p>
    <w:p w:rsidR="007B59A7" w:rsidRPr="00DE31AD" w:rsidRDefault="00AC7CB2" w:rsidP="00AC7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</w:t>
      </w:r>
      <w:r w:rsidR="007B59A7" w:rsidRPr="00DE31AD">
        <w:rPr>
          <w:sz w:val="28"/>
          <w:szCs w:val="28"/>
        </w:rPr>
        <w:t>одпрограммы:</w:t>
      </w:r>
    </w:p>
    <w:p w:rsidR="007B59A7" w:rsidRPr="00DE31AD" w:rsidRDefault="007B59A7" w:rsidP="00AC7CB2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 xml:space="preserve">- Комитет образования, культуры и молодежной </w:t>
      </w:r>
      <w:r w:rsidR="00AC7CB2">
        <w:rPr>
          <w:sz w:val="28"/>
          <w:szCs w:val="28"/>
        </w:rPr>
        <w:t>политики А</w:t>
      </w:r>
      <w:r w:rsidRPr="00DE31AD">
        <w:rPr>
          <w:sz w:val="28"/>
          <w:szCs w:val="28"/>
        </w:rPr>
        <w:t>дминистрации Хасынского муниципального округа</w:t>
      </w:r>
      <w:r w:rsidR="00AC7CB2">
        <w:rPr>
          <w:sz w:val="28"/>
          <w:szCs w:val="28"/>
        </w:rPr>
        <w:t xml:space="preserve"> Магаданской области</w:t>
      </w:r>
      <w:r w:rsidRPr="00DE31AD">
        <w:rPr>
          <w:sz w:val="28"/>
          <w:szCs w:val="28"/>
        </w:rPr>
        <w:t>;</w:t>
      </w:r>
    </w:p>
    <w:p w:rsidR="007B59A7" w:rsidRPr="00DE31AD" w:rsidRDefault="007B59A7" w:rsidP="00AC7CB2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>- муниципальные бюджетные образовательные организации Хасынского муниципального округа.</w:t>
      </w:r>
    </w:p>
    <w:p w:rsidR="007B59A7" w:rsidRPr="00DE31AD" w:rsidRDefault="00AC7CB2" w:rsidP="00DE31A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Механизм реализации П</w:t>
      </w:r>
      <w:r w:rsidR="007B59A7" w:rsidRPr="00DE31AD">
        <w:rPr>
          <w:b/>
          <w:sz w:val="28"/>
          <w:szCs w:val="28"/>
        </w:rPr>
        <w:t>одпрограммы</w:t>
      </w:r>
    </w:p>
    <w:p w:rsidR="007B59A7" w:rsidRPr="00DE31AD" w:rsidRDefault="007B59A7" w:rsidP="006D00EC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>Реализация Подпрограммы осуществляется Комитетом образования, культуры и молодежной политики</w:t>
      </w:r>
      <w:r w:rsidR="00AC7CB2">
        <w:rPr>
          <w:sz w:val="28"/>
          <w:szCs w:val="28"/>
        </w:rPr>
        <w:t xml:space="preserve"> А</w:t>
      </w:r>
      <w:r w:rsidR="00AC7CB2" w:rsidRPr="00DE31AD">
        <w:rPr>
          <w:sz w:val="28"/>
          <w:szCs w:val="28"/>
        </w:rPr>
        <w:t>дминистрации Хасынского муниципального округа</w:t>
      </w:r>
      <w:r w:rsidR="00AC7CB2">
        <w:rPr>
          <w:sz w:val="28"/>
          <w:szCs w:val="28"/>
        </w:rPr>
        <w:t xml:space="preserve"> Магаданской области</w:t>
      </w:r>
      <w:r w:rsidRPr="00DE31AD">
        <w:rPr>
          <w:sz w:val="28"/>
          <w:szCs w:val="28"/>
        </w:rPr>
        <w:t xml:space="preserve"> во взаимодействии с образовательными учреждениями. </w:t>
      </w:r>
    </w:p>
    <w:p w:rsidR="007B59A7" w:rsidRPr="00DE31AD" w:rsidRDefault="007B59A7" w:rsidP="006D00EC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>При необходимости Комитет образования, культуры и молодежной политики</w:t>
      </w:r>
      <w:r w:rsidR="00AC7CB2">
        <w:rPr>
          <w:sz w:val="28"/>
          <w:szCs w:val="28"/>
        </w:rPr>
        <w:t xml:space="preserve"> А</w:t>
      </w:r>
      <w:r w:rsidR="00AC7CB2" w:rsidRPr="00DE31AD">
        <w:rPr>
          <w:sz w:val="28"/>
          <w:szCs w:val="28"/>
        </w:rPr>
        <w:t>дминистрации Хасынского муниципального округа</w:t>
      </w:r>
      <w:r w:rsidR="00AC7CB2">
        <w:rPr>
          <w:sz w:val="28"/>
          <w:szCs w:val="28"/>
        </w:rPr>
        <w:t xml:space="preserve"> Магаданской области</w:t>
      </w:r>
      <w:r w:rsidRPr="00DE31AD">
        <w:rPr>
          <w:sz w:val="28"/>
          <w:szCs w:val="28"/>
        </w:rPr>
        <w:t xml:space="preserve"> вноси</w:t>
      </w:r>
      <w:r w:rsidR="00AC7CB2">
        <w:rPr>
          <w:sz w:val="28"/>
          <w:szCs w:val="28"/>
        </w:rPr>
        <w:t>т предложения по корректировке П</w:t>
      </w:r>
      <w:r w:rsidRPr="00DE31AD">
        <w:rPr>
          <w:sz w:val="28"/>
          <w:szCs w:val="28"/>
        </w:rPr>
        <w:t>рограммы путем подготовки и внесения главе Хасынского муниципального округа</w:t>
      </w:r>
      <w:r w:rsidR="00AC7CB2">
        <w:rPr>
          <w:sz w:val="28"/>
          <w:szCs w:val="28"/>
        </w:rPr>
        <w:t xml:space="preserve"> Магаданской области</w:t>
      </w:r>
      <w:r w:rsidRPr="00DE31AD">
        <w:rPr>
          <w:sz w:val="28"/>
          <w:szCs w:val="28"/>
        </w:rPr>
        <w:t xml:space="preserve"> про</w:t>
      </w:r>
      <w:r w:rsidR="00AC7CB2">
        <w:rPr>
          <w:sz w:val="28"/>
          <w:szCs w:val="28"/>
        </w:rPr>
        <w:t>екта постановления А</w:t>
      </w:r>
      <w:r w:rsidRPr="00DE31AD">
        <w:rPr>
          <w:sz w:val="28"/>
          <w:szCs w:val="28"/>
        </w:rPr>
        <w:t xml:space="preserve">дминистрации Хасынского муниципального округа Магаданской области о </w:t>
      </w:r>
      <w:r w:rsidR="00AC7CB2">
        <w:rPr>
          <w:sz w:val="28"/>
          <w:szCs w:val="28"/>
        </w:rPr>
        <w:t>внесении изменений в настоящую П</w:t>
      </w:r>
      <w:r w:rsidRPr="00DE31AD">
        <w:rPr>
          <w:sz w:val="28"/>
          <w:szCs w:val="28"/>
        </w:rPr>
        <w:t>рограмму.</w:t>
      </w:r>
    </w:p>
    <w:p w:rsidR="007B59A7" w:rsidRPr="00DE31AD" w:rsidRDefault="007B59A7" w:rsidP="006D00EC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>Система программных мероприятий охватывает реализацию вышеуказанных задач. Программные мероприятия приведены в приложении к на</w:t>
      </w:r>
      <w:r w:rsidR="00AC7CB2">
        <w:rPr>
          <w:sz w:val="28"/>
          <w:szCs w:val="28"/>
        </w:rPr>
        <w:t>стоящей П</w:t>
      </w:r>
      <w:r w:rsidRPr="00DE31AD">
        <w:rPr>
          <w:sz w:val="28"/>
          <w:szCs w:val="28"/>
        </w:rPr>
        <w:t>одпрограмме.</w:t>
      </w:r>
    </w:p>
    <w:p w:rsidR="007B59A7" w:rsidRPr="00DE31AD" w:rsidRDefault="00DE31AD" w:rsidP="00DE31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C7CB2">
        <w:rPr>
          <w:b/>
          <w:sz w:val="28"/>
          <w:szCs w:val="28"/>
        </w:rPr>
        <w:t>Ресурсное обеспечение П</w:t>
      </w:r>
      <w:r w:rsidR="007B59A7" w:rsidRPr="00DE31AD">
        <w:rPr>
          <w:b/>
          <w:sz w:val="28"/>
          <w:szCs w:val="28"/>
        </w:rPr>
        <w:t>одпрограммы</w:t>
      </w:r>
    </w:p>
    <w:p w:rsidR="00AC7CB2" w:rsidRDefault="007B59A7" w:rsidP="006D00EC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области», областной бюджет. </w:t>
      </w:r>
    </w:p>
    <w:p w:rsidR="007B59A7" w:rsidRPr="00DE31AD" w:rsidRDefault="007B59A7" w:rsidP="006D00EC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lastRenderedPageBreak/>
        <w:t xml:space="preserve">Общий объем финансирования Подпрограммы в 2020-2025 </w:t>
      </w:r>
      <w:r w:rsidR="00AC7CB2">
        <w:rPr>
          <w:sz w:val="28"/>
          <w:szCs w:val="28"/>
        </w:rPr>
        <w:t>годах</w:t>
      </w:r>
      <w:r w:rsidRPr="00DE31AD">
        <w:rPr>
          <w:sz w:val="28"/>
          <w:szCs w:val="28"/>
        </w:rPr>
        <w:t xml:space="preserve"> составляет</w:t>
      </w:r>
      <w:r w:rsidR="00AC7CB2">
        <w:rPr>
          <w:sz w:val="28"/>
          <w:szCs w:val="28"/>
        </w:rPr>
        <w:t xml:space="preserve"> -</w:t>
      </w:r>
      <w:r w:rsidRPr="00DE31AD">
        <w:rPr>
          <w:sz w:val="28"/>
          <w:szCs w:val="28"/>
        </w:rPr>
        <w:t xml:space="preserve"> 36 810,6 тыс. руб</w:t>
      </w:r>
      <w:r w:rsidR="00AC7CB2">
        <w:rPr>
          <w:sz w:val="28"/>
          <w:szCs w:val="28"/>
        </w:rPr>
        <w:t>лей</w:t>
      </w:r>
      <w:r w:rsidRPr="00DE31AD">
        <w:rPr>
          <w:sz w:val="28"/>
          <w:szCs w:val="28"/>
        </w:rPr>
        <w:t>, из них:</w:t>
      </w:r>
    </w:p>
    <w:p w:rsidR="007B59A7" w:rsidRPr="00DE31AD" w:rsidRDefault="007B59A7" w:rsidP="006D00EC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>2020 год – 4 696,0 тыс. руб</w:t>
      </w:r>
      <w:r w:rsidR="00AC7CB2">
        <w:rPr>
          <w:sz w:val="28"/>
          <w:szCs w:val="28"/>
        </w:rPr>
        <w:t>лей;</w:t>
      </w:r>
    </w:p>
    <w:p w:rsidR="007B59A7" w:rsidRPr="00DE31AD" w:rsidRDefault="00AC7CB2" w:rsidP="006D0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- 9 711,2, тыс. рублей;</w:t>
      </w:r>
    </w:p>
    <w:p w:rsidR="007B59A7" w:rsidRPr="00DE31AD" w:rsidRDefault="00AC7CB2" w:rsidP="006D0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8 392,1 тыс. рублей;</w:t>
      </w:r>
    </w:p>
    <w:p w:rsidR="007B59A7" w:rsidRPr="00DE31AD" w:rsidRDefault="00AC7CB2" w:rsidP="006D0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11 805,6 тыс. рублей;</w:t>
      </w:r>
    </w:p>
    <w:p w:rsidR="007B59A7" w:rsidRPr="00DE31AD" w:rsidRDefault="00AC7CB2" w:rsidP="006D0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2 111,5 тыс. рублей;</w:t>
      </w:r>
    </w:p>
    <w:p w:rsidR="007B59A7" w:rsidRPr="00DE31AD" w:rsidRDefault="00AC7CB2" w:rsidP="006D00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94,2 тыс. рублей.</w:t>
      </w:r>
    </w:p>
    <w:p w:rsidR="007B59A7" w:rsidRPr="00DE31AD" w:rsidRDefault="007B59A7" w:rsidP="006D00EC">
      <w:pPr>
        <w:spacing w:line="360" w:lineRule="auto"/>
        <w:ind w:firstLine="709"/>
        <w:jc w:val="both"/>
        <w:rPr>
          <w:sz w:val="28"/>
          <w:szCs w:val="28"/>
        </w:rPr>
      </w:pPr>
      <w:r w:rsidRPr="00DE31AD">
        <w:rPr>
          <w:sz w:val="28"/>
          <w:szCs w:val="28"/>
        </w:rPr>
        <w:t>Объем финансирования Подпрограммы может подлежать корректировке.</w:t>
      </w:r>
    </w:p>
    <w:p w:rsidR="000253D5" w:rsidRPr="00AC7CB2" w:rsidRDefault="000253D5" w:rsidP="00AC7CB2">
      <w:pPr>
        <w:jc w:val="center"/>
        <w:rPr>
          <w:sz w:val="28"/>
          <w:szCs w:val="28"/>
        </w:rPr>
      </w:pPr>
    </w:p>
    <w:p w:rsidR="00AC7CB2" w:rsidRPr="00AC7CB2" w:rsidRDefault="00AC7CB2" w:rsidP="00AC7CB2">
      <w:pPr>
        <w:jc w:val="center"/>
        <w:rPr>
          <w:sz w:val="28"/>
          <w:szCs w:val="28"/>
        </w:rPr>
      </w:pPr>
    </w:p>
    <w:p w:rsidR="00AC7CB2" w:rsidRDefault="00AC7CB2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</w:pPr>
    </w:p>
    <w:p w:rsidR="000B1233" w:rsidRDefault="000B1233" w:rsidP="00AC7CB2">
      <w:pPr>
        <w:jc w:val="center"/>
        <w:rPr>
          <w:sz w:val="28"/>
          <w:szCs w:val="28"/>
        </w:rPr>
        <w:sectPr w:rsidR="000B1233" w:rsidSect="006D00EC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58464B" w:rsidTr="007C4C7E">
        <w:tc>
          <w:tcPr>
            <w:tcW w:w="4755" w:type="dxa"/>
          </w:tcPr>
          <w:p w:rsidR="0058464B" w:rsidRPr="007B33E5" w:rsidRDefault="0058464B" w:rsidP="007C4C7E">
            <w:pPr>
              <w:jc w:val="center"/>
            </w:pPr>
            <w:r w:rsidRPr="007B33E5">
              <w:lastRenderedPageBreak/>
              <w:t>Приложение</w:t>
            </w:r>
          </w:p>
          <w:p w:rsidR="0058464B" w:rsidRPr="007B33E5" w:rsidRDefault="0058464B" w:rsidP="007C4C7E">
            <w:pPr>
              <w:jc w:val="center"/>
            </w:pPr>
            <w:r>
              <w:t>к п</w:t>
            </w:r>
            <w:r w:rsidRPr="007B33E5">
              <w:t>одпрограмме «Обеспечение безопасности образовательных учреждений</w:t>
            </w:r>
            <w:r>
              <w:t xml:space="preserve"> </w:t>
            </w:r>
            <w:r w:rsidRPr="007B33E5">
              <w:t>Хасынского муниципального округа Магаданской области»</w:t>
            </w:r>
          </w:p>
        </w:tc>
      </w:tr>
    </w:tbl>
    <w:p w:rsidR="0058464B" w:rsidRPr="007B33E5" w:rsidRDefault="0058464B" w:rsidP="0058464B">
      <w:pPr>
        <w:jc w:val="center"/>
        <w:rPr>
          <w:sz w:val="28"/>
          <w:szCs w:val="28"/>
        </w:rPr>
      </w:pPr>
    </w:p>
    <w:p w:rsidR="0058464B" w:rsidRPr="007B33E5" w:rsidRDefault="0058464B" w:rsidP="0058464B">
      <w:pPr>
        <w:jc w:val="center"/>
        <w:rPr>
          <w:sz w:val="28"/>
          <w:szCs w:val="28"/>
        </w:rPr>
      </w:pPr>
    </w:p>
    <w:p w:rsidR="0058464B" w:rsidRPr="007B33E5" w:rsidRDefault="0058464B" w:rsidP="0058464B">
      <w:pPr>
        <w:jc w:val="center"/>
        <w:rPr>
          <w:sz w:val="28"/>
          <w:szCs w:val="28"/>
        </w:rPr>
      </w:pPr>
    </w:p>
    <w:p w:rsidR="0058464B" w:rsidRPr="007B33E5" w:rsidRDefault="0058464B" w:rsidP="0058464B">
      <w:pPr>
        <w:jc w:val="center"/>
        <w:rPr>
          <w:b/>
          <w:sz w:val="28"/>
          <w:szCs w:val="28"/>
        </w:rPr>
      </w:pPr>
      <w:r w:rsidRPr="007B33E5">
        <w:rPr>
          <w:b/>
          <w:sz w:val="28"/>
          <w:szCs w:val="28"/>
        </w:rPr>
        <w:t>МЕРОПРИЯТИЯ</w:t>
      </w:r>
    </w:p>
    <w:p w:rsidR="0058464B" w:rsidRPr="007B33E5" w:rsidRDefault="0058464B" w:rsidP="00584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П</w:t>
      </w:r>
      <w:r w:rsidRPr="007B33E5">
        <w:rPr>
          <w:b/>
          <w:sz w:val="28"/>
          <w:szCs w:val="28"/>
        </w:rPr>
        <w:t>одпрограммы и их финансирование</w:t>
      </w:r>
    </w:p>
    <w:p w:rsidR="0058464B" w:rsidRPr="005975BC" w:rsidRDefault="0058464B" w:rsidP="0058464B">
      <w:pPr>
        <w:jc w:val="center"/>
        <w:rPr>
          <w:b/>
          <w:sz w:val="20"/>
          <w:szCs w:val="20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1417"/>
        <w:gridCol w:w="1985"/>
        <w:gridCol w:w="1134"/>
        <w:gridCol w:w="1134"/>
        <w:gridCol w:w="1134"/>
        <w:gridCol w:w="1134"/>
        <w:gridCol w:w="1134"/>
        <w:gridCol w:w="992"/>
        <w:gridCol w:w="879"/>
      </w:tblGrid>
      <w:tr w:rsidR="0058464B" w:rsidRPr="005975BC" w:rsidTr="0058464B">
        <w:trPr>
          <w:trHeight w:val="330"/>
        </w:trPr>
        <w:tc>
          <w:tcPr>
            <w:tcW w:w="708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ind w:hanging="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58464B" w:rsidRPr="0058464B" w:rsidRDefault="0058464B" w:rsidP="007C4C7E">
            <w:pPr>
              <w:ind w:hanging="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254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7541" w:type="dxa"/>
            <w:gridSpan w:val="7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Объем финансирования (тыс. руб.)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4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64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58464B" w:rsidRPr="005975BC" w:rsidTr="0058464B">
        <w:trPr>
          <w:trHeight w:val="655"/>
        </w:trPr>
        <w:tc>
          <w:tcPr>
            <w:tcW w:w="708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 xml:space="preserve">Обеспечение комплексной безопасности муниципальных учреждений </w:t>
            </w:r>
          </w:p>
        </w:tc>
        <w:tc>
          <w:tcPr>
            <w:tcW w:w="1417" w:type="dxa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28 594,9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11 805,6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2 111,5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94,2</w:t>
            </w:r>
          </w:p>
        </w:tc>
      </w:tr>
      <w:tr w:rsidR="0058464B" w:rsidRPr="005975BC" w:rsidTr="0058464B">
        <w:trPr>
          <w:trHeight w:val="655"/>
        </w:trPr>
        <w:tc>
          <w:tcPr>
            <w:tcW w:w="708" w:type="dxa"/>
            <w:vMerge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 (оплата по договорам)</w:t>
            </w:r>
          </w:p>
        </w:tc>
        <w:tc>
          <w:tcPr>
            <w:tcW w:w="1417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15 795,9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3 654,7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3 686,7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1 600,2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44"/>
        </w:trPr>
        <w:tc>
          <w:tcPr>
            <w:tcW w:w="708" w:type="dxa"/>
            <w:vMerge w:val="restart"/>
            <w:hideMark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417" w:type="dxa"/>
            <w:vMerge w:val="restart"/>
            <w:hideMark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5" w:type="dxa"/>
            <w:vMerge w:val="restart"/>
            <w:hideMark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5 301,8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1 299,4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1 241,7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539,0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МБОУ «СОШ № 1»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1 379,5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435,7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348,0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151,1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МБОУ «СОШ № 2»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2 468,6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563,2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558,9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242,6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772,6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154,1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178,8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77,6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МБОУ «СОШ» п. Талая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681,1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156,0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67,7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3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6 827,8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1 499,3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1 445,1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1 596,1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1 595,0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692,3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77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МБДОУ Детский сад «Светлячок»                п. Стекольный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980,5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219,7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206,4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89,6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МБДОУ «Детский сад № 1»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4 135,9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899,1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977,6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424,3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7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МБДОУ «Детский сад» п. Хасын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1 711,4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380,5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411,0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178,4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49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3 666,3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856,0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850,0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368,9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3 666,3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856,0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850,0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368,9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58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МБУ ДО «ХДШИ»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477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221,9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11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462,9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 № 1»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18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Установка домофона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«СОШ» п. Талая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Изготовление проектно-сметной документации на установку АПС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93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Модернизация АПС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27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установки домофонной системы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4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МБОУ «СОШ № 2» п. Палатка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339,5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13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Замена системы АПС в здании начальной школы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261,5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59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Модернизация системы видеонаблюдения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27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Модернизация системы охранной сигнализации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34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123,4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123,4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72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14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МБДОУ «Детский сад № 1»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19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27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Приобретение и установка камер внутреннего видеонаблюдения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39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Установка домофона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5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МБДОУ Детский сад «Светлячок»                       п. Стекольный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9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130,7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9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Установка домофона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9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МБДОУ «Детский сад» п. Хасын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9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7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Установка системы видеонаблюдения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69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8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Установка и модернизация домофона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23,5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68"/>
        </w:trPr>
        <w:tc>
          <w:tcPr>
            <w:tcW w:w="708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 xml:space="preserve">Обеспечение антитеррористической защищенности муниципальных учреждений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1 385,4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04"/>
        </w:trPr>
        <w:tc>
          <w:tcPr>
            <w:tcW w:w="708" w:type="dxa"/>
            <w:vMerge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417" w:type="dxa"/>
            <w:vMerge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1 198,2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Установка ограждения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1 198,2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МБДОУ Детский сад «Светлячок»                    п. Стекольный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7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Установка ограждения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3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Установка ограждения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9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Прохождение курсов повышения квалификации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9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МБДОУ «Детский сад» п. Хасын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9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Установка наружного освещения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2 706,8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706,4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417,1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24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1 358,7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302,0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201,7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201,7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 № 1»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27,3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27,3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9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 поверка огнетушителей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7,8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7,8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121,5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19,5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19,5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5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Прохождение курсовой переподготовки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Обслуживание работы противопожарной двери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21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Изготовление плана эвакуации, категорирование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155,5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 № 2» п. Палатка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304,6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50,8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50,8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61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Курсы ОТ и ТБ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09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37,8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72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Испытание состояния огнезащитной обработки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12,9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39,9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19,1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10,4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10,4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7" w:type="dxa"/>
            <w:vMerge/>
            <w:shd w:val="clear" w:color="auto" w:fill="auto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40,4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40,4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Разработка плана эвакуации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41,6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13,0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13,0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94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 зарядка огнетушителей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96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76,4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08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Изготовление плана эвакуации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97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Прохождение курсовой переподготовки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«СОШ» п. Талая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579,5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155,4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110,6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110,6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49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99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Поверка работоспособности пожарных кранов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Прохождение курсовой переподготовки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462,5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131,4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110,6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110,6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Изготовление плана эвакуации, категорирование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72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764,2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281,3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95,9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95,9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МБДОУ «Детский сад № 1»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364,0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145,9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48,0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48,0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0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69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Зарядка огнетушителей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5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пожарного щита и комплектующих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96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201,5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33,4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48,0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48,0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88,5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5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Курсы ОТ и ТБ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9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21,4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Поверка работоспособности пожарных дверей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Оформление документов по ОТБ</w:t>
            </w:r>
          </w:p>
        </w:tc>
        <w:tc>
          <w:tcPr>
            <w:tcW w:w="1417" w:type="dxa"/>
            <w:vMerge/>
            <w:shd w:val="clear" w:color="auto" w:fill="auto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1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МБДОУ Детский сад «Светлячок»                     п. Стекольный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261,0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63,2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42,4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42,4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21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9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42,4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42,4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62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Изготовление плана эвакуации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Прохождение курсовой переподготовки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767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Испытание состояния огнезащитной обработки с составлением протоколов испытания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31,0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69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МБДОУ «Детский сад» п. Хасын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139,2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72,2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5,5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5,5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46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28,0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53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61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5,5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24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Прохождение курсовой переподготовки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10,6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61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лабораторных испытаний ограждения крыши и лестницы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5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 установка дверей пожарного запасного выхода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6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583,9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119,5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119,5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583,9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119,5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119,5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61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Прохождение курсовой переподготовки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53,5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8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22,2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7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248,3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35,1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77,0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77,0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78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пожарного инвентаря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Изготовление плана эвакуации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164,5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35,0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Ремонт внешней вертикальной пожарной лестницы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Обеспечение электробезопасности муниципальных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482,1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94,2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94,2</w:t>
            </w:r>
          </w:p>
        </w:tc>
      </w:tr>
      <w:tr w:rsidR="0058464B" w:rsidRPr="005975BC" w:rsidTr="0058464B">
        <w:trPr>
          <w:trHeight w:val="186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30,0</w:t>
            </w:r>
          </w:p>
        </w:tc>
      </w:tr>
      <w:tr w:rsidR="0058464B" w:rsidRPr="005975BC" w:rsidTr="0058464B">
        <w:trPr>
          <w:trHeight w:val="266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 № 2» п. Палатка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77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1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Замена и ревизия электропроводки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66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14,0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14,0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14,0</w:t>
            </w:r>
          </w:p>
        </w:tc>
      </w:tr>
      <w:tr w:rsidR="0058464B" w:rsidRPr="005975BC" w:rsidTr="0058464B">
        <w:trPr>
          <w:trHeight w:val="333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14,0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14,0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14,0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«СОШ № 1» п. Палатка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16,0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16,0</w:t>
            </w:r>
          </w:p>
        </w:tc>
      </w:tr>
      <w:tr w:rsidR="0058464B" w:rsidRPr="005975BC" w:rsidTr="0058464B">
        <w:trPr>
          <w:trHeight w:val="42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Замена и ревизия системы электропроводки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37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16,0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16,0</w:t>
            </w:r>
          </w:p>
        </w:tc>
      </w:tr>
      <w:tr w:rsidR="0058464B" w:rsidRPr="005975BC" w:rsidTr="0058464B">
        <w:trPr>
          <w:trHeight w:val="264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МБОУ «СОШ» п. Талая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08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82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МБОУ «Начальная школа-детский сад» п. Хасын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7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14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Замена и ревизия системы электропроводки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703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319,6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61,2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61,2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61,2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МБДОУ Детский сад «Светлячок»                           п. Стекольный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32,0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32,0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32,0</w:t>
            </w:r>
          </w:p>
        </w:tc>
      </w:tr>
      <w:tr w:rsidR="0058464B" w:rsidRPr="005975BC" w:rsidTr="0058464B">
        <w:trPr>
          <w:trHeight w:val="572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32,0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32,0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32,0</w:t>
            </w:r>
          </w:p>
        </w:tc>
      </w:tr>
      <w:tr w:rsidR="0058464B" w:rsidRPr="005975BC" w:rsidTr="0058464B">
        <w:trPr>
          <w:trHeight w:val="424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Замена и ревизия системы электропроводки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02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Поверка диэлектрических средств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421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МБДОУ «Детский сад» п. Хасын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163,6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29,2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29,2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29,2</w:t>
            </w:r>
          </w:p>
        </w:tc>
      </w:tr>
      <w:tr w:rsidR="0058464B" w:rsidRPr="005975BC" w:rsidTr="0058464B">
        <w:trPr>
          <w:trHeight w:val="413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163,6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29,2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29,2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29,2</w:t>
            </w:r>
          </w:p>
        </w:tc>
      </w:tr>
      <w:tr w:rsidR="0058464B" w:rsidRPr="005975BC" w:rsidTr="0058464B">
        <w:trPr>
          <w:trHeight w:val="306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МБДОУ «Детский сад № 1» п. Палатка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541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56,5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МБУ ДО «ХЦДТ»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56,5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3,0</w:t>
            </w:r>
          </w:p>
        </w:tc>
      </w:tr>
      <w:tr w:rsidR="0058464B" w:rsidRPr="005975BC" w:rsidTr="0058464B">
        <w:trPr>
          <w:trHeight w:val="421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Замена и ревизия системы электропроводки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64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  <w:hideMark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rPr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Поверка диэлектрических средств</w:t>
            </w:r>
          </w:p>
        </w:tc>
        <w:tc>
          <w:tcPr>
            <w:tcW w:w="1417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 w:val="restart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1.6.</w:t>
            </w: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2023-2025</w:t>
            </w:r>
          </w:p>
        </w:tc>
        <w:tc>
          <w:tcPr>
            <w:tcW w:w="1985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7 607,6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7 607,6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5 631,6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5 631,6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МБОУ «СОШ № 1» п. Палатка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1 679,6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1 679,6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1 976,0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1 976,0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МБОУ «СОШ» п. Талая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1 976,0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1 976,0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1 976,0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1 976,0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МБДОУ Детский сад «Светлячок»                          п. Стекольный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МБДОУ «Детский сад №1» п. Палатка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1 976,0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1 976,0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МБДОУ «Детский сад» п. Хасын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5 799,9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 w:val="restart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 xml:space="preserve">Повышение уровня антитеррористической защищенности образовательных организаций 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2021</w:t>
            </w:r>
          </w:p>
        </w:tc>
        <w:tc>
          <w:tcPr>
            <w:tcW w:w="1985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3 230,0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 xml:space="preserve">МБУ ДО «ХЦДТ» </w:t>
            </w:r>
            <w:r w:rsidRPr="0058464B">
              <w:rPr>
                <w:bCs/>
                <w:iCs/>
                <w:sz w:val="22"/>
                <w:szCs w:val="22"/>
              </w:rPr>
              <w:t>(капитальный ремонт ограждения)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3 230,0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3 003,8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226,2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789"/>
        </w:trPr>
        <w:tc>
          <w:tcPr>
            <w:tcW w:w="708" w:type="dxa"/>
            <w:vMerge w:val="restart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7" w:type="dxa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2 569,9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 xml:space="preserve">МБОУ «СОШ № 2» п. Палатка </w:t>
            </w:r>
            <w:r w:rsidRPr="0058464B">
              <w:rPr>
                <w:bCs/>
                <w:iCs/>
                <w:sz w:val="22"/>
                <w:szCs w:val="22"/>
              </w:rPr>
              <w:t>(капитальный ремонт системы пожарной сигнализации)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994,5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924,9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69,6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 xml:space="preserve">МБДОУ «Детский сад» п. Хасын </w:t>
            </w:r>
            <w:r w:rsidRPr="0058464B">
              <w:rPr>
                <w:bCs/>
                <w:iCs/>
                <w:sz w:val="22"/>
                <w:szCs w:val="22"/>
              </w:rPr>
              <w:t>(капитальный ремонт системы пожарной сигнализации)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2021</w:t>
            </w:r>
          </w:p>
        </w:tc>
        <w:tc>
          <w:tcPr>
            <w:tcW w:w="1985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МБДОУ «Детский сад» 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1 103,1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1 025,9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12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77,2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 xml:space="preserve">МБОУ «СОШ № 2» п. Палатка </w:t>
            </w:r>
            <w:r w:rsidRPr="0058464B">
              <w:rPr>
                <w:bCs/>
                <w:iCs/>
                <w:sz w:val="22"/>
                <w:szCs w:val="22"/>
              </w:rPr>
              <w:t>(приобретение и установка противопожарной двери)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2021</w:t>
            </w:r>
          </w:p>
        </w:tc>
        <w:tc>
          <w:tcPr>
            <w:tcW w:w="1985" w:type="dxa"/>
            <w:vMerge w:val="restart"/>
          </w:tcPr>
          <w:p w:rsid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 xml:space="preserve">МБОУ «СОШ </w:t>
            </w:r>
          </w:p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№ 2»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139,8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48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 xml:space="preserve">МБОУ «СОШ» п. Талая </w:t>
            </w:r>
            <w:r w:rsidRPr="0058464B">
              <w:rPr>
                <w:bCs/>
                <w:iCs/>
                <w:sz w:val="22"/>
                <w:szCs w:val="22"/>
              </w:rPr>
              <w:t>(обработка деревянных конструкций огнезащитным составом)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2021</w:t>
            </w:r>
          </w:p>
        </w:tc>
        <w:tc>
          <w:tcPr>
            <w:tcW w:w="1985" w:type="dxa"/>
            <w:vMerge w:val="restart"/>
          </w:tcPr>
          <w:p w:rsid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 xml:space="preserve">МБОУ «СОШ» </w:t>
            </w:r>
          </w:p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86,1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155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МБДОУ «Детский сад № 1» п. Палатка</w:t>
            </w:r>
            <w:r w:rsidRPr="0058464B">
              <w:rPr>
                <w:bCs/>
                <w:iCs/>
                <w:sz w:val="22"/>
                <w:szCs w:val="22"/>
              </w:rPr>
              <w:t xml:space="preserve"> (приобретение огнетушителей)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2021</w:t>
            </w:r>
          </w:p>
        </w:tc>
        <w:tc>
          <w:tcPr>
            <w:tcW w:w="1985" w:type="dxa"/>
            <w:vMerge w:val="restart"/>
          </w:tcPr>
          <w:p w:rsid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 xml:space="preserve">МБДОУ «Детский сад № 1» </w:t>
            </w:r>
          </w:p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107,5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98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МБДОУ «Детский сад № 1» п. Палатка</w:t>
            </w:r>
            <w:r w:rsidRPr="0058464B">
              <w:rPr>
                <w:bCs/>
                <w:iCs/>
                <w:sz w:val="22"/>
                <w:szCs w:val="22"/>
              </w:rPr>
              <w:t xml:space="preserve"> (приобретение, замена и поверка пожарных рукавов)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2021</w:t>
            </w:r>
          </w:p>
        </w:tc>
        <w:tc>
          <w:tcPr>
            <w:tcW w:w="1985" w:type="dxa"/>
            <w:vMerge w:val="restart"/>
          </w:tcPr>
          <w:p w:rsid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МБДОУ «Детский сад № 1»</w:t>
            </w:r>
          </w:p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8464B">
              <w:rPr>
                <w:sz w:val="22"/>
                <w:szCs w:val="22"/>
              </w:rPr>
              <w:t xml:space="preserve">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132,3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9,3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 w:val="restart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7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2022</w:t>
            </w:r>
          </w:p>
        </w:tc>
        <w:tc>
          <w:tcPr>
            <w:tcW w:w="1985" w:type="dxa"/>
            <w:vMerge w:val="restart"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  <w:r w:rsidRPr="0058464B">
              <w:rPr>
                <w:sz w:val="22"/>
                <w:szCs w:val="22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2 415,8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1 848,2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МБОУ «СОШ № 1» п. Палатка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584,8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МБОУ «СОШ» п. Стекольный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681,2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МБОУ «СОШ» п. Талая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582,2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567,6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iCs/>
                <w:sz w:val="22"/>
                <w:szCs w:val="22"/>
              </w:rPr>
            </w:pPr>
            <w:r w:rsidRPr="0058464B">
              <w:rPr>
                <w:b/>
                <w:iCs/>
                <w:sz w:val="22"/>
                <w:szCs w:val="22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464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330"/>
        </w:trPr>
        <w:tc>
          <w:tcPr>
            <w:tcW w:w="708" w:type="dxa"/>
            <w:vMerge/>
          </w:tcPr>
          <w:p w:rsidR="0058464B" w:rsidRPr="0058464B" w:rsidRDefault="0058464B" w:rsidP="007C4C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МБДОУ «Детский сад № 1» п. Палатка</w:t>
            </w:r>
          </w:p>
        </w:tc>
        <w:tc>
          <w:tcPr>
            <w:tcW w:w="1417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567,6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iCs/>
                <w:sz w:val="22"/>
                <w:szCs w:val="22"/>
              </w:rPr>
            </w:pPr>
            <w:r w:rsidRPr="0058464B">
              <w:rPr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16"/>
        </w:trPr>
        <w:tc>
          <w:tcPr>
            <w:tcW w:w="708" w:type="dxa"/>
            <w:vMerge/>
            <w:shd w:val="clear" w:color="auto" w:fill="auto"/>
            <w:hideMark/>
          </w:tcPr>
          <w:p w:rsidR="0058464B" w:rsidRPr="0058464B" w:rsidRDefault="0058464B" w:rsidP="007C4C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  <w:hideMark/>
          </w:tcPr>
          <w:p w:rsidR="0058464B" w:rsidRPr="0058464B" w:rsidRDefault="0058464B" w:rsidP="007C4C7E">
            <w:pPr>
              <w:jc w:val="both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1417" w:type="dxa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8464B" w:rsidRPr="0058464B" w:rsidRDefault="0058464B" w:rsidP="007C4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36 810,6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11 805,6</w:t>
            </w:r>
          </w:p>
        </w:tc>
        <w:tc>
          <w:tcPr>
            <w:tcW w:w="992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2 111,5</w:t>
            </w:r>
          </w:p>
        </w:tc>
        <w:tc>
          <w:tcPr>
            <w:tcW w:w="879" w:type="dxa"/>
          </w:tcPr>
          <w:p w:rsidR="0058464B" w:rsidRPr="0058464B" w:rsidRDefault="0058464B" w:rsidP="007C4C7E">
            <w:pPr>
              <w:jc w:val="center"/>
              <w:rPr>
                <w:b/>
                <w:bCs/>
                <w:sz w:val="22"/>
                <w:szCs w:val="22"/>
              </w:rPr>
            </w:pPr>
            <w:r w:rsidRPr="0058464B">
              <w:rPr>
                <w:b/>
                <w:bCs/>
                <w:sz w:val="22"/>
                <w:szCs w:val="22"/>
              </w:rPr>
              <w:t>94,2</w:t>
            </w:r>
          </w:p>
        </w:tc>
      </w:tr>
      <w:tr w:rsidR="0058464B" w:rsidRPr="005975BC" w:rsidTr="0058464B">
        <w:trPr>
          <w:trHeight w:val="339"/>
        </w:trPr>
        <w:tc>
          <w:tcPr>
            <w:tcW w:w="708" w:type="dxa"/>
            <w:vMerge/>
            <w:shd w:val="clear" w:color="auto" w:fill="auto"/>
          </w:tcPr>
          <w:p w:rsidR="0058464B" w:rsidRPr="0058464B" w:rsidRDefault="0058464B" w:rsidP="007C4C7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5 393,7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8464B" w:rsidRPr="005975BC" w:rsidTr="0058464B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58464B" w:rsidRPr="0058464B" w:rsidRDefault="0058464B" w:rsidP="007C4C7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:rsidR="0058464B" w:rsidRPr="0058464B" w:rsidRDefault="0058464B" w:rsidP="007C4C7E">
            <w:pPr>
              <w:jc w:val="both"/>
              <w:rPr>
                <w:bCs/>
                <w:sz w:val="22"/>
                <w:szCs w:val="22"/>
              </w:rPr>
            </w:pPr>
            <w:r w:rsidRPr="0058464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31 416,9</w:t>
            </w:r>
          </w:p>
        </w:tc>
        <w:tc>
          <w:tcPr>
            <w:tcW w:w="1134" w:type="dxa"/>
            <w:shd w:val="clear" w:color="auto" w:fill="auto"/>
            <w:noWrap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4 696,0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11 805,6</w:t>
            </w:r>
          </w:p>
        </w:tc>
        <w:tc>
          <w:tcPr>
            <w:tcW w:w="992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2 111,5</w:t>
            </w:r>
          </w:p>
        </w:tc>
        <w:tc>
          <w:tcPr>
            <w:tcW w:w="879" w:type="dxa"/>
            <w:shd w:val="clear" w:color="auto" w:fill="auto"/>
          </w:tcPr>
          <w:p w:rsidR="0058464B" w:rsidRPr="0058464B" w:rsidRDefault="0058464B" w:rsidP="007C4C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464B">
              <w:rPr>
                <w:bCs/>
                <w:iCs/>
                <w:sz w:val="22"/>
                <w:szCs w:val="22"/>
              </w:rPr>
              <w:t>94,2</w:t>
            </w:r>
          </w:p>
        </w:tc>
      </w:tr>
    </w:tbl>
    <w:p w:rsidR="0058464B" w:rsidRPr="005975BC" w:rsidRDefault="0058464B" w:rsidP="0058464B">
      <w:pPr>
        <w:jc w:val="center"/>
        <w:rPr>
          <w:sz w:val="28"/>
          <w:szCs w:val="28"/>
        </w:rPr>
      </w:pPr>
    </w:p>
    <w:p w:rsidR="0058464B" w:rsidRPr="005975BC" w:rsidRDefault="0058464B" w:rsidP="0058464B">
      <w:pPr>
        <w:jc w:val="center"/>
        <w:rPr>
          <w:sz w:val="28"/>
          <w:szCs w:val="28"/>
        </w:rPr>
      </w:pPr>
    </w:p>
    <w:p w:rsidR="0058464B" w:rsidRDefault="0058464B" w:rsidP="0058464B">
      <w:pPr>
        <w:jc w:val="center"/>
        <w:rPr>
          <w:sz w:val="28"/>
          <w:szCs w:val="28"/>
        </w:rPr>
      </w:pPr>
    </w:p>
    <w:p w:rsidR="0058464B" w:rsidRPr="005975BC" w:rsidRDefault="0058464B" w:rsidP="005846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58464B" w:rsidRPr="005975BC" w:rsidSect="000B123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DF" w:rsidRDefault="001305DF" w:rsidP="006D00EC">
      <w:r>
        <w:separator/>
      </w:r>
    </w:p>
  </w:endnote>
  <w:endnote w:type="continuationSeparator" w:id="0">
    <w:p w:rsidR="001305DF" w:rsidRDefault="001305DF" w:rsidP="006D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DF" w:rsidRDefault="001305DF" w:rsidP="006D00EC">
      <w:r>
        <w:separator/>
      </w:r>
    </w:p>
  </w:footnote>
  <w:footnote w:type="continuationSeparator" w:id="0">
    <w:p w:rsidR="001305DF" w:rsidRDefault="001305DF" w:rsidP="006D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045477"/>
      <w:docPartObj>
        <w:docPartGallery w:val="Page Numbers (Top of Page)"/>
        <w:docPartUnique/>
      </w:docPartObj>
    </w:sdtPr>
    <w:sdtEndPr/>
    <w:sdtContent>
      <w:p w:rsidR="006D00EC" w:rsidRDefault="006D00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4B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38"/>
  </w:num>
  <w:num w:numId="4">
    <w:abstractNumId w:val="33"/>
  </w:num>
  <w:num w:numId="5">
    <w:abstractNumId w:val="39"/>
  </w:num>
  <w:num w:numId="6">
    <w:abstractNumId w:val="19"/>
  </w:num>
  <w:num w:numId="7">
    <w:abstractNumId w:val="9"/>
  </w:num>
  <w:num w:numId="8">
    <w:abstractNumId w:val="12"/>
  </w:num>
  <w:num w:numId="9">
    <w:abstractNumId w:val="37"/>
  </w:num>
  <w:num w:numId="1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0"/>
  </w:num>
  <w:num w:numId="16">
    <w:abstractNumId w:val="1"/>
  </w:num>
  <w:num w:numId="17">
    <w:abstractNumId w:val="14"/>
  </w:num>
  <w:num w:numId="18">
    <w:abstractNumId w:val="17"/>
  </w:num>
  <w:num w:numId="19">
    <w:abstractNumId w:val="7"/>
  </w:num>
  <w:num w:numId="20">
    <w:abstractNumId w:val="30"/>
  </w:num>
  <w:num w:numId="21">
    <w:abstractNumId w:val="26"/>
  </w:num>
  <w:num w:numId="22">
    <w:abstractNumId w:val="21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1"/>
    <w:rsid w:val="000253D5"/>
    <w:rsid w:val="000B1233"/>
    <w:rsid w:val="001305DF"/>
    <w:rsid w:val="002D333B"/>
    <w:rsid w:val="00452234"/>
    <w:rsid w:val="0058464B"/>
    <w:rsid w:val="00602B36"/>
    <w:rsid w:val="006D00EC"/>
    <w:rsid w:val="007B59A7"/>
    <w:rsid w:val="00813351"/>
    <w:rsid w:val="00AC7CB2"/>
    <w:rsid w:val="00D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40054-77BB-4199-978D-54FFAF9A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00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00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E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4522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6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58464B"/>
  </w:style>
  <w:style w:type="paragraph" w:customStyle="1" w:styleId="a9">
    <w:name w:val="Нормальный (таблица)"/>
    <w:basedOn w:val="a"/>
    <w:next w:val="a"/>
    <w:rsid w:val="005846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84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Гипертекстовая ссылка"/>
    <w:rsid w:val="0058464B"/>
    <w:rPr>
      <w:rFonts w:cs="Times New Roman"/>
      <w:color w:val="106BBE"/>
    </w:rPr>
  </w:style>
  <w:style w:type="paragraph" w:styleId="ac">
    <w:name w:val="Normal (Web)"/>
    <w:basedOn w:val="a"/>
    <w:rsid w:val="00584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464B"/>
  </w:style>
  <w:style w:type="character" w:styleId="ad">
    <w:name w:val="Hyperlink"/>
    <w:uiPriority w:val="99"/>
    <w:rsid w:val="0058464B"/>
    <w:rPr>
      <w:color w:val="0000FF"/>
      <w:u w:val="single"/>
    </w:rPr>
  </w:style>
  <w:style w:type="paragraph" w:styleId="ae">
    <w:name w:val="Balloon Text"/>
    <w:basedOn w:val="a"/>
    <w:link w:val="af"/>
    <w:rsid w:val="005846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8464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58464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58464B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58464B"/>
    <w:rPr>
      <w:rFonts w:ascii="Calibri" w:hAnsi="Calibri" w:cs="Calibri"/>
      <w:lang w:val="en-US" w:eastAsia="en-US"/>
    </w:rPr>
  </w:style>
  <w:style w:type="character" w:styleId="af2">
    <w:name w:val="FollowedHyperlink"/>
    <w:uiPriority w:val="99"/>
    <w:unhideWhenUsed/>
    <w:rsid w:val="0058464B"/>
    <w:rPr>
      <w:color w:val="954F72"/>
      <w:u w:val="single"/>
    </w:rPr>
  </w:style>
  <w:style w:type="paragraph" w:customStyle="1" w:styleId="msonormal0">
    <w:name w:val="msonormal"/>
    <w:basedOn w:val="a"/>
    <w:rsid w:val="0058464B"/>
    <w:pPr>
      <w:spacing w:before="100" w:beforeAutospacing="1" w:after="100" w:afterAutospacing="1"/>
    </w:pPr>
  </w:style>
  <w:style w:type="paragraph" w:customStyle="1" w:styleId="xl70">
    <w:name w:val="xl70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2">
    <w:name w:val="xl72"/>
    <w:basedOn w:val="a"/>
    <w:rsid w:val="005846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6">
    <w:name w:val="xl76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7">
    <w:name w:val="xl77"/>
    <w:basedOn w:val="a"/>
    <w:rsid w:val="005846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58464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3">
    <w:name w:val="xl93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4">
    <w:name w:val="xl94"/>
    <w:basedOn w:val="a"/>
    <w:rsid w:val="005846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5846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846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8">
    <w:name w:val="xl98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58464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1">
    <w:name w:val="xl101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3">
    <w:name w:val="xl103"/>
    <w:basedOn w:val="a"/>
    <w:rsid w:val="00584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5846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7">
    <w:name w:val="xl107"/>
    <w:basedOn w:val="a"/>
    <w:rsid w:val="005846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58464B"/>
  </w:style>
  <w:style w:type="numbering" w:customStyle="1" w:styleId="2">
    <w:name w:val="Нет списка2"/>
    <w:next w:val="a2"/>
    <w:uiPriority w:val="99"/>
    <w:semiHidden/>
    <w:unhideWhenUsed/>
    <w:rsid w:val="0058464B"/>
  </w:style>
  <w:style w:type="numbering" w:customStyle="1" w:styleId="111">
    <w:name w:val="Нет списка111"/>
    <w:next w:val="a2"/>
    <w:uiPriority w:val="99"/>
    <w:semiHidden/>
    <w:rsid w:val="0058464B"/>
  </w:style>
  <w:style w:type="table" w:customStyle="1" w:styleId="13">
    <w:name w:val="Сетка таблицы1"/>
    <w:basedOn w:val="a1"/>
    <w:next w:val="a7"/>
    <w:rsid w:val="0058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8464B"/>
  </w:style>
  <w:style w:type="table" w:customStyle="1" w:styleId="20">
    <w:name w:val="Сетка таблицы2"/>
    <w:basedOn w:val="a1"/>
    <w:next w:val="a7"/>
    <w:rsid w:val="0058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8464B"/>
  </w:style>
  <w:style w:type="numbering" w:customStyle="1" w:styleId="21">
    <w:name w:val="Нет списка21"/>
    <w:next w:val="a2"/>
    <w:uiPriority w:val="99"/>
    <w:semiHidden/>
    <w:unhideWhenUsed/>
    <w:rsid w:val="0058464B"/>
  </w:style>
  <w:style w:type="numbering" w:customStyle="1" w:styleId="1111">
    <w:name w:val="Нет списка1111"/>
    <w:next w:val="a2"/>
    <w:uiPriority w:val="99"/>
    <w:semiHidden/>
    <w:rsid w:val="0058464B"/>
  </w:style>
  <w:style w:type="table" w:customStyle="1" w:styleId="112">
    <w:name w:val="Сетка таблицы11"/>
    <w:basedOn w:val="a1"/>
    <w:next w:val="a7"/>
    <w:rsid w:val="0058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2023-03-01T00:17:00Z</cp:lastPrinted>
  <dcterms:created xsi:type="dcterms:W3CDTF">2023-02-27T23:58:00Z</dcterms:created>
  <dcterms:modified xsi:type="dcterms:W3CDTF">2023-03-01T00:17:00Z</dcterms:modified>
</cp:coreProperties>
</file>