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CC4CD3" w:rsidRPr="001B0AF5" w14:paraId="04E4835F" w14:textId="77777777" w:rsidTr="001E370E">
        <w:trPr>
          <w:trHeight w:val="1985"/>
        </w:trPr>
        <w:tc>
          <w:tcPr>
            <w:tcW w:w="4819" w:type="dxa"/>
          </w:tcPr>
          <w:p w14:paraId="4425E6FC" w14:textId="77777777" w:rsidR="00CC4CD3" w:rsidRPr="001B0AF5" w:rsidRDefault="00CC4CD3" w:rsidP="00C523D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7D1B1FFE" w14:textId="77777777" w:rsidR="00CC4CD3" w:rsidRPr="001B0AF5" w:rsidRDefault="00CC4CD3" w:rsidP="00C52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F5">
              <w:rPr>
                <w:rFonts w:ascii="Times New Roman" w:hAnsi="Times New Roman"/>
                <w:sz w:val="28"/>
                <w:szCs w:val="28"/>
              </w:rPr>
              <w:t>решением Собрания представителей</w:t>
            </w:r>
          </w:p>
          <w:p w14:paraId="14A75A4C" w14:textId="77777777" w:rsidR="00CC4CD3" w:rsidRDefault="00CC4CD3" w:rsidP="00C52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F5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D2032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1B0AF5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14:paraId="733FD55F" w14:textId="77777777" w:rsidR="00D20326" w:rsidRPr="001B0AF5" w:rsidRDefault="00D20326" w:rsidP="00C523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72E98D74" w14:textId="77777777" w:rsidR="00CC4CD3" w:rsidRPr="001B0AF5" w:rsidRDefault="00CC4CD3" w:rsidP="00640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F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40444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1B0AF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40444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</w:tbl>
    <w:p w14:paraId="4D907A19" w14:textId="77777777" w:rsidR="00CC4CD3" w:rsidRPr="001B0AF5" w:rsidRDefault="00CC4CD3" w:rsidP="00CC4CD3">
      <w:pPr>
        <w:pStyle w:val="a3"/>
        <w:spacing w:line="360" w:lineRule="auto"/>
        <w:rPr>
          <w:sz w:val="28"/>
          <w:szCs w:val="28"/>
        </w:rPr>
      </w:pPr>
    </w:p>
    <w:p w14:paraId="3AA8FFD4" w14:textId="77777777" w:rsidR="00CC4CD3" w:rsidRDefault="00CC4CD3" w:rsidP="00CC4C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0AF5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14:paraId="445B697B" w14:textId="77777777" w:rsidR="001E370E" w:rsidRDefault="00561C9C" w:rsidP="001E370E">
      <w:pPr>
        <w:pStyle w:val="Style1"/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337DEF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 xml:space="preserve"> порядке применения поощрений муниципальных служащих,</w:t>
      </w:r>
      <w:r w:rsidR="001E370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замещающих должности муниципальной службы в</w:t>
      </w:r>
      <w:r w:rsidR="001E370E">
        <w:rPr>
          <w:rStyle w:val="FontStyle11"/>
          <w:sz w:val="28"/>
          <w:szCs w:val="28"/>
        </w:rPr>
        <w:t xml:space="preserve"> муниципальном образовании</w:t>
      </w:r>
      <w:r>
        <w:rPr>
          <w:rStyle w:val="FontStyle11"/>
          <w:sz w:val="28"/>
          <w:szCs w:val="28"/>
        </w:rPr>
        <w:t xml:space="preserve"> </w:t>
      </w:r>
      <w:r w:rsidRPr="00337DEF">
        <w:rPr>
          <w:b/>
          <w:color w:val="000000"/>
          <w:sz w:val="28"/>
          <w:szCs w:val="28"/>
        </w:rPr>
        <w:t xml:space="preserve">«Хасынский </w:t>
      </w:r>
      <w:r>
        <w:rPr>
          <w:b/>
          <w:color w:val="000000"/>
          <w:sz w:val="28"/>
          <w:szCs w:val="28"/>
        </w:rPr>
        <w:t>муниципальный</w:t>
      </w:r>
      <w:r w:rsidRPr="00337DEF">
        <w:rPr>
          <w:b/>
          <w:color w:val="000000"/>
          <w:sz w:val="28"/>
          <w:szCs w:val="28"/>
        </w:rPr>
        <w:t xml:space="preserve"> округ</w:t>
      </w:r>
      <w:r>
        <w:rPr>
          <w:b/>
          <w:color w:val="000000"/>
          <w:sz w:val="28"/>
          <w:szCs w:val="28"/>
        </w:rPr>
        <w:t xml:space="preserve"> </w:t>
      </w:r>
    </w:p>
    <w:p w14:paraId="006B2D54" w14:textId="2C04847D" w:rsidR="00561C9C" w:rsidRPr="00337DEF" w:rsidRDefault="00561C9C" w:rsidP="001E370E">
      <w:pPr>
        <w:pStyle w:val="Style1"/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Магаданской области</w:t>
      </w:r>
      <w:r w:rsidRPr="00337DEF">
        <w:rPr>
          <w:b/>
          <w:color w:val="000000"/>
          <w:sz w:val="28"/>
          <w:szCs w:val="28"/>
        </w:rPr>
        <w:t>»</w:t>
      </w:r>
    </w:p>
    <w:p w14:paraId="2AB6A3AB" w14:textId="77777777" w:rsidR="00561C9C" w:rsidRPr="001B0AF5" w:rsidRDefault="00561C9C" w:rsidP="00CC4CD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B19AC8" w14:textId="77777777" w:rsidR="00CC4CD3" w:rsidRPr="001B0AF5" w:rsidRDefault="00CC4CD3" w:rsidP="00037E5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0AF5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14:paraId="278BD0D3" w14:textId="77777777" w:rsidR="00CC4CD3" w:rsidRDefault="00CC4CD3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0AF5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561C9C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порядок  </w:t>
      </w:r>
      <w:r w:rsidR="0046487D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561C9C">
        <w:rPr>
          <w:rFonts w:ascii="Times New Roman" w:hAnsi="Times New Roman"/>
          <w:color w:val="000000"/>
          <w:sz w:val="28"/>
          <w:szCs w:val="28"/>
        </w:rPr>
        <w:t xml:space="preserve"> поощрений муниципальных служащих</w:t>
      </w:r>
      <w:r w:rsidR="0046487D">
        <w:rPr>
          <w:rFonts w:ascii="Times New Roman" w:hAnsi="Times New Roman"/>
          <w:color w:val="000000"/>
          <w:sz w:val="28"/>
          <w:szCs w:val="28"/>
        </w:rPr>
        <w:t>, замещающих должности муниципальной службы в органах местного самоуправления муниципального образования «Хасынский муниципальный округ Магаданской области» (далее - муниципальный служащий).</w:t>
      </w:r>
    </w:p>
    <w:p w14:paraId="39D6E87F" w14:textId="77777777" w:rsidR="00D50D16" w:rsidRDefault="0046487D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AB6BF6">
        <w:rPr>
          <w:rFonts w:ascii="Times New Roman" w:hAnsi="Times New Roman"/>
          <w:color w:val="000000"/>
          <w:sz w:val="28"/>
          <w:szCs w:val="28"/>
        </w:rPr>
        <w:t xml:space="preserve">Расходы, связанные с применением к муниципальным служащим поощрения, производятся за счет средств бюджета муниципального образования «Хасынский муниципальный округ Магаданской области» в пределах </w:t>
      </w:r>
      <w:r w:rsidR="00D50D16">
        <w:rPr>
          <w:rFonts w:ascii="Times New Roman" w:hAnsi="Times New Roman"/>
          <w:color w:val="000000"/>
          <w:sz w:val="28"/>
          <w:szCs w:val="28"/>
        </w:rPr>
        <w:t xml:space="preserve">фонда оплаты труда, </w:t>
      </w:r>
      <w:r w:rsidR="00AB6BF6">
        <w:rPr>
          <w:rFonts w:ascii="Times New Roman" w:hAnsi="Times New Roman"/>
          <w:color w:val="000000"/>
          <w:sz w:val="28"/>
          <w:szCs w:val="28"/>
        </w:rPr>
        <w:t>установленного органу местного самоуправления, структурному подразделению, обладающему правами юридического лица, в котором муниципальный служащий, подлежащий поощрению</w:t>
      </w:r>
      <w:r w:rsidR="00D50D16">
        <w:rPr>
          <w:rFonts w:ascii="Times New Roman" w:hAnsi="Times New Roman"/>
          <w:color w:val="000000"/>
          <w:sz w:val="28"/>
          <w:szCs w:val="28"/>
        </w:rPr>
        <w:t>, проходит муниципальную службу, и при наличии его экономии.</w:t>
      </w:r>
    </w:p>
    <w:p w14:paraId="04A232AC" w14:textId="181B0F6C" w:rsidR="00AB6BF6" w:rsidRDefault="00D820C9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Р</w:t>
      </w:r>
      <w:r w:rsidR="00AB6BF6">
        <w:rPr>
          <w:rFonts w:ascii="Times New Roman" w:hAnsi="Times New Roman"/>
          <w:color w:val="000000"/>
          <w:sz w:val="28"/>
          <w:szCs w:val="28"/>
        </w:rPr>
        <w:t>ешение о поощрении муниципального служащего, виде и размере поощрения принимается представителем нанимателя (работодателем) по собственной инициативе или по представлению непосредственного руководителя муниципального служащего, которое оформляется муниципальным правовым актом, за исключением видов поощрения, указанных в подпунктах 6,7 пункта 3.1. настоящего Положения.</w:t>
      </w:r>
    </w:p>
    <w:p w14:paraId="612B564F" w14:textId="569AF7C1" w:rsidR="001E370E" w:rsidRDefault="001E370E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1F85E7" w14:textId="77777777" w:rsidR="001E370E" w:rsidRDefault="001E370E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7E9E7D" w14:textId="77777777" w:rsidR="00AB6BF6" w:rsidRDefault="00AB6BF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Руководители органов местного самоуправления муниципального образования «Хасынский муниципальный округ Магаданской области», структурных подразделений, обладающих правами юридического лица, принимают решения о поощрении муниципальных служащих по письменному согласованию с главой Хасынского муниципального округа Магаданской области. </w:t>
      </w:r>
    </w:p>
    <w:p w14:paraId="5D930F7A" w14:textId="77777777" w:rsidR="00AB6BF6" w:rsidRDefault="00AB6BF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документов к награждению государственными наградами, присвоение почетного звания производится в порядке, установленном актами, определяющими статус соответствующих наград и званий.</w:t>
      </w:r>
    </w:p>
    <w:p w14:paraId="6DC5B500" w14:textId="7AADE48B" w:rsidR="00AB6BF6" w:rsidRDefault="00AB6BF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и предоставление документов, необходимых для поощрения в соответствии с подпунктами 6,7 пункта 3.1. настоящего положения, производится в соответствии с поручением главы Хасынского муниципального округа Магаданской области.</w:t>
      </w:r>
    </w:p>
    <w:p w14:paraId="54BDC09A" w14:textId="77777777" w:rsidR="006C4A05" w:rsidRDefault="006C4A05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Главой Хасынского муниципального округа Магаданской области определяется орган местного самоуправления муниципального образования «Хасынский муниципальный округ Магаданской области» либо лицо,</w:t>
      </w:r>
      <w:r w:rsidR="008A04AF">
        <w:rPr>
          <w:rFonts w:ascii="Times New Roman" w:hAnsi="Times New Roman"/>
          <w:color w:val="000000"/>
          <w:sz w:val="28"/>
          <w:szCs w:val="28"/>
        </w:rPr>
        <w:t xml:space="preserve"> которое обеспечивает подготовку необходимой документации.</w:t>
      </w:r>
    </w:p>
    <w:p w14:paraId="0E92BAAD" w14:textId="77777777" w:rsidR="008A04AF" w:rsidRDefault="008A04AF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6312F4">
        <w:rPr>
          <w:rFonts w:ascii="Times New Roman" w:hAnsi="Times New Roman"/>
          <w:color w:val="000000"/>
          <w:sz w:val="28"/>
          <w:szCs w:val="28"/>
        </w:rPr>
        <w:t>Представление о применении поощрения должно быть мотивированным. В представлении указывается фамилия, имя, отчество (при наличии) муниципального служащего, основание и вид (виды) поощрения.</w:t>
      </w:r>
    </w:p>
    <w:p w14:paraId="2E103373" w14:textId="77777777" w:rsidR="006312F4" w:rsidRDefault="006312F4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Муниципальный правовой акт должен содержать основания, вид и размер поощрения муниципальных служащих.</w:t>
      </w:r>
    </w:p>
    <w:p w14:paraId="3E9289E2" w14:textId="77777777" w:rsidR="006312F4" w:rsidRDefault="006312F4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Информация о награждении муниципального служащего государственными наградами, присвоении почетного звания доводится до  сведения трудового коллектива, в котором муниципальный служащий проходит муниципальную службу.</w:t>
      </w:r>
    </w:p>
    <w:p w14:paraId="16C08B68" w14:textId="5E6099C7" w:rsidR="006312F4" w:rsidRDefault="006312F4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В течение календарного года муниципальный служащий может быть поощрен </w:t>
      </w:r>
      <w:r w:rsidRPr="00196297">
        <w:rPr>
          <w:rFonts w:ascii="Times New Roman" w:hAnsi="Times New Roman"/>
          <w:color w:val="000000"/>
          <w:sz w:val="28"/>
          <w:szCs w:val="28"/>
        </w:rPr>
        <w:t>неоднократно.</w:t>
      </w:r>
    </w:p>
    <w:p w14:paraId="3AF83D3D" w14:textId="77777777" w:rsidR="001E370E" w:rsidRDefault="001E370E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B0C243" w14:textId="77777777" w:rsidR="006312F4" w:rsidRDefault="00D948FB" w:rsidP="00037E5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48FB">
        <w:rPr>
          <w:rFonts w:ascii="Times New Roman" w:hAnsi="Times New Roman"/>
          <w:b/>
          <w:color w:val="000000"/>
          <w:sz w:val="28"/>
          <w:szCs w:val="28"/>
        </w:rPr>
        <w:lastRenderedPageBreak/>
        <w:t>2. Основания поощрения муниципальных служащих</w:t>
      </w:r>
    </w:p>
    <w:p w14:paraId="5F1967FE" w14:textId="77777777" w:rsidR="00D948FB" w:rsidRDefault="00D948FB" w:rsidP="00037E54">
      <w:pPr>
        <w:widowControl w:val="0"/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948FB">
        <w:rPr>
          <w:rFonts w:ascii="Times New Roman" w:hAnsi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</w:rPr>
        <w:t>Основаниями для принятия решения о поощрении муниципального служащего являются:</w:t>
      </w:r>
    </w:p>
    <w:p w14:paraId="6CB76B97" w14:textId="77777777" w:rsidR="00D948FB" w:rsidRDefault="00D948FB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безупречная и эффективная муниципальная служба;</w:t>
      </w:r>
    </w:p>
    <w:p w14:paraId="53A76469" w14:textId="77777777" w:rsidR="00D948FB" w:rsidRPr="00406E63" w:rsidRDefault="00D948FB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>- отсутствие, в течение шести месяцев прохождения муниципальной службы, письменных жалоб на действия (бездействие) муниципальных служащих, которые по результатам рассмотрения признаны обоснованными;</w:t>
      </w:r>
    </w:p>
    <w:p w14:paraId="57C3E0FE" w14:textId="77777777" w:rsidR="00D948FB" w:rsidRPr="00406E63" w:rsidRDefault="00D948FB" w:rsidP="00037E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>-</w:t>
      </w:r>
      <w:r w:rsidR="00CF5B4B" w:rsidRPr="00406E63">
        <w:rPr>
          <w:rFonts w:ascii="Times New Roman" w:hAnsi="Times New Roman"/>
          <w:color w:val="000000"/>
          <w:sz w:val="28"/>
          <w:szCs w:val="28"/>
        </w:rPr>
        <w:t xml:space="preserve"> отсутствие непогашенных дисциплинарных взысканий (</w:t>
      </w:r>
      <w:r w:rsidR="00CF5B4B" w:rsidRPr="00406E63">
        <w:rPr>
          <w:rFonts w:ascii="Times New Roman" w:eastAsiaTheme="minorHAnsi" w:hAnsi="Times New Roman"/>
          <w:sz w:val="28"/>
          <w:szCs w:val="28"/>
          <w:lang w:eastAsia="en-US"/>
        </w:rPr>
        <w:t>отсутствие дисциплинарного взыскания на момент поощрения)</w:t>
      </w:r>
      <w:r w:rsidR="00CF5B4B" w:rsidRPr="00406E63">
        <w:rPr>
          <w:rFonts w:ascii="Times New Roman" w:hAnsi="Times New Roman"/>
          <w:color w:val="000000"/>
          <w:sz w:val="28"/>
          <w:szCs w:val="28"/>
        </w:rPr>
        <w:t>;</w:t>
      </w:r>
    </w:p>
    <w:p w14:paraId="109B49BE" w14:textId="77777777" w:rsidR="00CF5B4B" w:rsidRPr="00406E63" w:rsidRDefault="00CF5B4B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>- высокая профессиональная деятельность и производительность  труда;</w:t>
      </w:r>
    </w:p>
    <w:p w14:paraId="3068ACDB" w14:textId="77777777" w:rsidR="00CF5B4B" w:rsidRPr="00406E63" w:rsidRDefault="00CF5B4B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>- компетентность и профессионализм муниципальных служащих при принятии решений, ответственность в работе;</w:t>
      </w:r>
    </w:p>
    <w:p w14:paraId="3ABC1531" w14:textId="77777777" w:rsidR="00CF5B4B" w:rsidRPr="00406E63" w:rsidRDefault="00CF5B4B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>- поддержание высокого качества обеспечения деятельности органа местного самоуправления, структурного подразделения;</w:t>
      </w:r>
    </w:p>
    <w:p w14:paraId="5C85C527" w14:textId="77777777" w:rsidR="00CF5B4B" w:rsidRPr="00406E63" w:rsidRDefault="00CF5B4B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74CE5" w:rsidRPr="00406E63">
        <w:rPr>
          <w:rFonts w:ascii="Times New Roman" w:hAnsi="Times New Roman"/>
          <w:color w:val="000000"/>
          <w:sz w:val="28"/>
          <w:szCs w:val="28"/>
        </w:rPr>
        <w:t>выполнение поручений, заданий, выходящих за пределы должностной инструкции (регламента) муниципального служащего;</w:t>
      </w:r>
    </w:p>
    <w:p w14:paraId="12E94688" w14:textId="77777777" w:rsidR="00674CE5" w:rsidRPr="00406E63" w:rsidRDefault="00674CE5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>- оказание помощи, консультаций органам местного самоуправления, структурным подразделениям органов местного самоуправления муниципального образования «Хасынский муниципальный округ Магаданской области»;</w:t>
      </w:r>
    </w:p>
    <w:p w14:paraId="1A438F53" w14:textId="77777777" w:rsidR="00674CE5" w:rsidRPr="00406E63" w:rsidRDefault="00674CE5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>- высокие результаты работы муниципального образования «Хасынский муниципальный округ Магаданской области», отмеченные Губернатором Магаданской области;</w:t>
      </w:r>
    </w:p>
    <w:p w14:paraId="2CDE144F" w14:textId="77777777" w:rsidR="00674CE5" w:rsidRPr="00406E63" w:rsidRDefault="00674CE5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>- инициативность, применение в ра</w:t>
      </w:r>
      <w:r w:rsidR="00D75495" w:rsidRPr="00406E63">
        <w:rPr>
          <w:rFonts w:ascii="Times New Roman" w:hAnsi="Times New Roman"/>
          <w:color w:val="000000"/>
          <w:sz w:val="28"/>
          <w:szCs w:val="28"/>
        </w:rPr>
        <w:t>боте современных форм и методов;</w:t>
      </w:r>
    </w:p>
    <w:p w14:paraId="5EBDD42B" w14:textId="77777777" w:rsidR="00D75495" w:rsidRPr="00406E63" w:rsidRDefault="00D75495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>- выход на пенсию за выслугу лет.</w:t>
      </w:r>
    </w:p>
    <w:p w14:paraId="33815BAD" w14:textId="77777777" w:rsidR="006312F4" w:rsidRPr="00406E63" w:rsidRDefault="00674CE5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t>Безупречность муниципальной службы заключается в неукоснительном качественном исполнении муниципальным служащим возложенных на него должностных обязанностей и отсутствии дисциплинарных взысканий на дату применения поощрения.</w:t>
      </w:r>
    </w:p>
    <w:p w14:paraId="04A6BE76" w14:textId="77777777" w:rsidR="002811AF" w:rsidRDefault="006853E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E63">
        <w:rPr>
          <w:rFonts w:ascii="Times New Roman" w:hAnsi="Times New Roman"/>
          <w:color w:val="000000"/>
          <w:sz w:val="28"/>
          <w:szCs w:val="28"/>
        </w:rPr>
        <w:lastRenderedPageBreak/>
        <w:t>Эффективность муниципальной службы заключается в качественном, своевременном исполнении должностных обязанностей, проявлении инициативы, достижения поставленных перед муниципальным служащим задач, обеспечивающих и направленных на эффективность работы и достижение высоких результатов в деятельности органа местного самоуправления, структурного подразделения и муниципального образования «Хасынский муниципальный округ Магаданской области» в целом.</w:t>
      </w:r>
    </w:p>
    <w:p w14:paraId="0BE57AB4" w14:textId="77777777" w:rsidR="006853E6" w:rsidRDefault="006853E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Муниципальному служащему, уволившемуся в связи с выходом на пенсию  за выслугу лет и подлежащего в связи с этим поощрению, при повторном увольнении с муниципальной службы поощрение по указанному основанию не производится.</w:t>
      </w:r>
    </w:p>
    <w:p w14:paraId="7DA109F4" w14:textId="77777777" w:rsidR="006853E6" w:rsidRDefault="006853E6" w:rsidP="00037E5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53E6">
        <w:rPr>
          <w:rFonts w:ascii="Times New Roman" w:hAnsi="Times New Roman"/>
          <w:b/>
          <w:color w:val="000000"/>
          <w:sz w:val="28"/>
          <w:szCs w:val="28"/>
        </w:rPr>
        <w:t>3. Виды и размер поощрения муниципальных служащих</w:t>
      </w:r>
    </w:p>
    <w:p w14:paraId="2607C92F" w14:textId="77777777" w:rsidR="006853E6" w:rsidRDefault="006853E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53E6"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</w:rPr>
        <w:t>К муниципальному служащему могут применяться следующие виды поощрения:</w:t>
      </w:r>
    </w:p>
    <w:p w14:paraId="13BDC726" w14:textId="77777777" w:rsidR="006853E6" w:rsidRDefault="006853E6" w:rsidP="00037E54">
      <w:pPr>
        <w:widowControl w:val="0"/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объявление благодарности;</w:t>
      </w:r>
    </w:p>
    <w:p w14:paraId="728DC3AF" w14:textId="77777777" w:rsidR="006853E6" w:rsidRDefault="006853E6" w:rsidP="00037E54">
      <w:pPr>
        <w:widowControl w:val="0"/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72D38">
        <w:rPr>
          <w:rFonts w:ascii="Times New Roman" w:hAnsi="Times New Roman"/>
          <w:color w:val="000000"/>
          <w:sz w:val="28"/>
          <w:szCs w:val="28"/>
        </w:rPr>
        <w:t>2) выплата единовременного денежного поощрения;</w:t>
      </w:r>
    </w:p>
    <w:p w14:paraId="43990A55" w14:textId="77777777" w:rsidR="006853E6" w:rsidRDefault="006853E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объявление благодарности с единовременным денежным поощрением;</w:t>
      </w:r>
    </w:p>
    <w:p w14:paraId="612E3F29" w14:textId="77777777" w:rsidR="006853E6" w:rsidRDefault="006853E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выплата единовременного денежного поощрения  в размере  месячного денежного содержания, соответствующего замещаемой должности муниципальной службы в связи с выходом муниципального служащего на пенсию за выслугу лет в соответствии с федеральным и областным законодательством;</w:t>
      </w:r>
    </w:p>
    <w:p w14:paraId="4639F165" w14:textId="77777777" w:rsidR="006853E6" w:rsidRDefault="006853E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награждение ценным подарком;</w:t>
      </w:r>
    </w:p>
    <w:p w14:paraId="37EE7FF1" w14:textId="77777777" w:rsidR="006853E6" w:rsidRDefault="006853E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присвоение почетного звания;</w:t>
      </w:r>
    </w:p>
    <w:p w14:paraId="53AF08A2" w14:textId="77777777" w:rsidR="006853E6" w:rsidRDefault="006853E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представление к награждению государственными наградами.</w:t>
      </w:r>
    </w:p>
    <w:p w14:paraId="7CEAFEA6" w14:textId="123A235F" w:rsidR="006853E6" w:rsidRDefault="006853E6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793A">
        <w:rPr>
          <w:rFonts w:ascii="Times New Roman" w:hAnsi="Times New Roman"/>
          <w:color w:val="000000"/>
          <w:sz w:val="28"/>
          <w:szCs w:val="28"/>
        </w:rPr>
        <w:t>Допускается соединение нескольких видов поощрений.</w:t>
      </w:r>
    </w:p>
    <w:p w14:paraId="5B6BA45D" w14:textId="4B8D6E1C" w:rsidR="00037E54" w:rsidRDefault="00037E54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C5F859" w14:textId="77777777" w:rsidR="00037E54" w:rsidRDefault="00037E54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38114D" w14:textId="77777777" w:rsidR="006853E6" w:rsidRDefault="00075CEF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3.2. </w:t>
      </w:r>
      <w:r w:rsidR="0037793A">
        <w:rPr>
          <w:rFonts w:ascii="Times New Roman" w:hAnsi="Times New Roman"/>
          <w:color w:val="000000"/>
          <w:sz w:val="28"/>
          <w:szCs w:val="28"/>
        </w:rPr>
        <w:t>Сведения о поощрении вносятся в личное дело и трудовую книжку</w:t>
      </w:r>
      <w:r w:rsidR="00F73980">
        <w:rPr>
          <w:rFonts w:ascii="Times New Roman" w:hAnsi="Times New Roman"/>
          <w:color w:val="000000"/>
          <w:sz w:val="28"/>
          <w:szCs w:val="28"/>
        </w:rPr>
        <w:t xml:space="preserve"> (при наличии)</w:t>
      </w:r>
      <w:r w:rsidR="0037793A">
        <w:rPr>
          <w:rFonts w:ascii="Times New Roman" w:hAnsi="Times New Roman"/>
          <w:color w:val="000000"/>
          <w:sz w:val="28"/>
          <w:szCs w:val="28"/>
        </w:rPr>
        <w:t xml:space="preserve"> муниципального служащего  в установленном законодательством Российской Федерации порядке.</w:t>
      </w:r>
    </w:p>
    <w:p w14:paraId="27FC9F80" w14:textId="7C259D3B" w:rsidR="00F73980" w:rsidRDefault="00F73980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</w:t>
      </w:r>
      <w:r w:rsidR="00D72D38">
        <w:rPr>
          <w:rFonts w:ascii="Times New Roman" w:hAnsi="Times New Roman"/>
          <w:color w:val="000000"/>
          <w:sz w:val="28"/>
          <w:szCs w:val="28"/>
        </w:rPr>
        <w:t xml:space="preserve"> Для применения поощрения</w:t>
      </w:r>
      <w:r w:rsidR="00406E63" w:rsidRPr="00406E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E63">
        <w:rPr>
          <w:rFonts w:ascii="Times New Roman" w:hAnsi="Times New Roman"/>
          <w:color w:val="000000"/>
          <w:sz w:val="28"/>
          <w:szCs w:val="28"/>
        </w:rPr>
        <w:t>указанного в п</w:t>
      </w:r>
      <w:r w:rsidR="00037E54">
        <w:rPr>
          <w:rFonts w:ascii="Times New Roman" w:hAnsi="Times New Roman"/>
          <w:color w:val="000000"/>
          <w:sz w:val="28"/>
          <w:szCs w:val="28"/>
        </w:rPr>
        <w:t>одпункте</w:t>
      </w:r>
      <w:r w:rsidR="00406E63">
        <w:rPr>
          <w:rFonts w:ascii="Times New Roman" w:hAnsi="Times New Roman"/>
          <w:color w:val="000000"/>
          <w:sz w:val="28"/>
          <w:szCs w:val="28"/>
        </w:rPr>
        <w:t xml:space="preserve"> 2 п</w:t>
      </w:r>
      <w:r w:rsidR="00037E54">
        <w:rPr>
          <w:rFonts w:ascii="Times New Roman" w:hAnsi="Times New Roman"/>
          <w:color w:val="000000"/>
          <w:sz w:val="28"/>
          <w:szCs w:val="28"/>
        </w:rPr>
        <w:t>ункта</w:t>
      </w:r>
      <w:r w:rsidR="00406E63">
        <w:rPr>
          <w:rFonts w:ascii="Times New Roman" w:hAnsi="Times New Roman"/>
          <w:color w:val="000000"/>
          <w:sz w:val="28"/>
          <w:szCs w:val="28"/>
        </w:rPr>
        <w:t xml:space="preserve"> 3.1 настоящего Положения </w:t>
      </w:r>
      <w:r w:rsidR="00D72D38">
        <w:rPr>
          <w:rFonts w:ascii="Times New Roman" w:hAnsi="Times New Roman"/>
          <w:color w:val="000000"/>
          <w:sz w:val="28"/>
          <w:szCs w:val="28"/>
        </w:rPr>
        <w:t>применяется должностной оклад, установленный муниципальному служащему на момент поощрения. Выплата единовременного денежного поощрения производится в порядке, предусмотренном для установления, назначения и выплаты денежного содержания муниципального служащего</w:t>
      </w:r>
      <w:r w:rsidR="003A340F">
        <w:rPr>
          <w:rFonts w:ascii="Times New Roman" w:hAnsi="Times New Roman"/>
          <w:color w:val="000000"/>
          <w:sz w:val="28"/>
          <w:szCs w:val="28"/>
        </w:rPr>
        <w:t xml:space="preserve"> в размере, не превышающем шести должностных окладов.</w:t>
      </w:r>
    </w:p>
    <w:p w14:paraId="217FB3E3" w14:textId="77777777" w:rsidR="00D72D38" w:rsidRDefault="00D72D38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Выплата единовременного денежного поощрения в связи с выходом на пенсию за выслугу лет, производится при увольнении муниципального служащего, в связи с выходом на пенсию за выслугу лет и принятым решением о поощрении.</w:t>
      </w:r>
    </w:p>
    <w:p w14:paraId="3B24E2C2" w14:textId="77777777" w:rsidR="00D72D38" w:rsidRDefault="00D72D38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Единовременное денежное поощрение в связи с выходом на пенсию за выслугу лет выплачивается в размере месячного денежного содержания, соответствующего замещаемой муниципальным служащим должности муниципальной службы на день увольнения его с муниципальной службы.</w:t>
      </w:r>
    </w:p>
    <w:p w14:paraId="111BF768" w14:textId="77777777" w:rsidR="00D72D38" w:rsidRDefault="00D72D38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Расчет и выплата денежных средств, связанных с поощрением муниципального служащего, производится с учетом районного коэффициента и процентных надбавок, применяемых к денежному содержанию муниципального служащего, установленных законодательством Российской Федерации.</w:t>
      </w:r>
    </w:p>
    <w:p w14:paraId="78EF1CD5" w14:textId="77777777" w:rsidR="000A432B" w:rsidRDefault="000A432B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</w:t>
      </w:r>
      <w:r w:rsidR="00C53A06">
        <w:rPr>
          <w:rFonts w:ascii="Times New Roman" w:hAnsi="Times New Roman"/>
          <w:color w:val="000000"/>
          <w:sz w:val="28"/>
          <w:szCs w:val="28"/>
        </w:rPr>
        <w:t>Ценный подарок – это предмет, имеющий художественную и (или) мате</w:t>
      </w:r>
      <w:r w:rsidR="00A71603">
        <w:rPr>
          <w:rFonts w:ascii="Times New Roman" w:hAnsi="Times New Roman"/>
          <w:color w:val="000000"/>
          <w:sz w:val="28"/>
          <w:szCs w:val="28"/>
        </w:rPr>
        <w:t>риальную ценность, передавае</w:t>
      </w:r>
      <w:r w:rsidR="00C53A06">
        <w:rPr>
          <w:rFonts w:ascii="Times New Roman" w:hAnsi="Times New Roman"/>
          <w:color w:val="000000"/>
          <w:sz w:val="28"/>
          <w:szCs w:val="28"/>
        </w:rPr>
        <w:t>мую в собственность мун</w:t>
      </w:r>
      <w:r w:rsidR="00A71603">
        <w:rPr>
          <w:rFonts w:ascii="Times New Roman" w:hAnsi="Times New Roman"/>
          <w:color w:val="000000"/>
          <w:sz w:val="28"/>
          <w:szCs w:val="28"/>
        </w:rPr>
        <w:t>и</w:t>
      </w:r>
      <w:r w:rsidR="00C53A06">
        <w:rPr>
          <w:rFonts w:ascii="Times New Roman" w:hAnsi="Times New Roman"/>
          <w:color w:val="000000"/>
          <w:sz w:val="28"/>
          <w:szCs w:val="28"/>
        </w:rPr>
        <w:t>ципального служащего в качестве памятного дара.</w:t>
      </w:r>
    </w:p>
    <w:p w14:paraId="0831FF3C" w14:textId="77777777" w:rsidR="00FE3C63" w:rsidRDefault="00FE3C63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Ценный подарок вручается муниципальному служащему под расписку.</w:t>
      </w:r>
    </w:p>
    <w:p w14:paraId="1266CA79" w14:textId="44D52F72" w:rsidR="001E370E" w:rsidRDefault="00FE3C63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Стоимость одного ценного подарка не может превышать трех должностных окладов, в размере должностного оклада, установленного муниципальному служащему на момент поощрения.</w:t>
      </w:r>
    </w:p>
    <w:p w14:paraId="425E6323" w14:textId="6005FD32" w:rsidR="006C4A05" w:rsidRDefault="00FE3C63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Приобретение и списание ценного подарка, врученного муниципальному служащему в порядке поощрения, осуществляется в соответствии с законодательством и правилами бухгалтерского учета.</w:t>
      </w:r>
    </w:p>
    <w:p w14:paraId="60CF55FB" w14:textId="0D2270D4" w:rsidR="001E370E" w:rsidRDefault="001E370E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4F250B" w14:textId="77777777" w:rsidR="001E370E" w:rsidRPr="001B0AF5" w:rsidRDefault="001E370E" w:rsidP="00037E54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0E1B65" w14:textId="77777777" w:rsidR="00CC4CD3" w:rsidRPr="001B0AF5" w:rsidRDefault="00CC4CD3" w:rsidP="00037E54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B0AF5">
        <w:rPr>
          <w:rFonts w:ascii="Times New Roman" w:hAnsi="Times New Roman"/>
          <w:sz w:val="28"/>
          <w:szCs w:val="28"/>
        </w:rPr>
        <w:t>______________</w:t>
      </w:r>
    </w:p>
    <w:p w14:paraId="30CE3C50" w14:textId="77777777" w:rsidR="001D1052" w:rsidRDefault="001D1052" w:rsidP="001E37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D1052" w:rsidSect="001E370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7302" w14:textId="77777777" w:rsidR="00E51566" w:rsidRDefault="00E51566">
      <w:pPr>
        <w:spacing w:after="0" w:line="240" w:lineRule="auto"/>
      </w:pPr>
      <w:r>
        <w:separator/>
      </w:r>
    </w:p>
  </w:endnote>
  <w:endnote w:type="continuationSeparator" w:id="0">
    <w:p w14:paraId="4C212716" w14:textId="77777777" w:rsidR="00E51566" w:rsidRDefault="00E5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C464" w14:textId="77777777" w:rsidR="00E51566" w:rsidRDefault="00E51566">
      <w:pPr>
        <w:spacing w:after="0" w:line="240" w:lineRule="auto"/>
      </w:pPr>
      <w:r>
        <w:separator/>
      </w:r>
    </w:p>
  </w:footnote>
  <w:footnote w:type="continuationSeparator" w:id="0">
    <w:p w14:paraId="3AAB1D46" w14:textId="77777777" w:rsidR="00E51566" w:rsidRDefault="00E5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9E25" w14:textId="77777777" w:rsidR="005647ED" w:rsidRDefault="00CC4C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40F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3D8"/>
    <w:rsid w:val="00007B4D"/>
    <w:rsid w:val="00033CAC"/>
    <w:rsid w:val="00037E54"/>
    <w:rsid w:val="000514D1"/>
    <w:rsid w:val="00075CEF"/>
    <w:rsid w:val="00094977"/>
    <w:rsid w:val="000A3B2B"/>
    <w:rsid w:val="000A432B"/>
    <w:rsid w:val="000B2EE7"/>
    <w:rsid w:val="000C783C"/>
    <w:rsid w:val="000E1544"/>
    <w:rsid w:val="000F138B"/>
    <w:rsid w:val="0010676D"/>
    <w:rsid w:val="001450B7"/>
    <w:rsid w:val="0016471C"/>
    <w:rsid w:val="00164ABC"/>
    <w:rsid w:val="00196297"/>
    <w:rsid w:val="001A1AF3"/>
    <w:rsid w:val="001A602C"/>
    <w:rsid w:val="001D1052"/>
    <w:rsid w:val="001E0657"/>
    <w:rsid w:val="001E0A2B"/>
    <w:rsid w:val="001E370E"/>
    <w:rsid w:val="001F4882"/>
    <w:rsid w:val="002173D8"/>
    <w:rsid w:val="00257F92"/>
    <w:rsid w:val="0026493A"/>
    <w:rsid w:val="00267100"/>
    <w:rsid w:val="002811AF"/>
    <w:rsid w:val="002B6216"/>
    <w:rsid w:val="002C4DA2"/>
    <w:rsid w:val="002C740A"/>
    <w:rsid w:val="002D592C"/>
    <w:rsid w:val="002E612B"/>
    <w:rsid w:val="00321FA2"/>
    <w:rsid w:val="00322925"/>
    <w:rsid w:val="00335F33"/>
    <w:rsid w:val="0034113D"/>
    <w:rsid w:val="0034791F"/>
    <w:rsid w:val="0036137F"/>
    <w:rsid w:val="00370870"/>
    <w:rsid w:val="0037793A"/>
    <w:rsid w:val="00392FB2"/>
    <w:rsid w:val="003A340F"/>
    <w:rsid w:val="003E197B"/>
    <w:rsid w:val="003F46E3"/>
    <w:rsid w:val="00406E63"/>
    <w:rsid w:val="0046487D"/>
    <w:rsid w:val="00477B52"/>
    <w:rsid w:val="00491E67"/>
    <w:rsid w:val="004A66E5"/>
    <w:rsid w:val="004C5E04"/>
    <w:rsid w:val="004D1919"/>
    <w:rsid w:val="00503080"/>
    <w:rsid w:val="005132AD"/>
    <w:rsid w:val="005560D9"/>
    <w:rsid w:val="00561C9C"/>
    <w:rsid w:val="005642DC"/>
    <w:rsid w:val="00572C28"/>
    <w:rsid w:val="00591540"/>
    <w:rsid w:val="005A411A"/>
    <w:rsid w:val="005B5EAB"/>
    <w:rsid w:val="005C2FF7"/>
    <w:rsid w:val="005E6669"/>
    <w:rsid w:val="005F2601"/>
    <w:rsid w:val="00604907"/>
    <w:rsid w:val="00625731"/>
    <w:rsid w:val="006273CD"/>
    <w:rsid w:val="006312F4"/>
    <w:rsid w:val="00637AA8"/>
    <w:rsid w:val="00640444"/>
    <w:rsid w:val="00674CE5"/>
    <w:rsid w:val="006853E6"/>
    <w:rsid w:val="006C4A05"/>
    <w:rsid w:val="006D5E97"/>
    <w:rsid w:val="007022D5"/>
    <w:rsid w:val="00721D5D"/>
    <w:rsid w:val="007450E0"/>
    <w:rsid w:val="00757DC2"/>
    <w:rsid w:val="00785B09"/>
    <w:rsid w:val="007B2FC0"/>
    <w:rsid w:val="008060FB"/>
    <w:rsid w:val="00807E25"/>
    <w:rsid w:val="00832833"/>
    <w:rsid w:val="008A04AF"/>
    <w:rsid w:val="008A2F7D"/>
    <w:rsid w:val="008D68A0"/>
    <w:rsid w:val="0091514B"/>
    <w:rsid w:val="00921105"/>
    <w:rsid w:val="00926585"/>
    <w:rsid w:val="00977A86"/>
    <w:rsid w:val="0099518A"/>
    <w:rsid w:val="009A2465"/>
    <w:rsid w:val="009D3616"/>
    <w:rsid w:val="009E78B3"/>
    <w:rsid w:val="009F36C1"/>
    <w:rsid w:val="00A61600"/>
    <w:rsid w:val="00A66449"/>
    <w:rsid w:val="00A71603"/>
    <w:rsid w:val="00A80B68"/>
    <w:rsid w:val="00AB03CD"/>
    <w:rsid w:val="00AB6BF6"/>
    <w:rsid w:val="00AC03DA"/>
    <w:rsid w:val="00AC151E"/>
    <w:rsid w:val="00AD316B"/>
    <w:rsid w:val="00AD5210"/>
    <w:rsid w:val="00AF5A16"/>
    <w:rsid w:val="00B11D6C"/>
    <w:rsid w:val="00B332AA"/>
    <w:rsid w:val="00B47FCD"/>
    <w:rsid w:val="00B76EDA"/>
    <w:rsid w:val="00BA01E5"/>
    <w:rsid w:val="00BA22A5"/>
    <w:rsid w:val="00BC1EC4"/>
    <w:rsid w:val="00BE24C2"/>
    <w:rsid w:val="00BE543A"/>
    <w:rsid w:val="00BF702E"/>
    <w:rsid w:val="00C03DDF"/>
    <w:rsid w:val="00C10111"/>
    <w:rsid w:val="00C27CFA"/>
    <w:rsid w:val="00C4289A"/>
    <w:rsid w:val="00C53A06"/>
    <w:rsid w:val="00C97DC2"/>
    <w:rsid w:val="00CA1310"/>
    <w:rsid w:val="00CC3D99"/>
    <w:rsid w:val="00CC4CD3"/>
    <w:rsid w:val="00CE0BA9"/>
    <w:rsid w:val="00CF5B4B"/>
    <w:rsid w:val="00D20326"/>
    <w:rsid w:val="00D252DF"/>
    <w:rsid w:val="00D43780"/>
    <w:rsid w:val="00D50D16"/>
    <w:rsid w:val="00D72D38"/>
    <w:rsid w:val="00D75495"/>
    <w:rsid w:val="00D820C9"/>
    <w:rsid w:val="00D84587"/>
    <w:rsid w:val="00D948FB"/>
    <w:rsid w:val="00DC1F13"/>
    <w:rsid w:val="00DD24F9"/>
    <w:rsid w:val="00DE2BA1"/>
    <w:rsid w:val="00E15423"/>
    <w:rsid w:val="00E51566"/>
    <w:rsid w:val="00EF689E"/>
    <w:rsid w:val="00F008D7"/>
    <w:rsid w:val="00F052A6"/>
    <w:rsid w:val="00F73980"/>
    <w:rsid w:val="00F77429"/>
    <w:rsid w:val="00F87C3D"/>
    <w:rsid w:val="00F96057"/>
    <w:rsid w:val="00FA3B31"/>
    <w:rsid w:val="00FB0EAB"/>
    <w:rsid w:val="00FB1B91"/>
    <w:rsid w:val="00FC7EB9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273F"/>
  <w15:docId w15:val="{2B22F861-34E0-40A3-A972-5DF8DFC6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CD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C4CD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Bookman Old Style" w:hAnsi="Bookman Old Style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4CD3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CC4CD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C4C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C4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4CD3"/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basedOn w:val="a0"/>
    <w:uiPriority w:val="99"/>
    <w:rsid w:val="00CC4CD3"/>
    <w:rPr>
      <w:rFonts w:ascii="Bookman Old Style" w:hAnsi="Bookman Old Style" w:cs="Bookman Old Style"/>
      <w:spacing w:val="-10"/>
      <w:sz w:val="24"/>
      <w:szCs w:val="24"/>
    </w:rPr>
  </w:style>
  <w:style w:type="table" w:styleId="a7">
    <w:name w:val="Table Grid"/>
    <w:basedOn w:val="a1"/>
    <w:uiPriority w:val="59"/>
    <w:rsid w:val="0064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4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61C9C"/>
    <w:pPr>
      <w:widowControl w:val="0"/>
      <w:autoSpaceDE w:val="0"/>
      <w:autoSpaceDN w:val="0"/>
      <w:adjustRightInd w:val="0"/>
      <w:spacing w:after="0" w:line="322" w:lineRule="exact"/>
      <w:ind w:hanging="394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61C9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9F86-0E75-4D5F-9A4E-8E90F5ED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Иван Тейхриб</cp:lastModifiedBy>
  <cp:revision>90</cp:revision>
  <cp:lastPrinted>2023-02-07T01:06:00Z</cp:lastPrinted>
  <dcterms:created xsi:type="dcterms:W3CDTF">2022-01-13T23:45:00Z</dcterms:created>
  <dcterms:modified xsi:type="dcterms:W3CDTF">2023-02-14T03:27:00Z</dcterms:modified>
</cp:coreProperties>
</file>