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0E70E1" w:rsidRPr="000E70E1" w:rsidTr="008A032A">
        <w:tc>
          <w:tcPr>
            <w:tcW w:w="4642" w:type="dxa"/>
          </w:tcPr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Приложение № 4</w:t>
            </w: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УТВЕРЖДЕНЫ </w:t>
            </w: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постановлением Администрации</w:t>
            </w: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Хасынского муниципального </w:t>
            </w: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округа Магаданской области</w:t>
            </w:r>
          </w:p>
          <w:p w:rsidR="002177DE" w:rsidRDefault="002177DE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от_______________№_______</w:t>
            </w:r>
          </w:p>
          <w:p w:rsidR="000E70E1" w:rsidRPr="000E70E1" w:rsidRDefault="000E70E1" w:rsidP="0021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E57" w:rsidRPr="000E70E1" w:rsidRDefault="00794E57" w:rsidP="0021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0E1" w:rsidRPr="000E70E1" w:rsidRDefault="000E70E1" w:rsidP="0021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Start w:id="0" w:name="Par128"/>
    <w:bookmarkEnd w:id="0"/>
    <w:p w:rsidR="00C90CCB" w:rsidRPr="000E70E1" w:rsidRDefault="00C90CCB" w:rsidP="0021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0E1">
        <w:rPr>
          <w:rFonts w:ascii="Times New Roman" w:hAnsi="Times New Roman"/>
          <w:b/>
          <w:sz w:val="28"/>
        </w:rPr>
        <w:fldChar w:fldCharType="begin"/>
      </w:r>
      <w:r w:rsidRPr="000E70E1">
        <w:rPr>
          <w:rFonts w:ascii="Times New Roman" w:hAnsi="Times New Roman"/>
          <w:b/>
          <w:sz w:val="28"/>
        </w:rPr>
        <w:instrText>HYPERLINK \l "Par128"</w:instrText>
      </w:r>
      <w:r w:rsidRPr="000E70E1">
        <w:rPr>
          <w:rFonts w:ascii="Times New Roman" w:hAnsi="Times New Roman"/>
          <w:b/>
          <w:sz w:val="28"/>
        </w:rPr>
        <w:fldChar w:fldCharType="separate"/>
      </w:r>
      <w:r w:rsidRPr="000E70E1">
        <w:rPr>
          <w:rFonts w:ascii="Times New Roman" w:hAnsi="Times New Roman"/>
          <w:b/>
          <w:sz w:val="28"/>
          <w:szCs w:val="28"/>
        </w:rPr>
        <w:t>РАЗМЕРЫ</w:t>
      </w:r>
      <w:r w:rsidRPr="000E70E1">
        <w:rPr>
          <w:rFonts w:ascii="Times New Roman" w:hAnsi="Times New Roman"/>
          <w:b/>
          <w:sz w:val="28"/>
        </w:rPr>
        <w:fldChar w:fldCharType="end"/>
      </w:r>
      <w:r w:rsidRPr="000E70E1">
        <w:rPr>
          <w:rFonts w:ascii="Times New Roman" w:hAnsi="Times New Roman"/>
          <w:b/>
          <w:sz w:val="28"/>
        </w:rPr>
        <w:t xml:space="preserve"> </w:t>
      </w:r>
      <w:r w:rsidRPr="000E70E1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C90CCB" w:rsidRPr="000E70E1" w:rsidRDefault="00C90CCB" w:rsidP="002177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0E1">
        <w:rPr>
          <w:rFonts w:ascii="Times New Roman" w:hAnsi="Times New Roman"/>
          <w:b/>
          <w:bCs/>
          <w:sz w:val="28"/>
          <w:szCs w:val="28"/>
        </w:rPr>
        <w:t>работников муниципальных казенных учреждений</w:t>
      </w:r>
      <w:r w:rsidR="00BE3D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1195" w:rsidRPr="000E70E1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</w:t>
      </w:r>
      <w:r w:rsidR="006E1195" w:rsidRPr="00BE3DBD">
        <w:rPr>
          <w:rFonts w:ascii="Times New Roman" w:hAnsi="Times New Roman"/>
          <w:b/>
          <w:sz w:val="28"/>
          <w:szCs w:val="28"/>
        </w:rPr>
        <w:t>муниципальн</w:t>
      </w:r>
      <w:r w:rsidR="006E1195">
        <w:rPr>
          <w:rFonts w:ascii="Times New Roman" w:hAnsi="Times New Roman"/>
          <w:b/>
          <w:sz w:val="28"/>
          <w:szCs w:val="28"/>
        </w:rPr>
        <w:t>ый</w:t>
      </w:r>
      <w:r w:rsidR="006E1195" w:rsidRPr="00BE3DBD">
        <w:rPr>
          <w:rFonts w:ascii="Times New Roman" w:hAnsi="Times New Roman"/>
          <w:b/>
          <w:sz w:val="28"/>
          <w:szCs w:val="28"/>
        </w:rPr>
        <w:t xml:space="preserve"> округ Магаданской области</w:t>
      </w:r>
      <w:r w:rsidR="006E1195" w:rsidRPr="000E70E1">
        <w:rPr>
          <w:rFonts w:ascii="Times New Roman" w:hAnsi="Times New Roman"/>
          <w:b/>
          <w:sz w:val="28"/>
          <w:szCs w:val="28"/>
        </w:rPr>
        <w:t>»</w:t>
      </w:r>
    </w:p>
    <w:p w:rsidR="00C90CCB" w:rsidRPr="000E70E1" w:rsidRDefault="009D5966" w:rsidP="002177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79753143"/>
      <w:r w:rsidRPr="000E70E1">
        <w:rPr>
          <w:rFonts w:ascii="Times New Roman" w:hAnsi="Times New Roman"/>
          <w:b/>
          <w:sz w:val="28"/>
          <w:szCs w:val="28"/>
        </w:rPr>
        <w:t xml:space="preserve">и работников органов местного самоуправления </w:t>
      </w:r>
      <w:r w:rsidR="006E1195" w:rsidRPr="000E70E1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6E1195" w:rsidRPr="00BE3DBD"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  <w:r w:rsidR="00CF6D8C">
        <w:rPr>
          <w:rFonts w:ascii="Times New Roman" w:hAnsi="Times New Roman"/>
          <w:b/>
          <w:sz w:val="28"/>
          <w:szCs w:val="28"/>
        </w:rPr>
        <w:t>,</w:t>
      </w:r>
      <w:r w:rsidRPr="000E70E1">
        <w:rPr>
          <w:rFonts w:ascii="Times New Roman" w:hAnsi="Times New Roman"/>
          <w:b/>
          <w:sz w:val="28"/>
          <w:szCs w:val="28"/>
        </w:rPr>
        <w:t xml:space="preserve"> осуществляющих деятельность по профессиям рабочих</w:t>
      </w:r>
      <w:r w:rsidR="00BE3DBD">
        <w:rPr>
          <w:rFonts w:ascii="Times New Roman" w:hAnsi="Times New Roman"/>
          <w:b/>
          <w:sz w:val="28"/>
          <w:szCs w:val="28"/>
        </w:rPr>
        <w:t xml:space="preserve"> </w:t>
      </w:r>
      <w:r w:rsidRPr="000E70E1">
        <w:rPr>
          <w:rFonts w:ascii="Times New Roman" w:hAnsi="Times New Roman"/>
          <w:b/>
          <w:sz w:val="28"/>
          <w:szCs w:val="28"/>
        </w:rPr>
        <w:t>и должностям служащих</w:t>
      </w:r>
    </w:p>
    <w:bookmarkEnd w:id="1"/>
    <w:p w:rsidR="00C90CCB" w:rsidRPr="008A032A" w:rsidRDefault="00C90CCB" w:rsidP="0021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6184" w:rsidRDefault="001C6184" w:rsidP="002177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размеры рекомендуемых окладов работников муниципальных казенных учреждений </w:t>
      </w:r>
      <w:r w:rsidR="006E1195" w:rsidRPr="006E1195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6E1195">
        <w:rPr>
          <w:rFonts w:ascii="Times New Roman" w:hAnsi="Times New Roman"/>
          <w:sz w:val="28"/>
          <w:szCs w:val="28"/>
        </w:rPr>
        <w:t xml:space="preserve"> </w:t>
      </w:r>
      <w:r w:rsidR="006E1195" w:rsidRPr="006E1195">
        <w:rPr>
          <w:rFonts w:ascii="Times New Roman" w:hAnsi="Times New Roman"/>
          <w:sz w:val="28"/>
          <w:szCs w:val="28"/>
        </w:rPr>
        <w:t>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>
        <w:rPr>
          <w:rFonts w:ascii="Times New Roman" w:hAnsi="Times New Roman"/>
          <w:sz w:val="28"/>
          <w:szCs w:val="28"/>
        </w:rPr>
        <w:t>:</w:t>
      </w:r>
    </w:p>
    <w:p w:rsidR="001C6184" w:rsidRDefault="001C6184" w:rsidP="002177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p w:rsidR="001C6184" w:rsidRDefault="001C6184" w:rsidP="002177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224"/>
        <w:gridCol w:w="2667"/>
      </w:tblGrid>
      <w:tr w:rsidR="001C6184" w:rsidTr="001C6184">
        <w:trPr>
          <w:trHeight w:val="276"/>
          <w:jc w:val="center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оклада по общеотраслевым профессии рабочих (рублей)</w:t>
            </w:r>
          </w:p>
        </w:tc>
      </w:tr>
      <w:tr w:rsidR="001C6184" w:rsidTr="001C6184">
        <w:trPr>
          <w:trHeight w:val="310"/>
          <w:jc w:val="center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184" w:rsidRDefault="001C6184" w:rsidP="002177DE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</w:tr>
      <w:tr w:rsidR="001C6184" w:rsidTr="001C6184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10 919</w:t>
            </w:r>
          </w:p>
        </w:tc>
      </w:tr>
      <w:tr w:rsidR="001C6184" w:rsidTr="001C6184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9 998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11 915</w:t>
            </w:r>
          </w:p>
        </w:tc>
      </w:tr>
      <w:tr w:rsidR="001C6184" w:rsidTr="001C6184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12 912</w:t>
            </w:r>
          </w:p>
        </w:tc>
      </w:tr>
      <w:tr w:rsidR="001C6184" w:rsidTr="001C6184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13 908</w:t>
            </w:r>
          </w:p>
        </w:tc>
      </w:tr>
    </w:tbl>
    <w:p w:rsidR="001C6184" w:rsidRDefault="001C6184" w:rsidP="0021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C6184" w:rsidRDefault="001C6184" w:rsidP="002177D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профессиям рабочих, по которым предусмотрено присвоение квалификационных разрядов, утвержденным приказом Минздравсоцразвития России от 29.05.2008 № 248-н:</w:t>
      </w:r>
    </w:p>
    <w:p w:rsidR="002177DE" w:rsidRP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19"/>
        <w:gridCol w:w="1118"/>
        <w:gridCol w:w="1118"/>
        <w:gridCol w:w="1117"/>
        <w:gridCol w:w="1118"/>
        <w:gridCol w:w="1117"/>
        <w:gridCol w:w="1119"/>
      </w:tblGrid>
      <w:tr w:rsidR="001C6184" w:rsidTr="002177DE">
        <w:trPr>
          <w:trHeight w:val="443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Размеры рекомендуемых окладов по квалификационным разрядам (рублей)</w:t>
            </w:r>
          </w:p>
        </w:tc>
      </w:tr>
      <w:tr w:rsidR="001C6184" w:rsidTr="002177DE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C6184" w:rsidTr="002177DE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1C6184" w:rsidRDefault="001C6184" w:rsidP="00217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C6184" w:rsidRDefault="001C6184" w:rsidP="002177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размеры рекомендуемых окладов работников муниципальных казенных учреждений </w:t>
      </w:r>
      <w:r w:rsidR="006E1195" w:rsidRPr="006E1195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6E1195">
        <w:rPr>
          <w:rFonts w:ascii="Times New Roman" w:hAnsi="Times New Roman"/>
          <w:sz w:val="28"/>
          <w:szCs w:val="28"/>
        </w:rPr>
        <w:t xml:space="preserve"> </w:t>
      </w:r>
      <w:r w:rsidR="006E1195" w:rsidRPr="006E1195">
        <w:rPr>
          <w:rFonts w:ascii="Times New Roman" w:hAnsi="Times New Roman"/>
          <w:sz w:val="28"/>
          <w:szCs w:val="28"/>
        </w:rPr>
        <w:t>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>
        <w:rPr>
          <w:rFonts w:ascii="Times New Roman" w:hAnsi="Times New Roman"/>
          <w:sz w:val="28"/>
          <w:szCs w:val="28"/>
        </w:rPr>
        <w:t>,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177DE" w:rsidRPr="002177DE" w:rsidRDefault="002177DE" w:rsidP="002177D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300"/>
        <w:gridCol w:w="1301"/>
        <w:gridCol w:w="1171"/>
        <w:gridCol w:w="1686"/>
      </w:tblGrid>
      <w:tr w:rsidR="001C6184" w:rsidTr="002177DE">
        <w:trPr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184" w:rsidRDefault="001C6184" w:rsidP="002177DE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10 078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17 450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24 321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12 922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18 815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26 140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15 296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19 725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6184" w:rsidTr="002177DE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20 493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C6184" w:rsidRDefault="001C6184" w:rsidP="00217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7DE" w:rsidRDefault="002177DE" w:rsidP="002177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184" w:rsidRDefault="001C6184" w:rsidP="002177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Установить размеры рекомендуемых окладов работников муниципальных казенных учреждений </w:t>
      </w:r>
      <w:r w:rsidR="006E1195" w:rsidRPr="006E1195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6E1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профессиональным квалификационным группам должностей работников физической культуры и спорта, утвержденным Приказом Минздравсоцразвития России от 27.02.2012 № 165-н «Об утверждении профессиональных квалификационных групп должностей работников физической культуры и спорта»:</w:t>
      </w:r>
    </w:p>
    <w:p w:rsidR="002177DE" w:rsidRPr="002177DE" w:rsidRDefault="002177DE" w:rsidP="00217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1303"/>
        <w:gridCol w:w="1538"/>
        <w:gridCol w:w="1647"/>
      </w:tblGrid>
      <w:tr w:rsidR="001C6184" w:rsidTr="001C6184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(рублей):</w:t>
            </w:r>
          </w:p>
        </w:tc>
      </w:tr>
      <w:tr w:rsidR="001C6184" w:rsidTr="001C618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84" w:rsidRDefault="001C6184" w:rsidP="002177DE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1C6184" w:rsidTr="001C618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6184" w:rsidTr="001C618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C6184" w:rsidTr="001C618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C6184" w:rsidTr="001C618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1C6184" w:rsidRDefault="001C6184" w:rsidP="0021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6184" w:rsidRDefault="001C6184" w:rsidP="00217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казенных учреждений </w:t>
      </w:r>
      <w:r w:rsidR="006E1195" w:rsidRPr="006E1195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6E1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профессиональным квалификационным </w:t>
      </w:r>
      <w:r w:rsidRPr="001C6184"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z w:val="28"/>
          <w:szCs w:val="28"/>
        </w:rPr>
        <w:t xml:space="preserve"> должностей медицинских и фармацевтических работников, утвержденным приказами Минздравсоцразвития России от 06.08.2007 № 526 «Об утверждении профессиональных квалификационных групп должностей медицинских и фармацевтических работников», </w:t>
      </w:r>
      <w:r>
        <w:rPr>
          <w:rFonts w:ascii="Times New Roman" w:hAnsi="Times New Roman"/>
          <w:sz w:val="28"/>
          <w:szCs w:val="28"/>
          <w:lang w:eastAsia="ru-RU"/>
        </w:rPr>
        <w:t>Минздрава России от 20.12.2012 № 1183н «Об утверждении Номенклатуры должностей медицинских работников и фармацевтических работников»</w:t>
      </w:r>
      <w:r>
        <w:rPr>
          <w:rFonts w:ascii="Times New Roman" w:hAnsi="Times New Roman"/>
          <w:sz w:val="28"/>
          <w:szCs w:val="28"/>
        </w:rPr>
        <w:t>:</w:t>
      </w:r>
    </w:p>
    <w:p w:rsidR="00843DC8" w:rsidRDefault="00843DC8" w:rsidP="00217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DC8" w:rsidRDefault="00843DC8" w:rsidP="00217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DC8" w:rsidRDefault="00843DC8" w:rsidP="00217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1C6184" w:rsidRDefault="001C6184" w:rsidP="0021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90"/>
      </w:tblGrid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«Средний медицинский и фармацевтический персонал» (рублей):</w:t>
            </w:r>
          </w:p>
        </w:tc>
      </w:tr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11 447</w:t>
            </w:r>
          </w:p>
        </w:tc>
      </w:tr>
      <w:tr w:rsidR="001C6184" w:rsidTr="002177DE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C6184" w:rsidTr="002177DE">
        <w:trPr>
          <w:trHeight w:val="101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184" w:rsidRDefault="001C6184" w:rsidP="0021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C6184" w:rsidRDefault="001C6184" w:rsidP="002177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7DE" w:rsidRDefault="002177DE" w:rsidP="002177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0CCB" w:rsidRPr="000E70E1" w:rsidRDefault="001C6184" w:rsidP="002177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C90CCB" w:rsidRPr="000E70E1" w:rsidSect="002177D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65" w:rsidRDefault="00427F65" w:rsidP="00FC6758">
      <w:pPr>
        <w:spacing w:after="0" w:line="240" w:lineRule="auto"/>
      </w:pPr>
      <w:r>
        <w:separator/>
      </w:r>
    </w:p>
  </w:endnote>
  <w:endnote w:type="continuationSeparator" w:id="0">
    <w:p w:rsidR="00427F65" w:rsidRDefault="00427F65" w:rsidP="00F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65" w:rsidRDefault="00427F65" w:rsidP="00FC6758">
      <w:pPr>
        <w:spacing w:after="0" w:line="240" w:lineRule="auto"/>
      </w:pPr>
      <w:r>
        <w:separator/>
      </w:r>
    </w:p>
  </w:footnote>
  <w:footnote w:type="continuationSeparator" w:id="0">
    <w:p w:rsidR="00427F65" w:rsidRDefault="00427F65" w:rsidP="00F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145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6758" w:rsidRPr="003A4FDC" w:rsidRDefault="00FC675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A4FDC">
          <w:rPr>
            <w:rFonts w:ascii="Times New Roman" w:hAnsi="Times New Roman"/>
            <w:sz w:val="24"/>
            <w:szCs w:val="24"/>
          </w:rPr>
          <w:fldChar w:fldCharType="begin"/>
        </w:r>
        <w:r w:rsidRPr="003A4F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4FDC">
          <w:rPr>
            <w:rFonts w:ascii="Times New Roman" w:hAnsi="Times New Roman"/>
            <w:sz w:val="24"/>
            <w:szCs w:val="24"/>
          </w:rPr>
          <w:fldChar w:fldCharType="separate"/>
        </w:r>
        <w:r w:rsidR="00843DC8">
          <w:rPr>
            <w:rFonts w:ascii="Times New Roman" w:hAnsi="Times New Roman"/>
            <w:noProof/>
            <w:sz w:val="24"/>
            <w:szCs w:val="24"/>
          </w:rPr>
          <w:t>3</w:t>
        </w:r>
        <w:r w:rsidRPr="003A4F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D1"/>
    <w:rsid w:val="0006641E"/>
    <w:rsid w:val="000E70E1"/>
    <w:rsid w:val="00186A7A"/>
    <w:rsid w:val="00191726"/>
    <w:rsid w:val="001A5C04"/>
    <w:rsid w:val="001C6184"/>
    <w:rsid w:val="001D34F7"/>
    <w:rsid w:val="002177DE"/>
    <w:rsid w:val="003A4FDC"/>
    <w:rsid w:val="00427F65"/>
    <w:rsid w:val="004361E2"/>
    <w:rsid w:val="004755BA"/>
    <w:rsid w:val="004E0541"/>
    <w:rsid w:val="00674CD1"/>
    <w:rsid w:val="006E1195"/>
    <w:rsid w:val="00776913"/>
    <w:rsid w:val="00794E57"/>
    <w:rsid w:val="007B67FD"/>
    <w:rsid w:val="00800F4E"/>
    <w:rsid w:val="00843DC8"/>
    <w:rsid w:val="008A032A"/>
    <w:rsid w:val="00916D50"/>
    <w:rsid w:val="0092147C"/>
    <w:rsid w:val="009D5966"/>
    <w:rsid w:val="00B52E54"/>
    <w:rsid w:val="00B96B13"/>
    <w:rsid w:val="00BE3DBD"/>
    <w:rsid w:val="00C8462E"/>
    <w:rsid w:val="00C90CCB"/>
    <w:rsid w:val="00CE101A"/>
    <w:rsid w:val="00CF6D8C"/>
    <w:rsid w:val="00D95026"/>
    <w:rsid w:val="00DA05EC"/>
    <w:rsid w:val="00DF4ACB"/>
    <w:rsid w:val="00EC0C9A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D75F-DAC5-44A6-AAFE-947BBCE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7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7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5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E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C6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485B-B4DA-4033-B9CA-9804E06F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23</cp:revision>
  <cp:lastPrinted>2023-05-04T06:00:00Z</cp:lastPrinted>
  <dcterms:created xsi:type="dcterms:W3CDTF">2017-04-14T01:28:00Z</dcterms:created>
  <dcterms:modified xsi:type="dcterms:W3CDTF">2023-05-04T06:00:00Z</dcterms:modified>
</cp:coreProperties>
</file>