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4966" w:type="dxa"/>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tblGrid>
      <w:tr w:rsidR="00C76BF0" w:rsidRPr="00B56487" w:rsidTr="00B56487">
        <w:tc>
          <w:tcPr>
            <w:tcW w:w="4966" w:type="dxa"/>
          </w:tcPr>
          <w:p w:rsidR="00404EB8" w:rsidRDefault="00404EB8" w:rsidP="00404EB8">
            <w:pPr>
              <w:jc w:val="center"/>
              <w:rPr>
                <w:sz w:val="28"/>
                <w:szCs w:val="28"/>
                <w:lang w:eastAsia="en-US"/>
              </w:rPr>
            </w:pPr>
            <w:bookmarkStart w:id="0" w:name="bookmark3"/>
            <w:r>
              <w:rPr>
                <w:sz w:val="28"/>
                <w:szCs w:val="28"/>
                <w:lang w:eastAsia="en-US"/>
              </w:rPr>
              <w:t xml:space="preserve">    Приложение № 2</w:t>
            </w:r>
          </w:p>
          <w:p w:rsidR="00404EB8" w:rsidRDefault="00404EB8" w:rsidP="00404EB8">
            <w:pPr>
              <w:jc w:val="center"/>
              <w:rPr>
                <w:sz w:val="28"/>
                <w:szCs w:val="28"/>
                <w:lang w:eastAsia="en-US"/>
              </w:rPr>
            </w:pPr>
          </w:p>
          <w:p w:rsidR="00404EB8" w:rsidRDefault="00404EB8" w:rsidP="00404EB8">
            <w:pPr>
              <w:jc w:val="center"/>
              <w:rPr>
                <w:sz w:val="28"/>
                <w:szCs w:val="28"/>
                <w:lang w:eastAsia="en-US"/>
              </w:rPr>
            </w:pPr>
            <w:r>
              <w:rPr>
                <w:sz w:val="28"/>
                <w:szCs w:val="28"/>
                <w:lang w:eastAsia="en-US"/>
              </w:rPr>
              <w:t xml:space="preserve">  УТВЕРЖДЕН</w:t>
            </w:r>
          </w:p>
          <w:p w:rsidR="00404EB8" w:rsidRDefault="00404EB8" w:rsidP="00404EB8">
            <w:pPr>
              <w:jc w:val="center"/>
              <w:rPr>
                <w:sz w:val="28"/>
                <w:szCs w:val="28"/>
                <w:lang w:eastAsia="en-US"/>
              </w:rPr>
            </w:pPr>
            <w:r>
              <w:rPr>
                <w:sz w:val="28"/>
                <w:szCs w:val="28"/>
                <w:lang w:eastAsia="en-US"/>
              </w:rPr>
              <w:t xml:space="preserve">   постановлением Администрации</w:t>
            </w:r>
          </w:p>
          <w:p w:rsidR="00404EB8" w:rsidRDefault="00404EB8" w:rsidP="00404EB8">
            <w:pPr>
              <w:jc w:val="center"/>
              <w:rPr>
                <w:sz w:val="28"/>
                <w:szCs w:val="28"/>
                <w:lang w:eastAsia="en-US"/>
              </w:rPr>
            </w:pPr>
            <w:r>
              <w:rPr>
                <w:sz w:val="28"/>
                <w:szCs w:val="28"/>
                <w:lang w:eastAsia="en-US"/>
              </w:rPr>
              <w:t xml:space="preserve">     Хасынского муниципального   </w:t>
            </w:r>
          </w:p>
          <w:p w:rsidR="00404EB8" w:rsidRDefault="00404EB8" w:rsidP="00404EB8">
            <w:pPr>
              <w:jc w:val="center"/>
              <w:rPr>
                <w:sz w:val="28"/>
                <w:szCs w:val="28"/>
                <w:lang w:eastAsia="en-US"/>
              </w:rPr>
            </w:pPr>
            <w:r>
              <w:rPr>
                <w:sz w:val="28"/>
                <w:szCs w:val="28"/>
                <w:lang w:eastAsia="en-US"/>
              </w:rPr>
              <w:t xml:space="preserve">     округа Магаданской области</w:t>
            </w:r>
          </w:p>
          <w:p w:rsidR="00C76BF0" w:rsidRPr="00404EB8" w:rsidRDefault="00404EB8" w:rsidP="00404EB8">
            <w:pPr>
              <w:pStyle w:val="20"/>
              <w:keepNext/>
              <w:keepLines/>
              <w:shd w:val="clear" w:color="auto" w:fill="auto"/>
              <w:spacing w:before="0" w:after="0" w:line="240" w:lineRule="auto"/>
              <w:rPr>
                <w:b w:val="0"/>
                <w:color w:val="000000"/>
                <w:sz w:val="28"/>
                <w:szCs w:val="28"/>
                <w:lang w:eastAsia="ru-RU" w:bidi="ru-RU"/>
              </w:rPr>
            </w:pPr>
            <w:r>
              <w:rPr>
                <w:sz w:val="28"/>
                <w:szCs w:val="28"/>
              </w:rPr>
              <w:t xml:space="preserve">    </w:t>
            </w:r>
            <w:r w:rsidRPr="00404EB8">
              <w:rPr>
                <w:b w:val="0"/>
                <w:sz w:val="28"/>
                <w:szCs w:val="28"/>
              </w:rPr>
              <w:t>от ______________ № _____</w:t>
            </w:r>
          </w:p>
        </w:tc>
      </w:tr>
    </w:tbl>
    <w:p w:rsidR="00C76BF0" w:rsidRPr="00B56487" w:rsidRDefault="00C76BF0" w:rsidP="00B56487">
      <w:pPr>
        <w:pStyle w:val="20"/>
        <w:keepNext/>
        <w:keepLines/>
        <w:shd w:val="clear" w:color="auto" w:fill="auto"/>
        <w:spacing w:before="0" w:after="0" w:line="240" w:lineRule="auto"/>
        <w:rPr>
          <w:b w:val="0"/>
          <w:color w:val="000000"/>
          <w:sz w:val="28"/>
          <w:szCs w:val="28"/>
          <w:lang w:eastAsia="ru-RU" w:bidi="ru-RU"/>
        </w:rPr>
      </w:pPr>
    </w:p>
    <w:p w:rsidR="00C76BF0" w:rsidRPr="00B56487" w:rsidRDefault="00C76BF0" w:rsidP="00B56487">
      <w:pPr>
        <w:pStyle w:val="20"/>
        <w:keepNext/>
        <w:keepLines/>
        <w:shd w:val="clear" w:color="auto" w:fill="auto"/>
        <w:spacing w:before="0" w:after="0" w:line="240" w:lineRule="auto"/>
        <w:rPr>
          <w:b w:val="0"/>
          <w:color w:val="000000"/>
          <w:sz w:val="28"/>
          <w:szCs w:val="28"/>
          <w:lang w:eastAsia="ru-RU" w:bidi="ru-RU"/>
        </w:rPr>
      </w:pPr>
    </w:p>
    <w:p w:rsidR="00C76BF0" w:rsidRPr="00B56487" w:rsidRDefault="00C76BF0" w:rsidP="00B56487">
      <w:pPr>
        <w:pStyle w:val="20"/>
        <w:keepNext/>
        <w:keepLines/>
        <w:shd w:val="clear" w:color="auto" w:fill="auto"/>
        <w:spacing w:before="0" w:after="0" w:line="240" w:lineRule="auto"/>
        <w:rPr>
          <w:b w:val="0"/>
          <w:color w:val="000000"/>
          <w:sz w:val="28"/>
          <w:szCs w:val="28"/>
          <w:lang w:eastAsia="ru-RU" w:bidi="ru-RU"/>
        </w:rPr>
      </w:pPr>
    </w:p>
    <w:p w:rsidR="00C76BF0" w:rsidRPr="00B56487" w:rsidRDefault="00C76BF0" w:rsidP="00B56487">
      <w:pPr>
        <w:pStyle w:val="20"/>
        <w:keepNext/>
        <w:keepLines/>
        <w:shd w:val="clear" w:color="auto" w:fill="auto"/>
        <w:spacing w:before="0" w:after="0" w:line="240" w:lineRule="auto"/>
        <w:rPr>
          <w:b w:val="0"/>
          <w:color w:val="000000"/>
          <w:sz w:val="28"/>
          <w:szCs w:val="28"/>
          <w:lang w:eastAsia="ru-RU" w:bidi="ru-RU"/>
        </w:rPr>
      </w:pPr>
    </w:p>
    <w:p w:rsidR="00C76BF0" w:rsidRPr="00B56487" w:rsidRDefault="00B56487" w:rsidP="00B56487">
      <w:pPr>
        <w:pStyle w:val="20"/>
        <w:keepNext/>
        <w:keepLines/>
        <w:shd w:val="clear" w:color="auto" w:fill="auto"/>
        <w:spacing w:before="0" w:after="0" w:line="240" w:lineRule="auto"/>
        <w:rPr>
          <w:color w:val="000000"/>
          <w:sz w:val="28"/>
          <w:szCs w:val="28"/>
          <w:lang w:eastAsia="ru-RU" w:bidi="ru-RU"/>
        </w:rPr>
      </w:pPr>
      <w:r>
        <w:rPr>
          <w:color w:val="000000"/>
          <w:sz w:val="28"/>
          <w:szCs w:val="28"/>
          <w:lang w:eastAsia="ru-RU" w:bidi="ru-RU"/>
        </w:rPr>
        <w:t>ПОЛОЖЕНИЕ</w:t>
      </w:r>
    </w:p>
    <w:p w:rsidR="00404EB8" w:rsidRDefault="00C76BF0" w:rsidP="00B56487">
      <w:pPr>
        <w:pStyle w:val="20"/>
        <w:keepNext/>
        <w:keepLines/>
        <w:shd w:val="clear" w:color="auto" w:fill="auto"/>
        <w:spacing w:before="0" w:after="0" w:line="240" w:lineRule="auto"/>
        <w:rPr>
          <w:color w:val="000000"/>
          <w:sz w:val="28"/>
          <w:szCs w:val="28"/>
          <w:lang w:eastAsia="ru-RU" w:bidi="ru-RU"/>
        </w:rPr>
      </w:pPr>
      <w:r w:rsidRPr="00B56487">
        <w:rPr>
          <w:color w:val="000000"/>
          <w:sz w:val="28"/>
          <w:szCs w:val="28"/>
          <w:lang w:eastAsia="ru-RU" w:bidi="ru-RU"/>
        </w:rPr>
        <w:t xml:space="preserve"> о призывной комиссии по мобилизации Хасынского </w:t>
      </w:r>
    </w:p>
    <w:p w:rsidR="00C76BF0" w:rsidRPr="00B56487" w:rsidRDefault="00404EB8" w:rsidP="00B56487">
      <w:pPr>
        <w:pStyle w:val="20"/>
        <w:keepNext/>
        <w:keepLines/>
        <w:shd w:val="clear" w:color="auto" w:fill="auto"/>
        <w:spacing w:before="0" w:after="0" w:line="240" w:lineRule="auto"/>
        <w:rPr>
          <w:color w:val="000000"/>
          <w:sz w:val="28"/>
          <w:szCs w:val="28"/>
          <w:lang w:eastAsia="ru-RU" w:bidi="ru-RU"/>
        </w:rPr>
      </w:pPr>
      <w:r>
        <w:rPr>
          <w:color w:val="000000"/>
          <w:sz w:val="28"/>
          <w:szCs w:val="28"/>
          <w:lang w:eastAsia="ru-RU" w:bidi="ru-RU"/>
        </w:rPr>
        <w:t>муниципального</w:t>
      </w:r>
      <w:r w:rsidR="00C76BF0" w:rsidRPr="00B56487">
        <w:rPr>
          <w:color w:val="000000"/>
          <w:sz w:val="28"/>
          <w:szCs w:val="28"/>
          <w:lang w:eastAsia="ru-RU" w:bidi="ru-RU"/>
        </w:rPr>
        <w:t xml:space="preserve"> округа </w:t>
      </w:r>
      <w:r>
        <w:rPr>
          <w:color w:val="000000"/>
          <w:sz w:val="28"/>
          <w:szCs w:val="28"/>
          <w:lang w:eastAsia="ru-RU" w:bidi="ru-RU"/>
        </w:rPr>
        <w:t>Магаданской области</w:t>
      </w:r>
    </w:p>
    <w:p w:rsidR="00C76BF0" w:rsidRPr="00B56487" w:rsidRDefault="00C76BF0" w:rsidP="00B56487">
      <w:pPr>
        <w:pStyle w:val="20"/>
        <w:keepNext/>
        <w:keepLines/>
        <w:shd w:val="clear" w:color="auto" w:fill="auto"/>
        <w:spacing w:before="0" w:after="0" w:line="240" w:lineRule="auto"/>
        <w:rPr>
          <w:b w:val="0"/>
          <w:color w:val="000000"/>
          <w:sz w:val="20"/>
          <w:szCs w:val="20"/>
          <w:lang w:eastAsia="ru-RU" w:bidi="ru-RU"/>
        </w:rPr>
      </w:pPr>
    </w:p>
    <w:p w:rsidR="00C76BF0" w:rsidRDefault="00C76BF0" w:rsidP="00B56487">
      <w:pPr>
        <w:pStyle w:val="20"/>
        <w:keepNext/>
        <w:keepLines/>
        <w:numPr>
          <w:ilvl w:val="0"/>
          <w:numId w:val="2"/>
        </w:numPr>
        <w:shd w:val="clear" w:color="auto" w:fill="auto"/>
        <w:spacing w:before="0" w:after="0" w:line="240" w:lineRule="auto"/>
        <w:rPr>
          <w:color w:val="000000"/>
          <w:sz w:val="28"/>
          <w:szCs w:val="28"/>
          <w:lang w:eastAsia="ru-RU" w:bidi="ru-RU"/>
        </w:rPr>
      </w:pPr>
      <w:r w:rsidRPr="00B56487">
        <w:rPr>
          <w:color w:val="000000"/>
          <w:sz w:val="28"/>
          <w:szCs w:val="28"/>
          <w:lang w:eastAsia="ru-RU" w:bidi="ru-RU"/>
        </w:rPr>
        <w:t>Основные положения</w:t>
      </w:r>
      <w:bookmarkEnd w:id="0"/>
    </w:p>
    <w:p w:rsidR="00B56487" w:rsidRPr="00B56487" w:rsidRDefault="00B56487" w:rsidP="00B56487">
      <w:pPr>
        <w:pStyle w:val="20"/>
        <w:keepNext/>
        <w:keepLines/>
        <w:shd w:val="clear" w:color="auto" w:fill="auto"/>
        <w:spacing w:before="0" w:after="0" w:line="240" w:lineRule="auto"/>
        <w:rPr>
          <w:b w:val="0"/>
          <w:sz w:val="20"/>
          <w:szCs w:val="20"/>
        </w:rPr>
      </w:pPr>
    </w:p>
    <w:p w:rsidR="00C76BF0" w:rsidRPr="00B56487" w:rsidRDefault="00C76BF0" w:rsidP="00B56487">
      <w:pPr>
        <w:spacing w:line="360" w:lineRule="auto"/>
        <w:ind w:firstLine="709"/>
        <w:jc w:val="both"/>
        <w:rPr>
          <w:sz w:val="28"/>
          <w:szCs w:val="28"/>
        </w:rPr>
      </w:pPr>
      <w:r w:rsidRPr="00B56487">
        <w:rPr>
          <w:sz w:val="28"/>
          <w:szCs w:val="28"/>
        </w:rPr>
        <w:t xml:space="preserve">Настоящее Положение о призывной комиссии по мобилизации Хасынского </w:t>
      </w:r>
      <w:r w:rsidR="00404EB8">
        <w:rPr>
          <w:sz w:val="28"/>
          <w:szCs w:val="28"/>
        </w:rPr>
        <w:t>муниципального</w:t>
      </w:r>
      <w:r w:rsidR="00404EB8" w:rsidRPr="00D04C00">
        <w:rPr>
          <w:sz w:val="28"/>
          <w:szCs w:val="28"/>
        </w:rPr>
        <w:t xml:space="preserve"> округа</w:t>
      </w:r>
      <w:r w:rsidR="00404EB8">
        <w:rPr>
          <w:sz w:val="28"/>
          <w:szCs w:val="28"/>
        </w:rPr>
        <w:t xml:space="preserve"> Магаданской области</w:t>
      </w:r>
      <w:r w:rsidR="00404EB8" w:rsidRPr="00B56487">
        <w:rPr>
          <w:sz w:val="28"/>
          <w:szCs w:val="28"/>
        </w:rPr>
        <w:t xml:space="preserve"> </w:t>
      </w:r>
      <w:r w:rsidRPr="00B56487">
        <w:rPr>
          <w:sz w:val="28"/>
          <w:szCs w:val="28"/>
        </w:rPr>
        <w:t>(далее</w:t>
      </w:r>
      <w:r w:rsidR="00B56487">
        <w:rPr>
          <w:sz w:val="28"/>
          <w:szCs w:val="28"/>
        </w:rPr>
        <w:t xml:space="preserve"> -</w:t>
      </w:r>
      <w:r w:rsidRPr="00B56487">
        <w:rPr>
          <w:sz w:val="28"/>
          <w:szCs w:val="28"/>
        </w:rPr>
        <w:t xml:space="preserve"> Комиссия) разработано в соответствии с требованиями постановления Правительства Российской Федерации от 30.12.2006 № 852 «Об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w:t>
      </w:r>
      <w:r w:rsidR="00476122">
        <w:rPr>
          <w:sz w:val="28"/>
          <w:szCs w:val="28"/>
        </w:rPr>
        <w:t xml:space="preserve">данского персонала Вооруженных </w:t>
      </w:r>
      <w:r w:rsidR="006C6C00">
        <w:rPr>
          <w:sz w:val="28"/>
          <w:szCs w:val="28"/>
        </w:rPr>
        <w:t>С</w:t>
      </w:r>
      <w:r w:rsidRPr="00B56487">
        <w:rPr>
          <w:sz w:val="28"/>
          <w:szCs w:val="28"/>
        </w:rPr>
        <w:t>ил Российской Федерации, других войск, воинских формирований, органов и специальных формирований».</w:t>
      </w:r>
    </w:p>
    <w:p w:rsidR="00C76BF0" w:rsidRPr="00B56487" w:rsidRDefault="00C76BF0" w:rsidP="00B56487">
      <w:pPr>
        <w:spacing w:line="360" w:lineRule="auto"/>
        <w:ind w:firstLine="709"/>
        <w:jc w:val="both"/>
        <w:rPr>
          <w:sz w:val="28"/>
          <w:szCs w:val="28"/>
        </w:rPr>
      </w:pPr>
      <w:r w:rsidRPr="00B56487">
        <w:rPr>
          <w:sz w:val="28"/>
          <w:szCs w:val="28"/>
        </w:rPr>
        <w:t>Комиссия создается в соответствии с вышеуказанными нормат</w:t>
      </w:r>
      <w:r w:rsidR="00404EB8">
        <w:rPr>
          <w:sz w:val="28"/>
          <w:szCs w:val="28"/>
        </w:rPr>
        <w:t>ивным правовым актом</w:t>
      </w:r>
      <w:r w:rsidRPr="00B56487">
        <w:rPr>
          <w:sz w:val="28"/>
          <w:szCs w:val="28"/>
        </w:rPr>
        <w:t>.</w:t>
      </w:r>
    </w:p>
    <w:p w:rsidR="00B56487" w:rsidRDefault="00C76BF0" w:rsidP="00B56487">
      <w:pPr>
        <w:pStyle w:val="20"/>
        <w:keepNext/>
        <w:keepLines/>
        <w:numPr>
          <w:ilvl w:val="0"/>
          <w:numId w:val="1"/>
        </w:numPr>
        <w:shd w:val="clear" w:color="auto" w:fill="auto"/>
        <w:tabs>
          <w:tab w:val="left" w:pos="0"/>
        </w:tabs>
        <w:spacing w:before="0" w:after="0" w:line="240" w:lineRule="auto"/>
        <w:rPr>
          <w:color w:val="000000"/>
          <w:sz w:val="28"/>
          <w:szCs w:val="28"/>
          <w:lang w:eastAsia="ru-RU" w:bidi="ru-RU"/>
        </w:rPr>
      </w:pPr>
      <w:bookmarkStart w:id="1" w:name="bookmark4"/>
      <w:r w:rsidRPr="00B56487">
        <w:rPr>
          <w:color w:val="000000"/>
          <w:sz w:val="28"/>
          <w:szCs w:val="28"/>
          <w:lang w:eastAsia="ru-RU" w:bidi="ru-RU"/>
        </w:rPr>
        <w:t>Правовые основы деятельности комиссии</w:t>
      </w:r>
      <w:bookmarkEnd w:id="1"/>
    </w:p>
    <w:p w:rsidR="00B56487" w:rsidRPr="00B56487" w:rsidRDefault="00B56487" w:rsidP="00B56487">
      <w:pPr>
        <w:pStyle w:val="20"/>
        <w:keepNext/>
        <w:keepLines/>
        <w:shd w:val="clear" w:color="auto" w:fill="auto"/>
        <w:tabs>
          <w:tab w:val="left" w:pos="0"/>
        </w:tabs>
        <w:spacing w:before="0" w:after="0" w:line="240" w:lineRule="auto"/>
        <w:rPr>
          <w:b w:val="0"/>
          <w:color w:val="000000"/>
          <w:sz w:val="10"/>
          <w:szCs w:val="10"/>
          <w:lang w:eastAsia="ru-RU" w:bidi="ru-RU"/>
        </w:rPr>
      </w:pPr>
    </w:p>
    <w:p w:rsidR="00C76BF0" w:rsidRPr="00404EB8" w:rsidRDefault="00C76BF0" w:rsidP="00B56487">
      <w:pPr>
        <w:pStyle w:val="1"/>
        <w:numPr>
          <w:ilvl w:val="1"/>
          <w:numId w:val="1"/>
        </w:numPr>
        <w:shd w:val="clear" w:color="auto" w:fill="auto"/>
        <w:spacing w:after="0" w:line="360" w:lineRule="auto"/>
        <w:ind w:firstLine="709"/>
        <w:jc w:val="both"/>
        <w:rPr>
          <w:sz w:val="28"/>
          <w:szCs w:val="28"/>
        </w:rPr>
      </w:pPr>
      <w:r w:rsidRPr="00B56487">
        <w:rPr>
          <w:color w:val="000000"/>
          <w:sz w:val="28"/>
          <w:szCs w:val="28"/>
          <w:lang w:eastAsia="ru-RU" w:bidi="ru-RU"/>
        </w:rPr>
        <w:t xml:space="preserve"> В своей деятельности Комиссия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w:t>
      </w:r>
      <w:r w:rsidR="00476122">
        <w:rPr>
          <w:color w:val="000000"/>
          <w:sz w:val="28"/>
          <w:szCs w:val="28"/>
          <w:lang w:eastAsia="ru-RU" w:bidi="ru-RU"/>
        </w:rPr>
        <w:t>Администрации</w:t>
      </w:r>
      <w:r w:rsidRPr="00B56487">
        <w:rPr>
          <w:color w:val="000000"/>
          <w:sz w:val="28"/>
          <w:szCs w:val="28"/>
          <w:lang w:eastAsia="ru-RU" w:bidi="ru-RU"/>
        </w:rPr>
        <w:t xml:space="preserve"> Хасынского </w:t>
      </w:r>
      <w:r w:rsidR="00404EB8">
        <w:rPr>
          <w:sz w:val="28"/>
          <w:szCs w:val="28"/>
        </w:rPr>
        <w:t>муниципального</w:t>
      </w:r>
      <w:r w:rsidR="00404EB8" w:rsidRPr="00D04C00">
        <w:rPr>
          <w:sz w:val="28"/>
          <w:szCs w:val="28"/>
        </w:rPr>
        <w:t xml:space="preserve"> округа</w:t>
      </w:r>
      <w:r w:rsidR="00404EB8">
        <w:rPr>
          <w:sz w:val="28"/>
          <w:szCs w:val="28"/>
        </w:rPr>
        <w:t xml:space="preserve"> Магаданской области</w:t>
      </w:r>
      <w:r w:rsidRPr="00B56487">
        <w:rPr>
          <w:color w:val="000000"/>
          <w:sz w:val="28"/>
          <w:szCs w:val="28"/>
          <w:lang w:eastAsia="ru-RU" w:bidi="ru-RU"/>
        </w:rPr>
        <w:t>, а также настоящим Положением.</w:t>
      </w:r>
    </w:p>
    <w:p w:rsidR="00404EB8" w:rsidRPr="00B56487" w:rsidRDefault="00404EB8" w:rsidP="00404EB8">
      <w:pPr>
        <w:pStyle w:val="1"/>
        <w:shd w:val="clear" w:color="auto" w:fill="auto"/>
        <w:spacing w:after="0" w:line="360" w:lineRule="auto"/>
        <w:ind w:left="709"/>
        <w:jc w:val="both"/>
        <w:rPr>
          <w:sz w:val="28"/>
          <w:szCs w:val="28"/>
        </w:rPr>
      </w:pPr>
    </w:p>
    <w:p w:rsidR="00C76BF0" w:rsidRPr="00B56487" w:rsidRDefault="00C76BF0" w:rsidP="00B56487">
      <w:pPr>
        <w:pStyle w:val="1"/>
        <w:numPr>
          <w:ilvl w:val="1"/>
          <w:numId w:val="1"/>
        </w:numPr>
        <w:shd w:val="clear" w:color="auto" w:fill="auto"/>
        <w:spacing w:after="0" w:line="360" w:lineRule="auto"/>
        <w:ind w:firstLine="709"/>
        <w:jc w:val="both"/>
        <w:rPr>
          <w:sz w:val="28"/>
          <w:szCs w:val="28"/>
        </w:rPr>
      </w:pPr>
      <w:r w:rsidRPr="00B56487">
        <w:rPr>
          <w:color w:val="000000"/>
          <w:sz w:val="28"/>
          <w:szCs w:val="28"/>
          <w:lang w:eastAsia="ru-RU" w:bidi="ru-RU"/>
        </w:rPr>
        <w:lastRenderedPageBreak/>
        <w:t>Комиссия осуществляет свои полномочия во взаимодействии с федеральными</w:t>
      </w:r>
      <w:r w:rsidR="00B56487">
        <w:rPr>
          <w:color w:val="000000"/>
          <w:sz w:val="28"/>
          <w:szCs w:val="28"/>
          <w:lang w:eastAsia="ru-RU" w:bidi="ru-RU"/>
        </w:rPr>
        <w:t xml:space="preserve"> органами исполнительной власти, </w:t>
      </w:r>
      <w:r w:rsidRPr="00B56487">
        <w:rPr>
          <w:color w:val="000000"/>
          <w:sz w:val="28"/>
          <w:szCs w:val="28"/>
          <w:lang w:eastAsia="ru-RU" w:bidi="ru-RU"/>
        </w:rPr>
        <w:t>Администрацией</w:t>
      </w:r>
      <w:r w:rsidRPr="00B56487">
        <w:rPr>
          <w:sz w:val="28"/>
          <w:szCs w:val="28"/>
        </w:rPr>
        <w:t xml:space="preserve"> </w:t>
      </w:r>
      <w:r w:rsidRPr="00B56487">
        <w:rPr>
          <w:color w:val="000000"/>
          <w:sz w:val="28"/>
          <w:szCs w:val="28"/>
          <w:lang w:eastAsia="ru-RU" w:bidi="ru-RU"/>
        </w:rPr>
        <w:t xml:space="preserve">Хасынского </w:t>
      </w:r>
      <w:r w:rsidR="00404EB8">
        <w:rPr>
          <w:sz w:val="28"/>
          <w:szCs w:val="28"/>
        </w:rPr>
        <w:t>муниципального</w:t>
      </w:r>
      <w:r w:rsidR="00404EB8" w:rsidRPr="00D04C00">
        <w:rPr>
          <w:sz w:val="28"/>
          <w:szCs w:val="28"/>
        </w:rPr>
        <w:t xml:space="preserve"> округа</w:t>
      </w:r>
      <w:r w:rsidR="00404EB8">
        <w:rPr>
          <w:sz w:val="28"/>
          <w:szCs w:val="28"/>
        </w:rPr>
        <w:t xml:space="preserve"> Магаданской области</w:t>
      </w:r>
      <w:r w:rsidRPr="00B56487">
        <w:rPr>
          <w:color w:val="000000"/>
          <w:sz w:val="28"/>
          <w:szCs w:val="28"/>
          <w:lang w:eastAsia="ru-RU" w:bidi="ru-RU"/>
        </w:rPr>
        <w:t>, предприятиями, учреждениями и организациями всех форм собственности, а также общественными</w:t>
      </w:r>
      <w:r w:rsidRPr="00B56487">
        <w:rPr>
          <w:sz w:val="28"/>
          <w:szCs w:val="28"/>
        </w:rPr>
        <w:t xml:space="preserve"> </w:t>
      </w:r>
      <w:r w:rsidRPr="00B56487">
        <w:rPr>
          <w:color w:val="000000"/>
          <w:sz w:val="28"/>
          <w:szCs w:val="28"/>
          <w:lang w:eastAsia="ru-RU" w:bidi="ru-RU"/>
        </w:rPr>
        <w:t>объединениями, расположенны</w:t>
      </w:r>
      <w:r w:rsidR="00476122">
        <w:rPr>
          <w:color w:val="000000"/>
          <w:sz w:val="28"/>
          <w:szCs w:val="28"/>
          <w:lang w:eastAsia="ru-RU" w:bidi="ru-RU"/>
        </w:rPr>
        <w:t>ми</w:t>
      </w:r>
      <w:r w:rsidRPr="00B56487">
        <w:rPr>
          <w:color w:val="000000"/>
          <w:sz w:val="28"/>
          <w:szCs w:val="28"/>
          <w:lang w:eastAsia="ru-RU" w:bidi="ru-RU"/>
        </w:rPr>
        <w:t xml:space="preserve"> на территории Хасынского </w:t>
      </w:r>
      <w:r w:rsidR="00404EB8">
        <w:rPr>
          <w:sz w:val="28"/>
          <w:szCs w:val="28"/>
        </w:rPr>
        <w:t>муниципального</w:t>
      </w:r>
      <w:r w:rsidR="00404EB8" w:rsidRPr="00D04C00">
        <w:rPr>
          <w:sz w:val="28"/>
          <w:szCs w:val="28"/>
        </w:rPr>
        <w:t xml:space="preserve"> округа</w:t>
      </w:r>
      <w:r w:rsidR="00404EB8">
        <w:rPr>
          <w:sz w:val="28"/>
          <w:szCs w:val="28"/>
        </w:rPr>
        <w:t xml:space="preserve"> Магаданской области</w:t>
      </w:r>
      <w:r w:rsidRPr="00B56487">
        <w:rPr>
          <w:color w:val="000000"/>
          <w:sz w:val="28"/>
          <w:szCs w:val="28"/>
          <w:lang w:eastAsia="ru-RU" w:bidi="ru-RU"/>
        </w:rPr>
        <w:t>.</w:t>
      </w:r>
    </w:p>
    <w:p w:rsidR="00C76BF0" w:rsidRPr="00B56487" w:rsidRDefault="00C76BF0" w:rsidP="00B56487">
      <w:pPr>
        <w:pStyle w:val="1"/>
        <w:numPr>
          <w:ilvl w:val="1"/>
          <w:numId w:val="1"/>
        </w:numPr>
        <w:shd w:val="clear" w:color="auto" w:fill="auto"/>
        <w:spacing w:after="0" w:line="360" w:lineRule="auto"/>
        <w:ind w:firstLine="709"/>
        <w:jc w:val="both"/>
        <w:rPr>
          <w:sz w:val="28"/>
          <w:szCs w:val="28"/>
        </w:rPr>
      </w:pPr>
      <w:r w:rsidRPr="00B56487">
        <w:rPr>
          <w:color w:val="000000"/>
          <w:sz w:val="28"/>
          <w:szCs w:val="28"/>
          <w:lang w:eastAsia="ru-RU" w:bidi="ru-RU"/>
        </w:rPr>
        <w:t xml:space="preserve"> Комиссия действует в составе председателя,</w:t>
      </w:r>
      <w:r w:rsidR="006C6C00">
        <w:rPr>
          <w:color w:val="000000"/>
          <w:sz w:val="28"/>
          <w:szCs w:val="28"/>
          <w:lang w:eastAsia="ru-RU" w:bidi="ru-RU"/>
        </w:rPr>
        <w:t xml:space="preserve"> заместителя председателя,</w:t>
      </w:r>
      <w:r w:rsidRPr="00B56487">
        <w:rPr>
          <w:color w:val="000000"/>
          <w:sz w:val="28"/>
          <w:szCs w:val="28"/>
          <w:lang w:eastAsia="ru-RU" w:bidi="ru-RU"/>
        </w:rPr>
        <w:t xml:space="preserve"> секретаря и членов комиссии.</w:t>
      </w:r>
    </w:p>
    <w:p w:rsidR="00C76BF0" w:rsidRPr="00B56487" w:rsidRDefault="00C76BF0" w:rsidP="00B56487">
      <w:pPr>
        <w:pStyle w:val="1"/>
        <w:numPr>
          <w:ilvl w:val="1"/>
          <w:numId w:val="1"/>
        </w:numPr>
        <w:shd w:val="clear" w:color="auto" w:fill="auto"/>
        <w:spacing w:after="0" w:line="360" w:lineRule="auto"/>
        <w:ind w:firstLine="709"/>
        <w:jc w:val="both"/>
        <w:rPr>
          <w:sz w:val="28"/>
          <w:szCs w:val="28"/>
        </w:rPr>
      </w:pPr>
      <w:r w:rsidRPr="00B56487">
        <w:rPr>
          <w:color w:val="000000"/>
          <w:sz w:val="28"/>
          <w:szCs w:val="28"/>
          <w:lang w:eastAsia="ru-RU" w:bidi="ru-RU"/>
        </w:rPr>
        <w:t xml:space="preserve"> Финансирование мероприятий по мобилизации осуществляется </w:t>
      </w:r>
      <w:r w:rsidR="00B56487">
        <w:rPr>
          <w:color w:val="000000"/>
          <w:sz w:val="28"/>
          <w:szCs w:val="28"/>
          <w:lang w:eastAsia="ru-RU" w:bidi="ru-RU"/>
        </w:rPr>
        <w:t xml:space="preserve">               </w:t>
      </w:r>
      <w:r w:rsidRPr="00B56487">
        <w:rPr>
          <w:color w:val="000000"/>
          <w:sz w:val="28"/>
          <w:szCs w:val="28"/>
          <w:lang w:eastAsia="ru-RU" w:bidi="ru-RU"/>
        </w:rPr>
        <w:t>в порядке, определенном Правительством Российской Федерации.</w:t>
      </w:r>
    </w:p>
    <w:p w:rsidR="00C76BF0" w:rsidRPr="00B56487" w:rsidRDefault="00C76BF0" w:rsidP="00B56487">
      <w:pPr>
        <w:pStyle w:val="20"/>
        <w:keepNext/>
        <w:keepLines/>
        <w:shd w:val="clear" w:color="auto" w:fill="auto"/>
        <w:tabs>
          <w:tab w:val="left" w:pos="3007"/>
        </w:tabs>
        <w:spacing w:before="0" w:after="0" w:line="240" w:lineRule="auto"/>
        <w:rPr>
          <w:color w:val="000000"/>
          <w:sz w:val="28"/>
          <w:szCs w:val="28"/>
          <w:lang w:eastAsia="ru-RU" w:bidi="ru-RU"/>
        </w:rPr>
      </w:pPr>
      <w:r w:rsidRPr="00B56487">
        <w:rPr>
          <w:color w:val="000000"/>
          <w:sz w:val="28"/>
          <w:szCs w:val="28"/>
          <w:lang w:eastAsia="ru-RU" w:bidi="ru-RU"/>
        </w:rPr>
        <w:t>3. Основные цели и задачи Комиссии</w:t>
      </w:r>
    </w:p>
    <w:p w:rsidR="00C76BF0" w:rsidRPr="00B56487" w:rsidRDefault="00C76BF0" w:rsidP="00B56487">
      <w:pPr>
        <w:pStyle w:val="20"/>
        <w:keepNext/>
        <w:keepLines/>
        <w:shd w:val="clear" w:color="auto" w:fill="auto"/>
        <w:tabs>
          <w:tab w:val="left" w:pos="3007"/>
        </w:tabs>
        <w:spacing w:before="0" w:after="0" w:line="240" w:lineRule="auto"/>
        <w:ind w:firstLine="709"/>
        <w:jc w:val="both"/>
        <w:rPr>
          <w:b w:val="0"/>
          <w:sz w:val="16"/>
          <w:szCs w:val="16"/>
        </w:rPr>
      </w:pP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В мирное время:</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3.1.</w:t>
      </w:r>
      <w:r w:rsidRPr="00B56487">
        <w:rPr>
          <w:color w:val="000000"/>
          <w:sz w:val="28"/>
          <w:szCs w:val="28"/>
          <w:lang w:bidi="ru-RU"/>
        </w:rPr>
        <w:tab/>
        <w:t xml:space="preserve"> Организация призыва по мобилизации граждан Российской Федерации, пребывающих в запасе (далее</w:t>
      </w:r>
      <w:r w:rsidR="00B56487">
        <w:rPr>
          <w:color w:val="000000"/>
          <w:sz w:val="28"/>
          <w:szCs w:val="28"/>
          <w:lang w:bidi="ru-RU"/>
        </w:rPr>
        <w:t xml:space="preserve"> -</w:t>
      </w:r>
      <w:r w:rsidRPr="00B56487">
        <w:rPr>
          <w:color w:val="000000"/>
          <w:sz w:val="28"/>
          <w:szCs w:val="28"/>
          <w:lang w:bidi="ru-RU"/>
        </w:rPr>
        <w:t xml:space="preserve"> именуются граждане),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3.2.</w:t>
      </w:r>
      <w:r w:rsidRPr="00B56487">
        <w:rPr>
          <w:color w:val="000000"/>
          <w:sz w:val="28"/>
          <w:szCs w:val="28"/>
          <w:lang w:bidi="ru-RU"/>
        </w:rPr>
        <w:tab/>
        <w:t xml:space="preserve"> Взаимодействие с военным комиссариатом (Хасынского и Тенькинского районов Магаданской области) по вопросам планирования, обеспечения и проведения мобилизационных мероприятий.</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В период мобилизации:</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3.3.</w:t>
      </w:r>
      <w:r w:rsidRPr="00B56487">
        <w:rPr>
          <w:color w:val="000000"/>
          <w:sz w:val="28"/>
          <w:szCs w:val="28"/>
          <w:lang w:bidi="ru-RU"/>
        </w:rPr>
        <w:tab/>
        <w:t xml:space="preserve"> Осуществление контроля своевременного оповещения и явкой (доставкой) граждан на пункт предварительного сбора граждан военного комиссариата.</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3.4.</w:t>
      </w:r>
      <w:r w:rsidRPr="00B56487">
        <w:rPr>
          <w:color w:val="000000"/>
          <w:sz w:val="28"/>
          <w:szCs w:val="28"/>
          <w:lang w:bidi="ru-RU"/>
        </w:rPr>
        <w:tab/>
        <w:t xml:space="preserve"> Организация призыва граждан и его обеспечение.</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3.5.</w:t>
      </w:r>
      <w:r w:rsidRPr="00B56487">
        <w:rPr>
          <w:color w:val="000000"/>
          <w:sz w:val="28"/>
          <w:szCs w:val="28"/>
          <w:lang w:bidi="ru-RU"/>
        </w:rPr>
        <w:tab/>
        <w:t xml:space="preserve"> Уточнение объема и сроков поставки ресурсов военным комиссариатом.</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lastRenderedPageBreak/>
        <w:t>3.6.</w:t>
      </w:r>
      <w:r w:rsidRPr="00B56487">
        <w:rPr>
          <w:color w:val="000000"/>
          <w:sz w:val="28"/>
          <w:szCs w:val="28"/>
          <w:lang w:bidi="ru-RU"/>
        </w:rPr>
        <w:tab/>
        <w:t xml:space="preserve"> Оперативное решение вопросов, связанных с проведением мобилизации на территории Хасынского </w:t>
      </w:r>
      <w:r w:rsidR="00404EB8">
        <w:rPr>
          <w:sz w:val="28"/>
          <w:szCs w:val="28"/>
        </w:rPr>
        <w:t>муниципального</w:t>
      </w:r>
      <w:r w:rsidR="00404EB8" w:rsidRPr="00D04C00">
        <w:rPr>
          <w:sz w:val="28"/>
          <w:szCs w:val="28"/>
        </w:rPr>
        <w:t xml:space="preserve"> округа</w:t>
      </w:r>
      <w:r w:rsidR="00404EB8">
        <w:rPr>
          <w:sz w:val="28"/>
          <w:szCs w:val="28"/>
        </w:rPr>
        <w:t xml:space="preserve"> Магаданской области</w:t>
      </w:r>
      <w:r w:rsidRPr="00B56487">
        <w:rPr>
          <w:color w:val="000000"/>
          <w:sz w:val="28"/>
          <w:szCs w:val="28"/>
          <w:lang w:bidi="ru-RU"/>
        </w:rPr>
        <w:t>.</w:t>
      </w:r>
    </w:p>
    <w:p w:rsidR="00C76BF0" w:rsidRPr="00B56487" w:rsidRDefault="00C76BF0" w:rsidP="00B56487">
      <w:pPr>
        <w:spacing w:line="360" w:lineRule="auto"/>
        <w:jc w:val="center"/>
        <w:rPr>
          <w:b/>
          <w:color w:val="000000"/>
          <w:sz w:val="28"/>
          <w:szCs w:val="28"/>
          <w:lang w:bidi="ru-RU"/>
        </w:rPr>
      </w:pPr>
      <w:r w:rsidRPr="00B56487">
        <w:rPr>
          <w:b/>
          <w:color w:val="000000"/>
          <w:sz w:val="28"/>
          <w:szCs w:val="28"/>
          <w:lang w:bidi="ru-RU"/>
        </w:rPr>
        <w:t>4.</w:t>
      </w:r>
      <w:r w:rsidR="00B56487">
        <w:rPr>
          <w:b/>
          <w:color w:val="000000"/>
          <w:sz w:val="28"/>
          <w:szCs w:val="28"/>
          <w:lang w:bidi="ru-RU"/>
        </w:rPr>
        <w:t xml:space="preserve"> </w:t>
      </w:r>
      <w:r w:rsidRPr="00B56487">
        <w:rPr>
          <w:b/>
          <w:color w:val="000000"/>
          <w:sz w:val="28"/>
          <w:szCs w:val="28"/>
          <w:lang w:bidi="ru-RU"/>
        </w:rPr>
        <w:t>Полномочия Комиссии</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В мирное время:</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4.1.</w:t>
      </w:r>
      <w:r w:rsidRPr="00B56487">
        <w:rPr>
          <w:color w:val="000000"/>
          <w:sz w:val="28"/>
          <w:szCs w:val="28"/>
          <w:lang w:bidi="ru-RU"/>
        </w:rPr>
        <w:tab/>
        <w:t xml:space="preserve">Согласовывает и периодически уточняет документы по организации оповещения и явки граждан по мобилизации, в том числе по заблаговременной подготовке ресурсов. На первом заседании </w:t>
      </w:r>
      <w:r w:rsidR="00476122">
        <w:rPr>
          <w:color w:val="000000"/>
          <w:sz w:val="28"/>
          <w:szCs w:val="28"/>
          <w:lang w:bidi="ru-RU"/>
        </w:rPr>
        <w:t>К</w:t>
      </w:r>
      <w:r w:rsidRPr="00B56487">
        <w:rPr>
          <w:color w:val="000000"/>
          <w:sz w:val="28"/>
          <w:szCs w:val="28"/>
          <w:lang w:bidi="ru-RU"/>
        </w:rPr>
        <w:t xml:space="preserve">омиссия рассматривает вопросы организации и осуществления призыва граждан на военную службу или направления их для работы на должностях гражданского персонала, предусмотренных штатами военного времени. На заседании комиссии принимается решение, в котором отражаются все мероприятия, проводимые на территории Хасынского </w:t>
      </w:r>
      <w:r w:rsidR="00404EB8">
        <w:rPr>
          <w:sz w:val="28"/>
          <w:szCs w:val="28"/>
        </w:rPr>
        <w:t>муниципального</w:t>
      </w:r>
      <w:r w:rsidR="00404EB8" w:rsidRPr="00D04C00">
        <w:rPr>
          <w:sz w:val="28"/>
          <w:szCs w:val="28"/>
        </w:rPr>
        <w:t xml:space="preserve"> округа</w:t>
      </w:r>
      <w:r w:rsidR="00404EB8">
        <w:rPr>
          <w:sz w:val="28"/>
          <w:szCs w:val="28"/>
        </w:rPr>
        <w:t xml:space="preserve"> Магаданской области</w:t>
      </w:r>
      <w:r w:rsidR="00404EB8" w:rsidRPr="00B56487">
        <w:rPr>
          <w:color w:val="000000"/>
          <w:sz w:val="28"/>
          <w:szCs w:val="28"/>
          <w:lang w:bidi="ru-RU"/>
        </w:rPr>
        <w:t xml:space="preserve"> </w:t>
      </w:r>
      <w:r w:rsidRPr="00B56487">
        <w:rPr>
          <w:color w:val="000000"/>
          <w:sz w:val="28"/>
          <w:szCs w:val="28"/>
          <w:lang w:bidi="ru-RU"/>
        </w:rPr>
        <w:t>по призыву на военную службу (направления на работу). В последующем заседания комиссии проводятся в период проведения текущего уточнения документов мобилизационного плана.</w:t>
      </w:r>
    </w:p>
    <w:p w:rsidR="00C76BF0" w:rsidRPr="00B56487" w:rsidRDefault="00B56487" w:rsidP="00B56487">
      <w:pPr>
        <w:spacing w:line="360" w:lineRule="auto"/>
        <w:ind w:firstLine="709"/>
        <w:jc w:val="both"/>
        <w:rPr>
          <w:color w:val="000000"/>
          <w:sz w:val="28"/>
          <w:szCs w:val="28"/>
          <w:lang w:bidi="ru-RU"/>
        </w:rPr>
      </w:pPr>
      <w:r>
        <w:rPr>
          <w:color w:val="000000"/>
          <w:sz w:val="28"/>
          <w:szCs w:val="28"/>
          <w:lang w:bidi="ru-RU"/>
        </w:rPr>
        <w:t>4.2.</w:t>
      </w:r>
      <w:r>
        <w:rPr>
          <w:color w:val="000000"/>
          <w:sz w:val="28"/>
          <w:szCs w:val="28"/>
          <w:lang w:bidi="ru-RU"/>
        </w:rPr>
        <w:tab/>
      </w:r>
      <w:r w:rsidR="00C76BF0" w:rsidRPr="00B56487">
        <w:rPr>
          <w:color w:val="000000"/>
          <w:sz w:val="28"/>
          <w:szCs w:val="28"/>
          <w:lang w:bidi="ru-RU"/>
        </w:rPr>
        <w:t>Принимает участие (через своих представителей) в проведении сборов с руководителями организаций по организации и проведения оповещения, явки (доставки) ресурсов.</w:t>
      </w:r>
    </w:p>
    <w:p w:rsidR="00C76BF0" w:rsidRPr="00B56487" w:rsidRDefault="00B56487" w:rsidP="00B56487">
      <w:pPr>
        <w:spacing w:line="360" w:lineRule="auto"/>
        <w:ind w:firstLine="709"/>
        <w:jc w:val="both"/>
        <w:rPr>
          <w:color w:val="000000"/>
          <w:sz w:val="28"/>
          <w:szCs w:val="28"/>
          <w:lang w:bidi="ru-RU"/>
        </w:rPr>
      </w:pPr>
      <w:r>
        <w:rPr>
          <w:color w:val="000000"/>
          <w:sz w:val="28"/>
          <w:szCs w:val="28"/>
          <w:lang w:bidi="ru-RU"/>
        </w:rPr>
        <w:t>4.3.</w:t>
      </w:r>
      <w:r>
        <w:rPr>
          <w:color w:val="000000"/>
          <w:sz w:val="28"/>
          <w:szCs w:val="28"/>
          <w:lang w:bidi="ru-RU"/>
        </w:rPr>
        <w:tab/>
      </w:r>
      <w:r w:rsidR="00C76BF0" w:rsidRPr="00B56487">
        <w:rPr>
          <w:color w:val="000000"/>
          <w:sz w:val="28"/>
          <w:szCs w:val="28"/>
          <w:lang w:bidi="ru-RU"/>
        </w:rPr>
        <w:t>Организует своевременное оповещение и явку (доставку) граждан, пребывающих в запасе, на пункты сбора военного комиссариата, содействует подбору граждан в состав аппарата усиления отдела военного комиссариата и привлечению их к тренировочным занятиям.</w:t>
      </w:r>
    </w:p>
    <w:p w:rsidR="00C76BF0" w:rsidRDefault="00B56487" w:rsidP="00B56487">
      <w:pPr>
        <w:spacing w:line="360" w:lineRule="auto"/>
        <w:ind w:firstLine="709"/>
        <w:jc w:val="both"/>
        <w:rPr>
          <w:color w:val="000000"/>
          <w:sz w:val="28"/>
          <w:szCs w:val="28"/>
          <w:lang w:bidi="ru-RU"/>
        </w:rPr>
      </w:pPr>
      <w:r>
        <w:rPr>
          <w:color w:val="000000"/>
          <w:sz w:val="28"/>
          <w:szCs w:val="28"/>
          <w:lang w:bidi="ru-RU"/>
        </w:rPr>
        <w:t>4.4.</w:t>
      </w:r>
      <w:r>
        <w:rPr>
          <w:color w:val="000000"/>
          <w:sz w:val="28"/>
          <w:szCs w:val="28"/>
          <w:lang w:bidi="ru-RU"/>
        </w:rPr>
        <w:tab/>
      </w:r>
      <w:r w:rsidR="00C76BF0" w:rsidRPr="00B56487">
        <w:rPr>
          <w:color w:val="000000"/>
          <w:sz w:val="28"/>
          <w:szCs w:val="28"/>
          <w:lang w:bidi="ru-RU"/>
        </w:rPr>
        <w:t xml:space="preserve">Представляет на рассмотрение главе Хасынского </w:t>
      </w:r>
      <w:r w:rsidR="00404EB8">
        <w:rPr>
          <w:sz w:val="28"/>
          <w:szCs w:val="28"/>
        </w:rPr>
        <w:t>муниципального</w:t>
      </w:r>
      <w:r w:rsidR="00404EB8" w:rsidRPr="00D04C00">
        <w:rPr>
          <w:sz w:val="28"/>
          <w:szCs w:val="28"/>
        </w:rPr>
        <w:t xml:space="preserve"> округа</w:t>
      </w:r>
      <w:r w:rsidR="00404EB8">
        <w:rPr>
          <w:sz w:val="28"/>
          <w:szCs w:val="28"/>
        </w:rPr>
        <w:t xml:space="preserve"> Магаданской области</w:t>
      </w:r>
      <w:r w:rsidR="00C76BF0" w:rsidRPr="00B56487">
        <w:rPr>
          <w:color w:val="000000"/>
          <w:sz w:val="28"/>
          <w:szCs w:val="28"/>
          <w:lang w:bidi="ru-RU"/>
        </w:rPr>
        <w:t xml:space="preserve"> проекты постановлений по вопросам организации и всестороннего обеспечения мероприятий мобилизационной подготовки и мобилизационной готовности</w:t>
      </w:r>
      <w:r w:rsidR="00476122">
        <w:rPr>
          <w:color w:val="000000"/>
          <w:sz w:val="28"/>
          <w:szCs w:val="28"/>
          <w:lang w:bidi="ru-RU"/>
        </w:rPr>
        <w:t xml:space="preserve"> </w:t>
      </w:r>
      <w:r w:rsidR="00404EB8">
        <w:rPr>
          <w:color w:val="000000"/>
          <w:sz w:val="28"/>
          <w:szCs w:val="28"/>
          <w:lang w:bidi="ru-RU"/>
        </w:rPr>
        <w:t>муниципального</w:t>
      </w:r>
      <w:r w:rsidR="00C76BF0" w:rsidRPr="00B56487">
        <w:rPr>
          <w:color w:val="000000"/>
          <w:sz w:val="28"/>
          <w:szCs w:val="28"/>
          <w:lang w:bidi="ru-RU"/>
        </w:rPr>
        <w:t xml:space="preserve"> округа, в том числе предоставления зданий, сооружений, коммуникаций, земельных участков, транспортных и других материальных средств, в соответствии с планами мобилизации.</w:t>
      </w:r>
    </w:p>
    <w:p w:rsidR="00C76BF0" w:rsidRPr="00B56487" w:rsidRDefault="00B56487" w:rsidP="00B56487">
      <w:pPr>
        <w:spacing w:line="360" w:lineRule="auto"/>
        <w:ind w:firstLine="709"/>
        <w:jc w:val="both"/>
        <w:rPr>
          <w:color w:val="000000"/>
          <w:sz w:val="28"/>
          <w:szCs w:val="28"/>
          <w:lang w:bidi="ru-RU"/>
        </w:rPr>
      </w:pPr>
      <w:r>
        <w:rPr>
          <w:color w:val="000000"/>
          <w:sz w:val="28"/>
          <w:szCs w:val="28"/>
          <w:lang w:bidi="ru-RU"/>
        </w:rPr>
        <w:lastRenderedPageBreak/>
        <w:t>4.5.</w:t>
      </w:r>
      <w:r>
        <w:rPr>
          <w:color w:val="000000"/>
          <w:sz w:val="28"/>
          <w:szCs w:val="28"/>
          <w:lang w:bidi="ru-RU"/>
        </w:rPr>
        <w:tab/>
      </w:r>
      <w:r w:rsidR="00C76BF0" w:rsidRPr="00B56487">
        <w:rPr>
          <w:color w:val="000000"/>
          <w:sz w:val="28"/>
          <w:szCs w:val="28"/>
          <w:lang w:bidi="ru-RU"/>
        </w:rPr>
        <w:t xml:space="preserve">Принимает решения по вопросам своей компетентности, обязательные для выполнения органами местного самоуправления, организациями, а также гражданами на территории Хасынского </w:t>
      </w:r>
      <w:r w:rsidR="00404EB8">
        <w:rPr>
          <w:sz w:val="28"/>
          <w:szCs w:val="28"/>
        </w:rPr>
        <w:t>муниципального</w:t>
      </w:r>
      <w:r w:rsidR="00404EB8" w:rsidRPr="00D04C00">
        <w:rPr>
          <w:sz w:val="28"/>
          <w:szCs w:val="28"/>
        </w:rPr>
        <w:t xml:space="preserve"> округа</w:t>
      </w:r>
      <w:r w:rsidR="00404EB8">
        <w:rPr>
          <w:sz w:val="28"/>
          <w:szCs w:val="28"/>
        </w:rPr>
        <w:t xml:space="preserve"> Магаданской области</w:t>
      </w:r>
      <w:r w:rsidR="00C76BF0" w:rsidRPr="00B56487">
        <w:rPr>
          <w:color w:val="000000"/>
          <w:sz w:val="28"/>
          <w:szCs w:val="28"/>
          <w:lang w:bidi="ru-RU"/>
        </w:rPr>
        <w:t>.</w:t>
      </w:r>
    </w:p>
    <w:p w:rsidR="00C76BF0" w:rsidRPr="00B56487" w:rsidRDefault="00B56487" w:rsidP="00B56487">
      <w:pPr>
        <w:spacing w:line="360" w:lineRule="auto"/>
        <w:ind w:firstLine="709"/>
        <w:jc w:val="both"/>
        <w:rPr>
          <w:color w:val="000000"/>
          <w:sz w:val="28"/>
          <w:szCs w:val="28"/>
          <w:lang w:bidi="ru-RU"/>
        </w:rPr>
      </w:pPr>
      <w:r>
        <w:rPr>
          <w:color w:val="000000"/>
          <w:sz w:val="28"/>
          <w:szCs w:val="28"/>
          <w:lang w:bidi="ru-RU"/>
        </w:rPr>
        <w:t>4.6.</w:t>
      </w:r>
      <w:r>
        <w:rPr>
          <w:color w:val="000000"/>
          <w:sz w:val="28"/>
          <w:szCs w:val="28"/>
          <w:lang w:bidi="ru-RU"/>
        </w:rPr>
        <w:tab/>
      </w:r>
      <w:r w:rsidR="00C76BF0" w:rsidRPr="00B56487">
        <w:rPr>
          <w:color w:val="000000"/>
          <w:sz w:val="28"/>
          <w:szCs w:val="28"/>
          <w:lang w:bidi="ru-RU"/>
        </w:rPr>
        <w:t>Рассматривает состояние работы по мобилизационной подготовке и мобилизационной готовности в целом по</w:t>
      </w:r>
      <w:r w:rsidR="00476122">
        <w:rPr>
          <w:color w:val="000000"/>
          <w:sz w:val="28"/>
          <w:szCs w:val="28"/>
          <w:lang w:bidi="ru-RU"/>
        </w:rPr>
        <w:t xml:space="preserve"> </w:t>
      </w:r>
      <w:r w:rsidR="00404EB8">
        <w:rPr>
          <w:color w:val="000000"/>
          <w:sz w:val="28"/>
          <w:szCs w:val="28"/>
          <w:lang w:bidi="ru-RU"/>
        </w:rPr>
        <w:t>муниципальному</w:t>
      </w:r>
      <w:r w:rsidR="00C76BF0" w:rsidRPr="00B56487">
        <w:rPr>
          <w:color w:val="000000"/>
          <w:sz w:val="28"/>
          <w:szCs w:val="28"/>
          <w:lang w:bidi="ru-RU"/>
        </w:rPr>
        <w:t xml:space="preserve"> округу, отдельным организациям независимо от форм собственности и дает рекомендации.</w:t>
      </w:r>
    </w:p>
    <w:p w:rsidR="00C76BF0" w:rsidRPr="00B56487" w:rsidRDefault="00B56487" w:rsidP="00B56487">
      <w:pPr>
        <w:spacing w:line="360" w:lineRule="auto"/>
        <w:ind w:firstLine="709"/>
        <w:jc w:val="both"/>
        <w:rPr>
          <w:color w:val="000000"/>
          <w:sz w:val="28"/>
          <w:szCs w:val="28"/>
          <w:lang w:bidi="ru-RU"/>
        </w:rPr>
      </w:pPr>
      <w:r>
        <w:rPr>
          <w:color w:val="000000"/>
          <w:sz w:val="28"/>
          <w:szCs w:val="28"/>
          <w:lang w:bidi="ru-RU"/>
        </w:rPr>
        <w:t>4.7.</w:t>
      </w:r>
      <w:r>
        <w:rPr>
          <w:color w:val="000000"/>
          <w:sz w:val="28"/>
          <w:szCs w:val="28"/>
          <w:lang w:bidi="ru-RU"/>
        </w:rPr>
        <w:tab/>
      </w:r>
      <w:r w:rsidR="00C76BF0" w:rsidRPr="00B56487">
        <w:rPr>
          <w:color w:val="000000"/>
          <w:sz w:val="28"/>
          <w:szCs w:val="28"/>
          <w:lang w:bidi="ru-RU"/>
        </w:rPr>
        <w:t xml:space="preserve">Подготавливает ежегодный доклад главе Хасынского </w:t>
      </w:r>
      <w:r w:rsidR="00404EB8">
        <w:rPr>
          <w:sz w:val="28"/>
          <w:szCs w:val="28"/>
        </w:rPr>
        <w:t>муниципального</w:t>
      </w:r>
      <w:r w:rsidR="00404EB8" w:rsidRPr="00D04C00">
        <w:rPr>
          <w:sz w:val="28"/>
          <w:szCs w:val="28"/>
        </w:rPr>
        <w:t xml:space="preserve"> округа</w:t>
      </w:r>
      <w:r w:rsidR="00404EB8">
        <w:rPr>
          <w:sz w:val="28"/>
          <w:szCs w:val="28"/>
        </w:rPr>
        <w:t xml:space="preserve"> Магаданской области</w:t>
      </w:r>
      <w:r w:rsidR="00C76BF0" w:rsidRPr="00B56487">
        <w:rPr>
          <w:color w:val="000000"/>
          <w:sz w:val="28"/>
          <w:szCs w:val="28"/>
          <w:lang w:bidi="ru-RU"/>
        </w:rPr>
        <w:t xml:space="preserve"> о состоянии мобилизационной подготовки и мобилизационной готовности, вносит предложения для подготовки нормативных актов в области обеспечения национальной безопасности и обороны.</w:t>
      </w:r>
    </w:p>
    <w:p w:rsidR="00C76BF0" w:rsidRPr="00B56487" w:rsidRDefault="00B56487" w:rsidP="00B56487">
      <w:pPr>
        <w:spacing w:line="360" w:lineRule="auto"/>
        <w:ind w:firstLine="709"/>
        <w:jc w:val="both"/>
        <w:rPr>
          <w:color w:val="000000"/>
          <w:sz w:val="28"/>
          <w:szCs w:val="28"/>
          <w:lang w:bidi="ru-RU"/>
        </w:rPr>
      </w:pPr>
      <w:r>
        <w:rPr>
          <w:color w:val="000000"/>
          <w:sz w:val="28"/>
          <w:szCs w:val="28"/>
          <w:lang w:bidi="ru-RU"/>
        </w:rPr>
        <w:t>4.8.</w:t>
      </w:r>
      <w:r>
        <w:rPr>
          <w:color w:val="000000"/>
          <w:sz w:val="28"/>
          <w:szCs w:val="28"/>
          <w:lang w:bidi="ru-RU"/>
        </w:rPr>
        <w:tab/>
      </w:r>
      <w:r w:rsidR="00C76BF0" w:rsidRPr="00B56487">
        <w:rPr>
          <w:color w:val="000000"/>
          <w:sz w:val="28"/>
          <w:szCs w:val="28"/>
          <w:lang w:bidi="ru-RU"/>
        </w:rPr>
        <w:t xml:space="preserve">Подготавливает предложения по созданию правового и экономического механизмов реализации мероприятий по обеспечению мобилизационной подготовки и мобилизационной готовности на территории Хасынского </w:t>
      </w:r>
      <w:r w:rsidR="00404EB8">
        <w:rPr>
          <w:sz w:val="28"/>
          <w:szCs w:val="28"/>
        </w:rPr>
        <w:t>муниципального</w:t>
      </w:r>
      <w:r w:rsidR="00404EB8" w:rsidRPr="00D04C00">
        <w:rPr>
          <w:sz w:val="28"/>
          <w:szCs w:val="28"/>
        </w:rPr>
        <w:t xml:space="preserve"> округа</w:t>
      </w:r>
      <w:r w:rsidR="00404EB8">
        <w:rPr>
          <w:sz w:val="28"/>
          <w:szCs w:val="28"/>
        </w:rPr>
        <w:t xml:space="preserve"> Магаданской области</w:t>
      </w:r>
      <w:r w:rsidR="00C76BF0" w:rsidRPr="00B56487">
        <w:rPr>
          <w:color w:val="000000"/>
          <w:sz w:val="28"/>
          <w:szCs w:val="28"/>
          <w:lang w:bidi="ru-RU"/>
        </w:rPr>
        <w:t>.</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4.9.</w:t>
      </w:r>
      <w:r w:rsidRPr="00B56487">
        <w:rPr>
          <w:color w:val="000000"/>
          <w:sz w:val="28"/>
          <w:szCs w:val="28"/>
          <w:lang w:bidi="ru-RU"/>
        </w:rPr>
        <w:tab/>
        <w:t>Организует информирование общественности о деятельности по обеспечению национальной безопасности, мобилизационной подготовки</w:t>
      </w:r>
      <w:r w:rsidR="00476122">
        <w:rPr>
          <w:color w:val="000000"/>
          <w:sz w:val="28"/>
          <w:szCs w:val="28"/>
          <w:lang w:bidi="ru-RU"/>
        </w:rPr>
        <w:t>,</w:t>
      </w:r>
      <w:r w:rsidRPr="00B56487">
        <w:rPr>
          <w:color w:val="000000"/>
          <w:sz w:val="28"/>
          <w:szCs w:val="28"/>
          <w:lang w:bidi="ru-RU"/>
        </w:rPr>
        <w:t xml:space="preserve"> мобилизационной готовности в соответствии с действующим законодательством.</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В период мобилизации:</w:t>
      </w:r>
    </w:p>
    <w:p w:rsidR="00C76BF0" w:rsidRPr="00B56487" w:rsidRDefault="00B56487" w:rsidP="00B56487">
      <w:pPr>
        <w:spacing w:line="360" w:lineRule="auto"/>
        <w:ind w:firstLine="709"/>
        <w:jc w:val="both"/>
        <w:rPr>
          <w:color w:val="000000"/>
          <w:sz w:val="28"/>
          <w:szCs w:val="28"/>
          <w:lang w:bidi="ru-RU"/>
        </w:rPr>
      </w:pPr>
      <w:r>
        <w:rPr>
          <w:color w:val="000000"/>
          <w:sz w:val="28"/>
          <w:szCs w:val="28"/>
          <w:lang w:bidi="ru-RU"/>
        </w:rPr>
        <w:t>4.10.</w:t>
      </w:r>
      <w:r>
        <w:rPr>
          <w:color w:val="000000"/>
          <w:sz w:val="28"/>
          <w:szCs w:val="28"/>
          <w:lang w:bidi="ru-RU"/>
        </w:rPr>
        <w:tab/>
      </w:r>
      <w:r w:rsidR="00C76BF0" w:rsidRPr="00B56487">
        <w:rPr>
          <w:color w:val="000000"/>
          <w:sz w:val="28"/>
          <w:szCs w:val="28"/>
          <w:lang w:bidi="ru-RU"/>
        </w:rPr>
        <w:t xml:space="preserve">Во взаимодействии с военным комиссариатом обеспечивает доведение до сведения граждан и организаций решения Президента Российской Федерации об объявлении общей или частичной мобилизации на территории Хасынского </w:t>
      </w:r>
      <w:r w:rsidR="00404EB8">
        <w:rPr>
          <w:sz w:val="28"/>
          <w:szCs w:val="28"/>
        </w:rPr>
        <w:t>муниципального</w:t>
      </w:r>
      <w:r w:rsidR="00404EB8" w:rsidRPr="00D04C00">
        <w:rPr>
          <w:sz w:val="28"/>
          <w:szCs w:val="28"/>
        </w:rPr>
        <w:t xml:space="preserve"> округа</w:t>
      </w:r>
      <w:r w:rsidR="00404EB8">
        <w:rPr>
          <w:sz w:val="28"/>
          <w:szCs w:val="28"/>
        </w:rPr>
        <w:t xml:space="preserve"> Магаданской области</w:t>
      </w:r>
      <w:r w:rsidR="00C76BF0" w:rsidRPr="00B56487">
        <w:rPr>
          <w:color w:val="000000"/>
          <w:sz w:val="28"/>
          <w:szCs w:val="28"/>
          <w:lang w:bidi="ru-RU"/>
        </w:rPr>
        <w:t>.</w:t>
      </w:r>
    </w:p>
    <w:p w:rsidR="00C76BF0" w:rsidRDefault="00B56487" w:rsidP="00B56487">
      <w:pPr>
        <w:spacing w:line="360" w:lineRule="auto"/>
        <w:ind w:firstLine="709"/>
        <w:jc w:val="both"/>
        <w:rPr>
          <w:color w:val="000000"/>
          <w:sz w:val="28"/>
          <w:szCs w:val="28"/>
          <w:lang w:bidi="ru-RU"/>
        </w:rPr>
      </w:pPr>
      <w:r>
        <w:rPr>
          <w:color w:val="000000"/>
          <w:sz w:val="28"/>
          <w:szCs w:val="28"/>
          <w:lang w:bidi="ru-RU"/>
        </w:rPr>
        <w:t>4.11.</w:t>
      </w:r>
      <w:r>
        <w:rPr>
          <w:color w:val="000000"/>
          <w:sz w:val="28"/>
          <w:szCs w:val="28"/>
          <w:lang w:bidi="ru-RU"/>
        </w:rPr>
        <w:tab/>
      </w:r>
      <w:r w:rsidR="00C76BF0" w:rsidRPr="00B56487">
        <w:rPr>
          <w:color w:val="000000"/>
          <w:sz w:val="28"/>
          <w:szCs w:val="28"/>
          <w:lang w:bidi="ru-RU"/>
        </w:rPr>
        <w:t>Осуществляет во взаимодействии с военным комиссариатом оповещение и контролирует, а при необходимости и организует, явку (доставку) граждан, подлежащих призыву, на пункты сбора граждан военного комиссариата, пункты сбора области.</w:t>
      </w:r>
    </w:p>
    <w:p w:rsidR="00C76BF0" w:rsidRPr="00B56487" w:rsidRDefault="00B56487" w:rsidP="00B56487">
      <w:pPr>
        <w:spacing w:line="360" w:lineRule="auto"/>
        <w:ind w:firstLine="709"/>
        <w:jc w:val="both"/>
        <w:rPr>
          <w:color w:val="000000"/>
          <w:sz w:val="28"/>
          <w:szCs w:val="28"/>
          <w:lang w:bidi="ru-RU"/>
        </w:rPr>
      </w:pPr>
      <w:r>
        <w:rPr>
          <w:color w:val="000000"/>
          <w:sz w:val="28"/>
          <w:szCs w:val="28"/>
          <w:lang w:bidi="ru-RU"/>
        </w:rPr>
        <w:lastRenderedPageBreak/>
        <w:t>4.12.</w:t>
      </w:r>
      <w:r>
        <w:rPr>
          <w:color w:val="000000"/>
          <w:sz w:val="28"/>
          <w:szCs w:val="28"/>
          <w:lang w:bidi="ru-RU"/>
        </w:rPr>
        <w:tab/>
      </w:r>
      <w:r w:rsidR="00C76BF0" w:rsidRPr="00B56487">
        <w:rPr>
          <w:color w:val="000000"/>
          <w:sz w:val="28"/>
          <w:szCs w:val="28"/>
          <w:lang w:bidi="ru-RU"/>
        </w:rPr>
        <w:t>Организует работу по привлечению общественных организаций, граждан к проведению мобилизационных мероприятий.</w:t>
      </w:r>
    </w:p>
    <w:p w:rsidR="00C76BF0" w:rsidRPr="00B56487" w:rsidRDefault="00B56487" w:rsidP="00B56487">
      <w:pPr>
        <w:spacing w:line="360" w:lineRule="auto"/>
        <w:ind w:firstLine="709"/>
        <w:jc w:val="both"/>
        <w:rPr>
          <w:color w:val="000000"/>
          <w:sz w:val="28"/>
          <w:szCs w:val="28"/>
          <w:lang w:bidi="ru-RU"/>
        </w:rPr>
      </w:pPr>
      <w:r>
        <w:rPr>
          <w:color w:val="000000"/>
          <w:sz w:val="28"/>
          <w:szCs w:val="28"/>
          <w:lang w:bidi="ru-RU"/>
        </w:rPr>
        <w:t>4.13.</w:t>
      </w:r>
      <w:r>
        <w:rPr>
          <w:color w:val="000000"/>
          <w:sz w:val="28"/>
          <w:szCs w:val="28"/>
          <w:lang w:bidi="ru-RU"/>
        </w:rPr>
        <w:tab/>
      </w:r>
      <w:r w:rsidR="00C76BF0" w:rsidRPr="00B56487">
        <w:rPr>
          <w:color w:val="000000"/>
          <w:sz w:val="28"/>
          <w:szCs w:val="28"/>
          <w:lang w:bidi="ru-RU"/>
        </w:rPr>
        <w:t>Организует и осуществляет обеспечение проведения мобилизационных мероприятий.</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4.14.</w:t>
      </w:r>
      <w:r w:rsidRPr="00B56487">
        <w:rPr>
          <w:color w:val="000000"/>
          <w:sz w:val="28"/>
          <w:szCs w:val="28"/>
          <w:lang w:bidi="ru-RU"/>
        </w:rPr>
        <w:tab/>
        <w:t>С объявлением мобилизации на срочном заседании Комиссии уточняет количество граждан, порядок и сроки их призыва, обеспечение проведения призыва.</w:t>
      </w:r>
    </w:p>
    <w:p w:rsidR="00C76BF0" w:rsidRPr="00B56487" w:rsidRDefault="00B56487" w:rsidP="00B56487">
      <w:pPr>
        <w:spacing w:line="360" w:lineRule="auto"/>
        <w:ind w:firstLine="709"/>
        <w:jc w:val="both"/>
        <w:rPr>
          <w:color w:val="000000"/>
          <w:sz w:val="28"/>
          <w:szCs w:val="28"/>
          <w:lang w:bidi="ru-RU"/>
        </w:rPr>
      </w:pPr>
      <w:r>
        <w:rPr>
          <w:color w:val="000000"/>
          <w:sz w:val="28"/>
          <w:szCs w:val="28"/>
          <w:lang w:bidi="ru-RU"/>
        </w:rPr>
        <w:t>4.15.</w:t>
      </w:r>
      <w:r>
        <w:rPr>
          <w:color w:val="000000"/>
          <w:sz w:val="28"/>
          <w:szCs w:val="28"/>
          <w:lang w:bidi="ru-RU"/>
        </w:rPr>
        <w:tab/>
      </w:r>
      <w:r w:rsidR="00C76BF0" w:rsidRPr="00B56487">
        <w:rPr>
          <w:color w:val="000000"/>
          <w:sz w:val="28"/>
          <w:szCs w:val="28"/>
          <w:lang w:bidi="ru-RU"/>
        </w:rPr>
        <w:t>По окончании мобилизационного периода проводит заседание по подведению итогов призыва на военную службу граждан по мобилизации, уточняет остатки мобилизационных ресурсов и задание на восполнение потерь.</w:t>
      </w:r>
    </w:p>
    <w:p w:rsidR="00C76BF0" w:rsidRPr="00B56487" w:rsidRDefault="00C76BF0" w:rsidP="00B56487">
      <w:pPr>
        <w:spacing w:line="360" w:lineRule="auto"/>
        <w:jc w:val="center"/>
        <w:rPr>
          <w:b/>
          <w:color w:val="000000"/>
          <w:sz w:val="28"/>
          <w:szCs w:val="28"/>
          <w:lang w:bidi="ru-RU"/>
        </w:rPr>
      </w:pPr>
      <w:r w:rsidRPr="00B56487">
        <w:rPr>
          <w:b/>
          <w:color w:val="000000"/>
          <w:sz w:val="28"/>
          <w:szCs w:val="28"/>
          <w:lang w:bidi="ru-RU"/>
        </w:rPr>
        <w:t>5. Права Комиссии</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5.1.</w:t>
      </w:r>
      <w:r w:rsidRPr="00B56487">
        <w:rPr>
          <w:color w:val="000000"/>
          <w:sz w:val="28"/>
          <w:szCs w:val="28"/>
          <w:lang w:bidi="ru-RU"/>
        </w:rPr>
        <w:tab/>
        <w:t>Комиссия в соответствии с возложенными на нее задачами имеет право:</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5.1.1</w:t>
      </w:r>
      <w:r w:rsidR="00B56487">
        <w:rPr>
          <w:color w:val="000000"/>
          <w:sz w:val="28"/>
          <w:szCs w:val="28"/>
          <w:lang w:bidi="ru-RU"/>
        </w:rPr>
        <w:t>.</w:t>
      </w:r>
      <w:r w:rsidRPr="00B56487">
        <w:rPr>
          <w:color w:val="000000"/>
          <w:sz w:val="28"/>
          <w:szCs w:val="28"/>
          <w:lang w:bidi="ru-RU"/>
        </w:rPr>
        <w:t xml:space="preserve"> Осуществлять в пределах своей компетентности контроль состояния мобилизационной подготовки и мобилизационной готовности, для этого запрашивать от государственных и иных организаций и предприятий независимо от форм собственности необходимые сведения.</w:t>
      </w:r>
    </w:p>
    <w:p w:rsidR="00C76BF0" w:rsidRPr="00B56487" w:rsidRDefault="00B56487" w:rsidP="00B56487">
      <w:pPr>
        <w:spacing w:line="360" w:lineRule="auto"/>
        <w:ind w:firstLine="709"/>
        <w:jc w:val="both"/>
        <w:rPr>
          <w:color w:val="000000"/>
          <w:sz w:val="28"/>
          <w:szCs w:val="28"/>
          <w:lang w:bidi="ru-RU"/>
        </w:rPr>
      </w:pPr>
      <w:r>
        <w:rPr>
          <w:color w:val="000000"/>
          <w:sz w:val="28"/>
          <w:szCs w:val="28"/>
          <w:lang w:bidi="ru-RU"/>
        </w:rPr>
        <w:t>5.1.2.</w:t>
      </w:r>
      <w:r>
        <w:rPr>
          <w:color w:val="000000"/>
          <w:sz w:val="28"/>
          <w:szCs w:val="28"/>
          <w:lang w:bidi="ru-RU"/>
        </w:rPr>
        <w:tab/>
      </w:r>
      <w:r w:rsidR="00C76BF0" w:rsidRPr="00B56487">
        <w:rPr>
          <w:color w:val="000000"/>
          <w:sz w:val="28"/>
          <w:szCs w:val="28"/>
          <w:lang w:bidi="ru-RU"/>
        </w:rPr>
        <w:t>Осуществлять контроль подготовки и готовности сил и средств, выделяемых по мобилизации.</w:t>
      </w:r>
    </w:p>
    <w:p w:rsidR="00C76BF0" w:rsidRPr="00B56487" w:rsidRDefault="00B56487" w:rsidP="00B56487">
      <w:pPr>
        <w:spacing w:line="360" w:lineRule="auto"/>
        <w:ind w:firstLine="709"/>
        <w:jc w:val="both"/>
        <w:rPr>
          <w:color w:val="000000"/>
          <w:sz w:val="28"/>
          <w:szCs w:val="28"/>
          <w:lang w:bidi="ru-RU"/>
        </w:rPr>
      </w:pPr>
      <w:r>
        <w:rPr>
          <w:color w:val="000000"/>
          <w:sz w:val="28"/>
          <w:szCs w:val="28"/>
          <w:lang w:bidi="ru-RU"/>
        </w:rPr>
        <w:t>5.1.3.</w:t>
      </w:r>
      <w:r>
        <w:rPr>
          <w:color w:val="000000"/>
          <w:sz w:val="28"/>
          <w:szCs w:val="28"/>
          <w:lang w:bidi="ru-RU"/>
        </w:rPr>
        <w:tab/>
      </w:r>
      <w:r w:rsidR="00C76BF0" w:rsidRPr="00B56487">
        <w:rPr>
          <w:color w:val="000000"/>
          <w:sz w:val="28"/>
          <w:szCs w:val="28"/>
          <w:lang w:bidi="ru-RU"/>
        </w:rPr>
        <w:t>Привлекать по согласованию с руководителями муниципальных, общественных и иных организаций специалистов для изучения положения с обеспечением мобилизационной подготовки и мобилизационной готовности в округе и участия в работе комиссии.</w:t>
      </w:r>
    </w:p>
    <w:p w:rsidR="00C76BF0" w:rsidRDefault="00B56487" w:rsidP="00B56487">
      <w:pPr>
        <w:spacing w:line="360" w:lineRule="auto"/>
        <w:ind w:firstLine="709"/>
        <w:jc w:val="both"/>
        <w:rPr>
          <w:color w:val="000000"/>
          <w:sz w:val="28"/>
          <w:szCs w:val="28"/>
          <w:lang w:bidi="ru-RU"/>
        </w:rPr>
      </w:pPr>
      <w:r>
        <w:rPr>
          <w:color w:val="000000"/>
          <w:sz w:val="28"/>
          <w:szCs w:val="28"/>
          <w:lang w:bidi="ru-RU"/>
        </w:rPr>
        <w:t>5.1.4.</w:t>
      </w:r>
      <w:r>
        <w:rPr>
          <w:color w:val="000000"/>
          <w:sz w:val="28"/>
          <w:szCs w:val="28"/>
          <w:lang w:bidi="ru-RU"/>
        </w:rPr>
        <w:tab/>
      </w:r>
      <w:r w:rsidR="00C76BF0" w:rsidRPr="00B56487">
        <w:rPr>
          <w:color w:val="000000"/>
          <w:sz w:val="28"/>
          <w:szCs w:val="28"/>
          <w:lang w:bidi="ru-RU"/>
        </w:rPr>
        <w:t>Заслушивать сообщения руководителей органов местного самоуправления, общественных и иных организаций по вопросам обеспечения и поддержания на должном уровне мобилизационной подготовки и мобилизационной готовности.</w:t>
      </w:r>
    </w:p>
    <w:p w:rsidR="00B56487" w:rsidRPr="00B56487" w:rsidRDefault="00B56487" w:rsidP="00B56487">
      <w:pPr>
        <w:spacing w:line="360" w:lineRule="auto"/>
        <w:ind w:firstLine="709"/>
        <w:jc w:val="both"/>
        <w:rPr>
          <w:color w:val="000000"/>
          <w:sz w:val="28"/>
          <w:szCs w:val="28"/>
          <w:lang w:bidi="ru-RU"/>
        </w:rPr>
      </w:pPr>
    </w:p>
    <w:p w:rsidR="00C76BF0" w:rsidRPr="00B56487" w:rsidRDefault="00B56487" w:rsidP="00B56487">
      <w:pPr>
        <w:spacing w:line="360" w:lineRule="auto"/>
        <w:ind w:firstLine="709"/>
        <w:jc w:val="both"/>
        <w:rPr>
          <w:color w:val="000000"/>
          <w:sz w:val="28"/>
          <w:szCs w:val="28"/>
          <w:lang w:bidi="ru-RU"/>
        </w:rPr>
      </w:pPr>
      <w:r>
        <w:rPr>
          <w:color w:val="000000"/>
          <w:sz w:val="28"/>
          <w:szCs w:val="28"/>
          <w:lang w:bidi="ru-RU"/>
        </w:rPr>
        <w:lastRenderedPageBreak/>
        <w:t>5.1.5.</w:t>
      </w:r>
      <w:r>
        <w:rPr>
          <w:color w:val="000000"/>
          <w:sz w:val="28"/>
          <w:szCs w:val="28"/>
          <w:lang w:bidi="ru-RU"/>
        </w:rPr>
        <w:tab/>
      </w:r>
      <w:r w:rsidR="00C76BF0" w:rsidRPr="00B56487">
        <w:rPr>
          <w:color w:val="000000"/>
          <w:sz w:val="28"/>
          <w:szCs w:val="28"/>
          <w:lang w:bidi="ru-RU"/>
        </w:rPr>
        <w:t>Предлагать муниципальным, общественным и иным организациям и предприятиям всех форм собственности устранение недостатков в работе по обеспечению и поддержанию на должном уровне мобилизационной подготовки и мобилизационной готовности.</w:t>
      </w:r>
    </w:p>
    <w:p w:rsidR="00C76BF0" w:rsidRPr="00B56487" w:rsidRDefault="00B56487" w:rsidP="00B56487">
      <w:pPr>
        <w:spacing w:line="360" w:lineRule="auto"/>
        <w:ind w:firstLine="709"/>
        <w:jc w:val="both"/>
        <w:rPr>
          <w:color w:val="000000"/>
          <w:sz w:val="28"/>
          <w:szCs w:val="28"/>
          <w:lang w:bidi="ru-RU"/>
        </w:rPr>
      </w:pPr>
      <w:r>
        <w:rPr>
          <w:color w:val="000000"/>
          <w:sz w:val="28"/>
          <w:szCs w:val="28"/>
          <w:lang w:bidi="ru-RU"/>
        </w:rPr>
        <w:t>5.1.6.</w:t>
      </w:r>
      <w:r>
        <w:rPr>
          <w:color w:val="000000"/>
          <w:sz w:val="28"/>
          <w:szCs w:val="28"/>
          <w:lang w:bidi="ru-RU"/>
        </w:rPr>
        <w:tab/>
      </w:r>
      <w:r w:rsidR="00C76BF0" w:rsidRPr="00B56487">
        <w:rPr>
          <w:color w:val="000000"/>
          <w:sz w:val="28"/>
          <w:szCs w:val="28"/>
          <w:lang w:bidi="ru-RU"/>
        </w:rPr>
        <w:t xml:space="preserve">Направлять соответствующему учреждению, организации независимо от форм собственности, в компетенцию которого входит решение вопроса, рекомендации и заключения </w:t>
      </w:r>
      <w:r w:rsidR="006C6C00">
        <w:rPr>
          <w:color w:val="000000"/>
          <w:sz w:val="28"/>
          <w:szCs w:val="28"/>
          <w:lang w:bidi="ru-RU"/>
        </w:rPr>
        <w:t>К</w:t>
      </w:r>
      <w:r w:rsidR="00C76BF0" w:rsidRPr="00B56487">
        <w:rPr>
          <w:color w:val="000000"/>
          <w:sz w:val="28"/>
          <w:szCs w:val="28"/>
          <w:lang w:bidi="ru-RU"/>
        </w:rPr>
        <w:t>омиссии, принятые в пределах ее полномочий.</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5.2.</w:t>
      </w:r>
      <w:r w:rsidRPr="00B56487">
        <w:rPr>
          <w:color w:val="000000"/>
          <w:sz w:val="28"/>
          <w:szCs w:val="28"/>
          <w:lang w:bidi="ru-RU"/>
        </w:rPr>
        <w:tab/>
        <w:t>Учреждения и организации всех форм собственности и их должностные лица, получившие рекомендации и заключение Комиссии, обязаны в установленный срок рассмотреть их и уведомить комиссию о принятом решении.</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5.3.</w:t>
      </w:r>
      <w:r w:rsidRPr="00B56487">
        <w:rPr>
          <w:color w:val="000000"/>
          <w:sz w:val="28"/>
          <w:szCs w:val="28"/>
          <w:lang w:bidi="ru-RU"/>
        </w:rPr>
        <w:tab/>
        <w:t>Рекомендации и заключения Комиссии, информация о рассмотрении и принятом решении доводятся до сведения главы</w:t>
      </w:r>
      <w:r w:rsidR="00476122">
        <w:rPr>
          <w:color w:val="000000"/>
          <w:sz w:val="28"/>
          <w:szCs w:val="28"/>
          <w:lang w:bidi="ru-RU"/>
        </w:rPr>
        <w:t xml:space="preserve"> Хасынского </w:t>
      </w:r>
      <w:r w:rsidR="00404EB8">
        <w:rPr>
          <w:sz w:val="28"/>
          <w:szCs w:val="28"/>
        </w:rPr>
        <w:t>муниципального</w:t>
      </w:r>
      <w:r w:rsidR="00404EB8" w:rsidRPr="00D04C00">
        <w:rPr>
          <w:sz w:val="28"/>
          <w:szCs w:val="28"/>
        </w:rPr>
        <w:t xml:space="preserve"> округа</w:t>
      </w:r>
      <w:r w:rsidR="00404EB8">
        <w:rPr>
          <w:sz w:val="28"/>
          <w:szCs w:val="28"/>
        </w:rPr>
        <w:t xml:space="preserve"> Магаданской области</w:t>
      </w:r>
      <w:r w:rsidRPr="00B56487">
        <w:rPr>
          <w:color w:val="000000"/>
          <w:sz w:val="28"/>
          <w:szCs w:val="28"/>
          <w:lang w:bidi="ru-RU"/>
        </w:rPr>
        <w:t>.</w:t>
      </w:r>
    </w:p>
    <w:p w:rsidR="00C76BF0" w:rsidRPr="00B56487" w:rsidRDefault="00B56487" w:rsidP="00B56487">
      <w:pPr>
        <w:spacing w:line="360" w:lineRule="auto"/>
        <w:jc w:val="center"/>
        <w:rPr>
          <w:b/>
          <w:color w:val="000000"/>
          <w:sz w:val="28"/>
          <w:szCs w:val="28"/>
          <w:lang w:bidi="ru-RU"/>
        </w:rPr>
      </w:pPr>
      <w:r>
        <w:rPr>
          <w:b/>
          <w:color w:val="000000"/>
          <w:sz w:val="28"/>
          <w:szCs w:val="28"/>
          <w:lang w:bidi="ru-RU"/>
        </w:rPr>
        <w:t xml:space="preserve">6. </w:t>
      </w:r>
      <w:r w:rsidR="00C76BF0" w:rsidRPr="00B56487">
        <w:rPr>
          <w:b/>
          <w:color w:val="000000"/>
          <w:sz w:val="28"/>
          <w:szCs w:val="28"/>
          <w:lang w:bidi="ru-RU"/>
        </w:rPr>
        <w:t>Состав и порядок деятельности Комиссии</w:t>
      </w:r>
    </w:p>
    <w:p w:rsidR="00C76BF0" w:rsidRPr="00B56487" w:rsidRDefault="00B56487" w:rsidP="00B56487">
      <w:pPr>
        <w:spacing w:line="360" w:lineRule="auto"/>
        <w:ind w:firstLine="709"/>
        <w:jc w:val="both"/>
        <w:rPr>
          <w:color w:val="000000"/>
          <w:sz w:val="28"/>
          <w:szCs w:val="28"/>
          <w:lang w:bidi="ru-RU"/>
        </w:rPr>
      </w:pPr>
      <w:r>
        <w:rPr>
          <w:color w:val="000000"/>
          <w:sz w:val="28"/>
          <w:szCs w:val="28"/>
          <w:lang w:bidi="ru-RU"/>
        </w:rPr>
        <w:t>6.1.</w:t>
      </w:r>
      <w:r>
        <w:rPr>
          <w:color w:val="000000"/>
          <w:sz w:val="28"/>
          <w:szCs w:val="28"/>
          <w:lang w:bidi="ru-RU"/>
        </w:rPr>
        <w:tab/>
      </w:r>
      <w:r w:rsidR="00C76BF0" w:rsidRPr="00B56487">
        <w:rPr>
          <w:color w:val="000000"/>
          <w:sz w:val="28"/>
          <w:szCs w:val="28"/>
          <w:lang w:bidi="ru-RU"/>
        </w:rPr>
        <w:t xml:space="preserve">Комиссию возглавляет председатель - глава Хасынского </w:t>
      </w:r>
      <w:r w:rsidR="00404EB8">
        <w:rPr>
          <w:sz w:val="28"/>
          <w:szCs w:val="28"/>
        </w:rPr>
        <w:t>муниципального</w:t>
      </w:r>
      <w:r w:rsidR="00404EB8" w:rsidRPr="00D04C00">
        <w:rPr>
          <w:sz w:val="28"/>
          <w:szCs w:val="28"/>
        </w:rPr>
        <w:t xml:space="preserve"> округа</w:t>
      </w:r>
      <w:r w:rsidR="00404EB8">
        <w:rPr>
          <w:sz w:val="28"/>
          <w:szCs w:val="28"/>
        </w:rPr>
        <w:t xml:space="preserve"> Магаданской области</w:t>
      </w:r>
      <w:r w:rsidR="00476122">
        <w:rPr>
          <w:color w:val="000000"/>
          <w:sz w:val="28"/>
          <w:szCs w:val="28"/>
          <w:lang w:bidi="ru-RU"/>
        </w:rPr>
        <w:t xml:space="preserve">. </w:t>
      </w:r>
      <w:r w:rsidR="00C76BF0" w:rsidRPr="00B56487">
        <w:rPr>
          <w:color w:val="000000"/>
          <w:sz w:val="28"/>
          <w:szCs w:val="28"/>
          <w:lang w:bidi="ru-RU"/>
        </w:rPr>
        <w:t>Заместителем председателя Комиссии назначается военный комиссар (Хасынского и Тенькинского районов Магаданской области).</w:t>
      </w:r>
    </w:p>
    <w:p w:rsidR="00C76BF0" w:rsidRPr="00B56487" w:rsidRDefault="00B56487" w:rsidP="00B56487">
      <w:pPr>
        <w:spacing w:line="360" w:lineRule="auto"/>
        <w:ind w:firstLine="709"/>
        <w:jc w:val="both"/>
        <w:rPr>
          <w:color w:val="000000"/>
          <w:sz w:val="28"/>
          <w:szCs w:val="28"/>
          <w:lang w:bidi="ru-RU"/>
        </w:rPr>
      </w:pPr>
      <w:r>
        <w:rPr>
          <w:color w:val="000000"/>
          <w:sz w:val="28"/>
          <w:szCs w:val="28"/>
          <w:lang w:bidi="ru-RU"/>
        </w:rPr>
        <w:t>6.2.</w:t>
      </w:r>
      <w:r>
        <w:rPr>
          <w:color w:val="000000"/>
          <w:sz w:val="28"/>
          <w:szCs w:val="28"/>
          <w:lang w:bidi="ru-RU"/>
        </w:rPr>
        <w:tab/>
      </w:r>
      <w:r w:rsidR="00C76BF0" w:rsidRPr="00B56487">
        <w:rPr>
          <w:color w:val="000000"/>
          <w:sz w:val="28"/>
          <w:szCs w:val="28"/>
          <w:lang w:bidi="ru-RU"/>
        </w:rPr>
        <w:t>В состав Комиссии входят:</w:t>
      </w:r>
    </w:p>
    <w:p w:rsidR="00C76BF0" w:rsidRPr="00B56487" w:rsidRDefault="00B56487" w:rsidP="00B56487">
      <w:pPr>
        <w:spacing w:line="360" w:lineRule="auto"/>
        <w:ind w:firstLine="709"/>
        <w:jc w:val="both"/>
        <w:rPr>
          <w:color w:val="000000"/>
          <w:sz w:val="28"/>
          <w:szCs w:val="28"/>
          <w:lang w:bidi="ru-RU"/>
        </w:rPr>
      </w:pPr>
      <w:r>
        <w:rPr>
          <w:color w:val="000000"/>
          <w:sz w:val="28"/>
          <w:szCs w:val="28"/>
          <w:lang w:bidi="ru-RU"/>
        </w:rPr>
        <w:t xml:space="preserve">- </w:t>
      </w:r>
      <w:r w:rsidR="00C76BF0" w:rsidRPr="00B56487">
        <w:rPr>
          <w:color w:val="000000"/>
          <w:sz w:val="28"/>
          <w:szCs w:val="28"/>
          <w:lang w:bidi="ru-RU"/>
        </w:rPr>
        <w:t>руководители Отд МВД России по Хасынскому району, отдела по делам ГО и ЧС Администрации Хасынско</w:t>
      </w:r>
      <w:r>
        <w:rPr>
          <w:color w:val="000000"/>
          <w:sz w:val="28"/>
          <w:szCs w:val="28"/>
          <w:lang w:bidi="ru-RU"/>
        </w:rPr>
        <w:t>го</w:t>
      </w:r>
      <w:r w:rsidR="00C76BF0" w:rsidRPr="00B56487">
        <w:rPr>
          <w:color w:val="000000"/>
          <w:sz w:val="28"/>
          <w:szCs w:val="28"/>
          <w:lang w:bidi="ru-RU"/>
        </w:rPr>
        <w:t xml:space="preserve"> </w:t>
      </w:r>
      <w:r w:rsidR="00404EB8">
        <w:rPr>
          <w:sz w:val="28"/>
          <w:szCs w:val="28"/>
        </w:rPr>
        <w:t>муниципального</w:t>
      </w:r>
      <w:r w:rsidR="00404EB8" w:rsidRPr="00D04C00">
        <w:rPr>
          <w:sz w:val="28"/>
          <w:szCs w:val="28"/>
        </w:rPr>
        <w:t xml:space="preserve"> округа</w:t>
      </w:r>
      <w:r w:rsidR="00404EB8">
        <w:rPr>
          <w:sz w:val="28"/>
          <w:szCs w:val="28"/>
        </w:rPr>
        <w:t xml:space="preserve"> Магаданской области</w:t>
      </w:r>
      <w:r w:rsidR="00C76BF0" w:rsidRPr="00B56487">
        <w:rPr>
          <w:color w:val="000000"/>
          <w:sz w:val="28"/>
          <w:szCs w:val="28"/>
          <w:lang w:bidi="ru-RU"/>
        </w:rPr>
        <w:t>, военного комиссариата (Хасынского и Тенькинского районов Магаданской области).</w:t>
      </w:r>
    </w:p>
    <w:p w:rsidR="00C76BF0" w:rsidRDefault="00B56487" w:rsidP="00404EB8">
      <w:pPr>
        <w:spacing w:line="360" w:lineRule="auto"/>
        <w:ind w:firstLine="709"/>
        <w:jc w:val="both"/>
        <w:rPr>
          <w:color w:val="000000"/>
          <w:sz w:val="28"/>
          <w:szCs w:val="28"/>
          <w:lang w:bidi="ru-RU"/>
        </w:rPr>
      </w:pPr>
      <w:r>
        <w:rPr>
          <w:color w:val="000000"/>
          <w:sz w:val="28"/>
          <w:szCs w:val="28"/>
          <w:lang w:bidi="ru-RU"/>
        </w:rPr>
        <w:t>6.3.</w:t>
      </w:r>
      <w:r>
        <w:rPr>
          <w:color w:val="000000"/>
          <w:sz w:val="28"/>
          <w:szCs w:val="28"/>
          <w:lang w:bidi="ru-RU"/>
        </w:rPr>
        <w:tab/>
      </w:r>
      <w:r w:rsidR="00C76BF0" w:rsidRPr="00B56487">
        <w:rPr>
          <w:color w:val="000000"/>
          <w:sz w:val="28"/>
          <w:szCs w:val="28"/>
          <w:lang w:bidi="ru-RU"/>
        </w:rPr>
        <w:t xml:space="preserve">Состав Комиссии, кандидатуры ее председателя, заместителя, членов комиссии утверждается постановлением Администрации Хасынского </w:t>
      </w:r>
      <w:r w:rsidR="00404EB8">
        <w:rPr>
          <w:sz w:val="28"/>
          <w:szCs w:val="28"/>
        </w:rPr>
        <w:t>муниципального</w:t>
      </w:r>
      <w:r w:rsidR="00404EB8" w:rsidRPr="00D04C00">
        <w:rPr>
          <w:sz w:val="28"/>
          <w:szCs w:val="28"/>
        </w:rPr>
        <w:t xml:space="preserve"> округа</w:t>
      </w:r>
      <w:r w:rsidR="00404EB8">
        <w:rPr>
          <w:sz w:val="28"/>
          <w:szCs w:val="28"/>
        </w:rPr>
        <w:t xml:space="preserve"> Магаданской области</w:t>
      </w:r>
      <w:r w:rsidR="00C76BF0" w:rsidRPr="00B56487">
        <w:rPr>
          <w:color w:val="000000"/>
          <w:sz w:val="28"/>
          <w:szCs w:val="28"/>
          <w:lang w:bidi="ru-RU"/>
        </w:rPr>
        <w:t>.</w:t>
      </w:r>
    </w:p>
    <w:p w:rsidR="00404EB8" w:rsidRPr="00404EB8" w:rsidRDefault="00404EB8" w:rsidP="00404EB8">
      <w:pPr>
        <w:spacing w:line="360" w:lineRule="auto"/>
        <w:ind w:firstLine="709"/>
        <w:jc w:val="both"/>
        <w:rPr>
          <w:sz w:val="28"/>
          <w:szCs w:val="28"/>
        </w:rPr>
      </w:pPr>
    </w:p>
    <w:p w:rsidR="00C76BF0" w:rsidRPr="00B56487" w:rsidRDefault="00B56487" w:rsidP="00B56487">
      <w:pPr>
        <w:spacing w:line="360" w:lineRule="auto"/>
        <w:ind w:firstLine="709"/>
        <w:jc w:val="both"/>
        <w:rPr>
          <w:color w:val="000000"/>
          <w:sz w:val="28"/>
          <w:szCs w:val="28"/>
          <w:lang w:bidi="ru-RU"/>
        </w:rPr>
      </w:pPr>
      <w:r>
        <w:rPr>
          <w:color w:val="000000"/>
          <w:sz w:val="28"/>
          <w:szCs w:val="28"/>
          <w:lang w:bidi="ru-RU"/>
        </w:rPr>
        <w:lastRenderedPageBreak/>
        <w:t>6.4.</w:t>
      </w:r>
      <w:r>
        <w:rPr>
          <w:color w:val="000000"/>
          <w:sz w:val="28"/>
          <w:szCs w:val="28"/>
          <w:lang w:bidi="ru-RU"/>
        </w:rPr>
        <w:tab/>
      </w:r>
      <w:r w:rsidR="00C76BF0" w:rsidRPr="00B56487">
        <w:rPr>
          <w:color w:val="000000"/>
          <w:sz w:val="28"/>
          <w:szCs w:val="28"/>
          <w:lang w:bidi="ru-RU"/>
        </w:rPr>
        <w:t>При необходимости для участия в работе Комиссии по решению ее председателя могут приглашаться в установленном порядке представители федеральных служб, органов местного самоуправления, эксперты из научных учреждений и от предприятий (по согласованию).</w:t>
      </w:r>
    </w:p>
    <w:p w:rsidR="00C76BF0" w:rsidRPr="00B56487" w:rsidRDefault="00B56487" w:rsidP="00B56487">
      <w:pPr>
        <w:spacing w:line="360" w:lineRule="auto"/>
        <w:ind w:firstLine="709"/>
        <w:jc w:val="both"/>
        <w:rPr>
          <w:color w:val="000000"/>
          <w:sz w:val="28"/>
          <w:szCs w:val="28"/>
          <w:lang w:bidi="ru-RU"/>
        </w:rPr>
      </w:pPr>
      <w:r>
        <w:rPr>
          <w:color w:val="000000"/>
          <w:sz w:val="28"/>
          <w:szCs w:val="28"/>
          <w:lang w:bidi="ru-RU"/>
        </w:rPr>
        <w:t>6.5.</w:t>
      </w:r>
      <w:r>
        <w:rPr>
          <w:color w:val="000000"/>
          <w:sz w:val="28"/>
          <w:szCs w:val="28"/>
          <w:lang w:bidi="ru-RU"/>
        </w:rPr>
        <w:tab/>
      </w:r>
      <w:r w:rsidR="00C76BF0" w:rsidRPr="00B56487">
        <w:rPr>
          <w:color w:val="000000"/>
          <w:sz w:val="28"/>
          <w:szCs w:val="28"/>
          <w:lang w:bidi="ru-RU"/>
        </w:rPr>
        <w:t>Работа Комиссии в режиме повседневной деятельности осуществляется в соответствии с годовым планом работы, который принимается на заседании Комиссии и утверждается ее председателем.</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6.6.</w:t>
      </w:r>
      <w:r w:rsidRPr="00B56487">
        <w:rPr>
          <w:color w:val="000000"/>
          <w:sz w:val="28"/>
          <w:szCs w:val="28"/>
          <w:lang w:bidi="ru-RU"/>
        </w:rPr>
        <w:tab/>
        <w:t xml:space="preserve">Комиссия рассматривает вопросы в соответствии с повесткой дня, которая принимается на заседании </w:t>
      </w:r>
      <w:r w:rsidR="006C6C00">
        <w:rPr>
          <w:color w:val="000000"/>
          <w:sz w:val="28"/>
          <w:szCs w:val="28"/>
          <w:lang w:bidi="ru-RU"/>
        </w:rPr>
        <w:t>К</w:t>
      </w:r>
      <w:r w:rsidRPr="00B56487">
        <w:rPr>
          <w:color w:val="000000"/>
          <w:sz w:val="28"/>
          <w:szCs w:val="28"/>
          <w:lang w:bidi="ru-RU"/>
        </w:rPr>
        <w:t>омиссии.</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6.7.</w:t>
      </w:r>
      <w:r w:rsidRPr="00B56487">
        <w:rPr>
          <w:color w:val="000000"/>
          <w:sz w:val="28"/>
          <w:szCs w:val="28"/>
          <w:lang w:bidi="ru-RU"/>
        </w:rPr>
        <w:tab/>
        <w:t>Заседания Комиссии проводятся по мере необходимости, но не реже одного раза в год, решение о времени и месте проведения очередного заседания принимается на предыдущем заседании. Внеочередные (срочные) заседания Комиссии проводятся по решению председателя</w:t>
      </w:r>
      <w:r w:rsidR="00476122">
        <w:rPr>
          <w:color w:val="000000"/>
          <w:sz w:val="28"/>
          <w:szCs w:val="28"/>
          <w:lang w:bidi="ru-RU"/>
        </w:rPr>
        <w:t xml:space="preserve"> К</w:t>
      </w:r>
      <w:r w:rsidRPr="00B56487">
        <w:rPr>
          <w:color w:val="000000"/>
          <w:sz w:val="28"/>
          <w:szCs w:val="28"/>
          <w:lang w:bidi="ru-RU"/>
        </w:rPr>
        <w:t>омиссии и при введении (объявлении) высших степеней боевой готовности (мобилизации).</w:t>
      </w:r>
    </w:p>
    <w:p w:rsidR="00C76BF0" w:rsidRPr="00B56487" w:rsidRDefault="00732FF3" w:rsidP="00B56487">
      <w:pPr>
        <w:spacing w:line="360" w:lineRule="auto"/>
        <w:ind w:firstLine="709"/>
        <w:jc w:val="both"/>
        <w:rPr>
          <w:color w:val="000000"/>
          <w:sz w:val="28"/>
          <w:szCs w:val="28"/>
          <w:lang w:bidi="ru-RU"/>
        </w:rPr>
      </w:pPr>
      <w:r>
        <w:rPr>
          <w:color w:val="000000"/>
          <w:sz w:val="28"/>
          <w:szCs w:val="28"/>
          <w:lang w:bidi="ru-RU"/>
        </w:rPr>
        <w:t>6.8.</w:t>
      </w:r>
      <w:r>
        <w:rPr>
          <w:color w:val="000000"/>
          <w:sz w:val="28"/>
          <w:szCs w:val="28"/>
          <w:lang w:bidi="ru-RU"/>
        </w:rPr>
        <w:tab/>
      </w:r>
      <w:r w:rsidR="00476122">
        <w:rPr>
          <w:color w:val="000000"/>
          <w:sz w:val="28"/>
          <w:szCs w:val="28"/>
          <w:lang w:bidi="ru-RU"/>
        </w:rPr>
        <w:t>Решения К</w:t>
      </w:r>
      <w:r w:rsidR="00C76BF0" w:rsidRPr="00B56487">
        <w:rPr>
          <w:color w:val="000000"/>
          <w:sz w:val="28"/>
          <w:szCs w:val="28"/>
          <w:lang w:bidi="ru-RU"/>
        </w:rPr>
        <w:t>омиссии по обсуждаемым вопросам принимается простым большинством голосов присутствующих на заседании членов Комиссии путем открытого голосования. В случае равенства голос председателя является решающим.</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6.10.</w:t>
      </w:r>
      <w:r w:rsidRPr="00B56487">
        <w:rPr>
          <w:color w:val="000000"/>
          <w:sz w:val="28"/>
          <w:szCs w:val="28"/>
          <w:lang w:bidi="ru-RU"/>
        </w:rPr>
        <w:tab/>
        <w:t>Комиссия вносит проекты распоряжений, постановлений для рассмотрения главой</w:t>
      </w:r>
      <w:r w:rsidR="00476122">
        <w:rPr>
          <w:color w:val="000000"/>
          <w:sz w:val="28"/>
          <w:szCs w:val="28"/>
          <w:lang w:bidi="ru-RU"/>
        </w:rPr>
        <w:t xml:space="preserve"> Хасынского </w:t>
      </w:r>
      <w:r w:rsidR="00404EB8">
        <w:rPr>
          <w:sz w:val="28"/>
          <w:szCs w:val="28"/>
        </w:rPr>
        <w:t>муниципального</w:t>
      </w:r>
      <w:r w:rsidR="00404EB8" w:rsidRPr="00D04C00">
        <w:rPr>
          <w:sz w:val="28"/>
          <w:szCs w:val="28"/>
        </w:rPr>
        <w:t xml:space="preserve"> округа</w:t>
      </w:r>
      <w:r w:rsidR="00404EB8">
        <w:rPr>
          <w:sz w:val="28"/>
          <w:szCs w:val="28"/>
        </w:rPr>
        <w:t xml:space="preserve"> Магаданской области</w:t>
      </w:r>
      <w:r w:rsidRPr="00B56487">
        <w:rPr>
          <w:color w:val="000000"/>
          <w:sz w:val="28"/>
          <w:szCs w:val="28"/>
          <w:lang w:bidi="ru-RU"/>
        </w:rPr>
        <w:t>.</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6.11.</w:t>
      </w:r>
      <w:r w:rsidRPr="00B56487">
        <w:rPr>
          <w:color w:val="000000"/>
          <w:sz w:val="28"/>
          <w:szCs w:val="28"/>
          <w:lang w:bidi="ru-RU"/>
        </w:rPr>
        <w:tab/>
        <w:t xml:space="preserve">Военный комиссариат обеспечивает делопроизводство и сохранность документации </w:t>
      </w:r>
      <w:r w:rsidR="00476122">
        <w:rPr>
          <w:color w:val="000000"/>
          <w:sz w:val="28"/>
          <w:szCs w:val="28"/>
          <w:lang w:bidi="ru-RU"/>
        </w:rPr>
        <w:t>К</w:t>
      </w:r>
      <w:r w:rsidRPr="00B56487">
        <w:rPr>
          <w:color w:val="000000"/>
          <w:sz w:val="28"/>
          <w:szCs w:val="28"/>
          <w:lang w:bidi="ru-RU"/>
        </w:rPr>
        <w:t>омиссии, осуществляет текущее делопроизводство специальным возложением обязанностей на конкретное должностное лицо.</w:t>
      </w:r>
    </w:p>
    <w:p w:rsidR="00C76BF0" w:rsidRPr="00B56487" w:rsidRDefault="00C76BF0" w:rsidP="00B56487">
      <w:pPr>
        <w:spacing w:line="360" w:lineRule="auto"/>
        <w:jc w:val="center"/>
        <w:rPr>
          <w:b/>
          <w:color w:val="000000"/>
          <w:sz w:val="28"/>
          <w:szCs w:val="28"/>
          <w:lang w:bidi="ru-RU"/>
        </w:rPr>
      </w:pPr>
      <w:r w:rsidRPr="00B56487">
        <w:rPr>
          <w:b/>
          <w:color w:val="000000"/>
          <w:sz w:val="28"/>
          <w:szCs w:val="28"/>
          <w:lang w:bidi="ru-RU"/>
        </w:rPr>
        <w:t>7. Председатель Комиссии</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Председатель Комиссии:</w:t>
      </w:r>
    </w:p>
    <w:p w:rsidR="00C76BF0" w:rsidRPr="00B56487" w:rsidRDefault="00732FF3" w:rsidP="00B56487">
      <w:pPr>
        <w:spacing w:line="360" w:lineRule="auto"/>
        <w:ind w:firstLine="709"/>
        <w:jc w:val="both"/>
        <w:rPr>
          <w:color w:val="000000"/>
          <w:sz w:val="28"/>
          <w:szCs w:val="28"/>
          <w:lang w:bidi="ru-RU"/>
        </w:rPr>
      </w:pPr>
      <w:r>
        <w:rPr>
          <w:color w:val="000000"/>
          <w:sz w:val="28"/>
          <w:szCs w:val="28"/>
          <w:lang w:bidi="ru-RU"/>
        </w:rPr>
        <w:t>7.1.</w:t>
      </w:r>
      <w:r>
        <w:rPr>
          <w:color w:val="000000"/>
          <w:sz w:val="28"/>
          <w:szCs w:val="28"/>
          <w:lang w:bidi="ru-RU"/>
        </w:rPr>
        <w:tab/>
      </w:r>
      <w:r w:rsidR="00C76BF0" w:rsidRPr="00B56487">
        <w:rPr>
          <w:color w:val="000000"/>
          <w:sz w:val="28"/>
          <w:szCs w:val="28"/>
          <w:lang w:bidi="ru-RU"/>
        </w:rPr>
        <w:t>Обеспечивает регулярный (не реже одно</w:t>
      </w:r>
      <w:r w:rsidR="00476122">
        <w:rPr>
          <w:color w:val="000000"/>
          <w:sz w:val="28"/>
          <w:szCs w:val="28"/>
          <w:lang w:bidi="ru-RU"/>
        </w:rPr>
        <w:t>го раза в год) созыв заседаний К</w:t>
      </w:r>
      <w:r w:rsidR="00C76BF0" w:rsidRPr="00B56487">
        <w:rPr>
          <w:color w:val="000000"/>
          <w:sz w:val="28"/>
          <w:szCs w:val="28"/>
          <w:lang w:bidi="ru-RU"/>
        </w:rPr>
        <w:t>омиссии</w:t>
      </w:r>
      <w:r w:rsidR="00476122">
        <w:rPr>
          <w:color w:val="000000"/>
          <w:sz w:val="28"/>
          <w:szCs w:val="28"/>
          <w:lang w:bidi="ru-RU"/>
        </w:rPr>
        <w:t>,</w:t>
      </w:r>
      <w:r w:rsidR="00C76BF0" w:rsidRPr="00B56487">
        <w:rPr>
          <w:color w:val="000000"/>
          <w:sz w:val="28"/>
          <w:szCs w:val="28"/>
          <w:lang w:bidi="ru-RU"/>
        </w:rPr>
        <w:t xml:space="preserve"> определяет круг вопросов, подлежащих рассмотрению на очередном заседании, готовит для рассмотрения на заседаниях план работы </w:t>
      </w:r>
      <w:r w:rsidR="00C76BF0" w:rsidRPr="00B56487">
        <w:rPr>
          <w:color w:val="000000"/>
          <w:sz w:val="28"/>
          <w:szCs w:val="28"/>
          <w:lang w:bidi="ru-RU"/>
        </w:rPr>
        <w:lastRenderedPageBreak/>
        <w:t>комиссии и отчет о ее деятельности. В период между заседаниями дает поручения членам Комиссии и проверяет их исполнение.</w:t>
      </w:r>
    </w:p>
    <w:p w:rsidR="00C76BF0" w:rsidRPr="00B56487" w:rsidRDefault="00732FF3" w:rsidP="00B56487">
      <w:pPr>
        <w:spacing w:line="360" w:lineRule="auto"/>
        <w:ind w:firstLine="709"/>
        <w:jc w:val="both"/>
        <w:rPr>
          <w:color w:val="000000"/>
          <w:sz w:val="28"/>
          <w:szCs w:val="28"/>
          <w:lang w:bidi="ru-RU"/>
        </w:rPr>
      </w:pPr>
      <w:r>
        <w:rPr>
          <w:color w:val="000000"/>
          <w:sz w:val="28"/>
          <w:szCs w:val="28"/>
          <w:lang w:bidi="ru-RU"/>
        </w:rPr>
        <w:t>7.2.</w:t>
      </w:r>
      <w:r>
        <w:rPr>
          <w:color w:val="000000"/>
          <w:sz w:val="28"/>
          <w:szCs w:val="28"/>
          <w:lang w:bidi="ru-RU"/>
        </w:rPr>
        <w:tab/>
      </w:r>
      <w:r w:rsidR="00C76BF0" w:rsidRPr="00B56487">
        <w:rPr>
          <w:color w:val="000000"/>
          <w:sz w:val="28"/>
          <w:szCs w:val="28"/>
          <w:lang w:bidi="ru-RU"/>
        </w:rPr>
        <w:t>Руководит деятельностью Комиссии и несет персональную ответственность за выполнение возложенных на нее задач.</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7.3.</w:t>
      </w:r>
      <w:r w:rsidRPr="00B56487">
        <w:rPr>
          <w:color w:val="000000"/>
          <w:sz w:val="28"/>
          <w:szCs w:val="28"/>
          <w:lang w:bidi="ru-RU"/>
        </w:rPr>
        <w:tab/>
        <w:t>Производит распределение и утверждение обязанностей между членами Комиссии.</w:t>
      </w:r>
    </w:p>
    <w:p w:rsidR="00C76BF0" w:rsidRPr="00B56487" w:rsidRDefault="00732FF3" w:rsidP="00B56487">
      <w:pPr>
        <w:spacing w:line="360" w:lineRule="auto"/>
        <w:ind w:firstLine="709"/>
        <w:jc w:val="both"/>
        <w:rPr>
          <w:color w:val="000000"/>
          <w:sz w:val="28"/>
          <w:szCs w:val="28"/>
          <w:lang w:bidi="ru-RU"/>
        </w:rPr>
      </w:pPr>
      <w:r>
        <w:rPr>
          <w:color w:val="000000"/>
          <w:sz w:val="28"/>
          <w:szCs w:val="28"/>
          <w:lang w:bidi="ru-RU"/>
        </w:rPr>
        <w:t>7.4.</w:t>
      </w:r>
      <w:r>
        <w:rPr>
          <w:color w:val="000000"/>
          <w:sz w:val="28"/>
          <w:szCs w:val="28"/>
          <w:lang w:bidi="ru-RU"/>
        </w:rPr>
        <w:tab/>
      </w:r>
      <w:r w:rsidR="00C76BF0" w:rsidRPr="00B56487">
        <w:rPr>
          <w:color w:val="000000"/>
          <w:sz w:val="28"/>
          <w:szCs w:val="28"/>
          <w:lang w:bidi="ru-RU"/>
        </w:rPr>
        <w:t>Утверждает повестку дня заседаний Комиссии.</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7.5.</w:t>
      </w:r>
      <w:r w:rsidRPr="00B56487">
        <w:rPr>
          <w:color w:val="000000"/>
          <w:sz w:val="28"/>
          <w:szCs w:val="28"/>
          <w:lang w:bidi="ru-RU"/>
        </w:rPr>
        <w:tab/>
        <w:t>Дает поручения членам Комиссии по реализации ее задач.</w:t>
      </w:r>
    </w:p>
    <w:p w:rsidR="00C76BF0" w:rsidRDefault="00732FF3" w:rsidP="00B56487">
      <w:pPr>
        <w:spacing w:line="360" w:lineRule="auto"/>
        <w:ind w:firstLine="709"/>
        <w:jc w:val="both"/>
        <w:rPr>
          <w:color w:val="000000"/>
          <w:sz w:val="28"/>
          <w:szCs w:val="28"/>
          <w:lang w:bidi="ru-RU"/>
        </w:rPr>
      </w:pPr>
      <w:r>
        <w:rPr>
          <w:color w:val="000000"/>
          <w:sz w:val="28"/>
          <w:szCs w:val="28"/>
          <w:lang w:bidi="ru-RU"/>
        </w:rPr>
        <w:t>7.6.</w:t>
      </w:r>
      <w:r>
        <w:rPr>
          <w:color w:val="000000"/>
          <w:sz w:val="28"/>
          <w:szCs w:val="28"/>
          <w:lang w:bidi="ru-RU"/>
        </w:rPr>
        <w:tab/>
      </w:r>
      <w:r w:rsidR="00C76BF0" w:rsidRPr="00B56487">
        <w:rPr>
          <w:color w:val="000000"/>
          <w:sz w:val="28"/>
          <w:szCs w:val="28"/>
          <w:lang w:bidi="ru-RU"/>
        </w:rPr>
        <w:t>Осуществляет текущий контроль принятия мер по выработанным комиссией решениям, рекомендациям и заключениям, по во</w:t>
      </w:r>
      <w:r w:rsidR="00476122">
        <w:rPr>
          <w:color w:val="000000"/>
          <w:sz w:val="28"/>
          <w:szCs w:val="28"/>
          <w:lang w:bidi="ru-RU"/>
        </w:rPr>
        <w:t>просам, входящим в компетенцию К</w:t>
      </w:r>
      <w:r w:rsidR="00C76BF0" w:rsidRPr="00B56487">
        <w:rPr>
          <w:color w:val="000000"/>
          <w:sz w:val="28"/>
          <w:szCs w:val="28"/>
          <w:lang w:bidi="ru-RU"/>
        </w:rPr>
        <w:t>омиссии.</w:t>
      </w:r>
    </w:p>
    <w:p w:rsidR="006C6C00" w:rsidRPr="00B56487" w:rsidRDefault="006C6C00" w:rsidP="00585169">
      <w:pPr>
        <w:spacing w:line="360" w:lineRule="auto"/>
        <w:jc w:val="center"/>
        <w:rPr>
          <w:b/>
          <w:color w:val="000000"/>
          <w:sz w:val="28"/>
          <w:szCs w:val="28"/>
          <w:lang w:bidi="ru-RU"/>
        </w:rPr>
      </w:pPr>
      <w:r>
        <w:rPr>
          <w:b/>
          <w:color w:val="000000"/>
          <w:sz w:val="28"/>
          <w:szCs w:val="28"/>
          <w:lang w:bidi="ru-RU"/>
        </w:rPr>
        <w:t>8</w:t>
      </w:r>
      <w:r w:rsidRPr="00B56487">
        <w:rPr>
          <w:b/>
          <w:color w:val="000000"/>
          <w:sz w:val="28"/>
          <w:szCs w:val="28"/>
          <w:lang w:bidi="ru-RU"/>
        </w:rPr>
        <w:t xml:space="preserve">. </w:t>
      </w:r>
      <w:r>
        <w:rPr>
          <w:b/>
          <w:color w:val="000000"/>
          <w:sz w:val="28"/>
          <w:szCs w:val="28"/>
          <w:lang w:bidi="ru-RU"/>
        </w:rPr>
        <w:t>Заместитель председателя</w:t>
      </w:r>
      <w:r w:rsidRPr="00B56487">
        <w:rPr>
          <w:b/>
          <w:color w:val="000000"/>
          <w:sz w:val="28"/>
          <w:szCs w:val="28"/>
          <w:lang w:bidi="ru-RU"/>
        </w:rPr>
        <w:t xml:space="preserve"> Комиссии</w:t>
      </w:r>
    </w:p>
    <w:p w:rsidR="00585169" w:rsidRPr="003836FC" w:rsidRDefault="00585169" w:rsidP="00585169">
      <w:pPr>
        <w:spacing w:line="360" w:lineRule="auto"/>
        <w:ind w:firstLine="708"/>
        <w:jc w:val="both"/>
        <w:rPr>
          <w:sz w:val="28"/>
          <w:szCs w:val="28"/>
        </w:rPr>
      </w:pPr>
      <w:r w:rsidRPr="003836FC">
        <w:rPr>
          <w:sz w:val="28"/>
          <w:szCs w:val="28"/>
        </w:rPr>
        <w:t>Заместитель председателя Комиссии осуществляет полномочия председателя в его отсутствие.</w:t>
      </w:r>
    </w:p>
    <w:p w:rsidR="00C76BF0" w:rsidRPr="00B56487" w:rsidRDefault="006C6C00" w:rsidP="00B56487">
      <w:pPr>
        <w:spacing w:line="360" w:lineRule="auto"/>
        <w:jc w:val="center"/>
        <w:rPr>
          <w:b/>
          <w:color w:val="000000"/>
          <w:sz w:val="28"/>
          <w:szCs w:val="28"/>
          <w:lang w:bidi="ru-RU"/>
        </w:rPr>
      </w:pPr>
      <w:r>
        <w:rPr>
          <w:b/>
          <w:color w:val="000000"/>
          <w:sz w:val="28"/>
          <w:szCs w:val="28"/>
          <w:lang w:bidi="ru-RU"/>
        </w:rPr>
        <w:t>9</w:t>
      </w:r>
      <w:r w:rsidR="00C76BF0" w:rsidRPr="00B56487">
        <w:rPr>
          <w:b/>
          <w:color w:val="000000"/>
          <w:sz w:val="28"/>
          <w:szCs w:val="28"/>
          <w:lang w:bidi="ru-RU"/>
        </w:rPr>
        <w:t>.</w:t>
      </w:r>
      <w:r w:rsidR="00B56487" w:rsidRPr="00B56487">
        <w:rPr>
          <w:b/>
          <w:color w:val="000000"/>
          <w:sz w:val="28"/>
          <w:szCs w:val="28"/>
          <w:lang w:bidi="ru-RU"/>
        </w:rPr>
        <w:t xml:space="preserve"> </w:t>
      </w:r>
      <w:r w:rsidR="00C76BF0" w:rsidRPr="00B56487">
        <w:rPr>
          <w:b/>
          <w:color w:val="000000"/>
          <w:sz w:val="28"/>
          <w:szCs w:val="28"/>
          <w:lang w:bidi="ru-RU"/>
        </w:rPr>
        <w:t>Секретарь Комиссии</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Секретарь Комиссии:</w:t>
      </w:r>
    </w:p>
    <w:p w:rsidR="00C76BF0" w:rsidRPr="00B56487" w:rsidRDefault="006C6C00" w:rsidP="00B56487">
      <w:pPr>
        <w:spacing w:line="360" w:lineRule="auto"/>
        <w:ind w:firstLine="709"/>
        <w:jc w:val="both"/>
        <w:rPr>
          <w:color w:val="000000"/>
          <w:sz w:val="28"/>
          <w:szCs w:val="28"/>
          <w:lang w:bidi="ru-RU"/>
        </w:rPr>
      </w:pPr>
      <w:r>
        <w:rPr>
          <w:color w:val="000000"/>
          <w:sz w:val="28"/>
          <w:szCs w:val="28"/>
          <w:lang w:bidi="ru-RU"/>
        </w:rPr>
        <w:t>9</w:t>
      </w:r>
      <w:r w:rsidR="00C76BF0" w:rsidRPr="00B56487">
        <w:rPr>
          <w:color w:val="000000"/>
          <w:sz w:val="28"/>
          <w:szCs w:val="28"/>
          <w:lang w:bidi="ru-RU"/>
        </w:rPr>
        <w:t>.1.</w:t>
      </w:r>
      <w:r w:rsidR="00C76BF0" w:rsidRPr="00B56487">
        <w:rPr>
          <w:color w:val="000000"/>
          <w:sz w:val="28"/>
          <w:szCs w:val="28"/>
          <w:lang w:bidi="ru-RU"/>
        </w:rPr>
        <w:tab/>
        <w:t>Ведет протоколы заседаний Комиссии.</w:t>
      </w:r>
    </w:p>
    <w:p w:rsidR="00C76BF0" w:rsidRPr="00B56487" w:rsidRDefault="006C6C00" w:rsidP="00B56487">
      <w:pPr>
        <w:spacing w:line="360" w:lineRule="auto"/>
        <w:ind w:firstLine="709"/>
        <w:jc w:val="both"/>
        <w:rPr>
          <w:color w:val="000000"/>
          <w:sz w:val="28"/>
          <w:szCs w:val="28"/>
          <w:lang w:bidi="ru-RU"/>
        </w:rPr>
      </w:pPr>
      <w:r>
        <w:rPr>
          <w:color w:val="000000"/>
          <w:sz w:val="28"/>
          <w:szCs w:val="28"/>
          <w:lang w:bidi="ru-RU"/>
        </w:rPr>
        <w:t>9</w:t>
      </w:r>
      <w:r w:rsidR="00C76BF0" w:rsidRPr="00B56487">
        <w:rPr>
          <w:color w:val="000000"/>
          <w:sz w:val="28"/>
          <w:szCs w:val="28"/>
          <w:lang w:bidi="ru-RU"/>
        </w:rPr>
        <w:t>.2.</w:t>
      </w:r>
      <w:r w:rsidR="00C76BF0" w:rsidRPr="00B56487">
        <w:rPr>
          <w:color w:val="000000"/>
          <w:sz w:val="28"/>
          <w:szCs w:val="28"/>
          <w:lang w:bidi="ru-RU"/>
        </w:rPr>
        <w:tab/>
        <w:t>Готовит повестку дня заседаний Комиссии.</w:t>
      </w:r>
    </w:p>
    <w:p w:rsidR="00C76BF0" w:rsidRPr="00B56487" w:rsidRDefault="006C6C00" w:rsidP="00B56487">
      <w:pPr>
        <w:spacing w:line="360" w:lineRule="auto"/>
        <w:ind w:firstLine="709"/>
        <w:jc w:val="both"/>
        <w:rPr>
          <w:color w:val="000000"/>
          <w:sz w:val="28"/>
          <w:szCs w:val="28"/>
          <w:lang w:bidi="ru-RU"/>
        </w:rPr>
      </w:pPr>
      <w:r>
        <w:rPr>
          <w:color w:val="000000"/>
          <w:sz w:val="28"/>
          <w:szCs w:val="28"/>
          <w:lang w:bidi="ru-RU"/>
        </w:rPr>
        <w:t>9</w:t>
      </w:r>
      <w:r w:rsidR="00C76BF0" w:rsidRPr="00B56487">
        <w:rPr>
          <w:color w:val="000000"/>
          <w:sz w:val="28"/>
          <w:szCs w:val="28"/>
          <w:lang w:bidi="ru-RU"/>
        </w:rPr>
        <w:t>.3.</w:t>
      </w:r>
      <w:r w:rsidR="00C76BF0" w:rsidRPr="00B56487">
        <w:rPr>
          <w:color w:val="000000"/>
          <w:sz w:val="28"/>
          <w:szCs w:val="28"/>
          <w:lang w:bidi="ru-RU"/>
        </w:rPr>
        <w:tab/>
        <w:t>Организует подготовку материалов для рассмотрения на заседаниях Комиссии.</w:t>
      </w:r>
    </w:p>
    <w:p w:rsidR="00C76BF0" w:rsidRPr="00B56487" w:rsidRDefault="006C6C00" w:rsidP="00B56487">
      <w:pPr>
        <w:spacing w:line="360" w:lineRule="auto"/>
        <w:ind w:firstLine="709"/>
        <w:jc w:val="both"/>
        <w:rPr>
          <w:color w:val="000000"/>
          <w:sz w:val="28"/>
          <w:szCs w:val="28"/>
          <w:lang w:bidi="ru-RU"/>
        </w:rPr>
      </w:pPr>
      <w:r>
        <w:rPr>
          <w:color w:val="000000"/>
          <w:sz w:val="28"/>
          <w:szCs w:val="28"/>
          <w:lang w:bidi="ru-RU"/>
        </w:rPr>
        <w:t>9</w:t>
      </w:r>
      <w:r w:rsidR="00C76BF0" w:rsidRPr="00B56487">
        <w:rPr>
          <w:color w:val="000000"/>
          <w:sz w:val="28"/>
          <w:szCs w:val="28"/>
          <w:lang w:bidi="ru-RU"/>
        </w:rPr>
        <w:t>.4.</w:t>
      </w:r>
      <w:r w:rsidR="00C76BF0" w:rsidRPr="00B56487">
        <w:rPr>
          <w:color w:val="000000"/>
          <w:sz w:val="28"/>
          <w:szCs w:val="28"/>
          <w:lang w:bidi="ru-RU"/>
        </w:rPr>
        <w:tab/>
        <w:t>Обеспечивает необходимыми материалами членов Комисси</w:t>
      </w:r>
      <w:r w:rsidR="00476122">
        <w:rPr>
          <w:color w:val="000000"/>
          <w:sz w:val="28"/>
          <w:szCs w:val="28"/>
          <w:lang w:bidi="ru-RU"/>
        </w:rPr>
        <w:t>и и иных привлекаемых к работе К</w:t>
      </w:r>
      <w:r w:rsidR="00C76BF0" w:rsidRPr="00B56487">
        <w:rPr>
          <w:color w:val="000000"/>
          <w:sz w:val="28"/>
          <w:szCs w:val="28"/>
          <w:lang w:bidi="ru-RU"/>
        </w:rPr>
        <w:t>омиссии лиц.</w:t>
      </w:r>
    </w:p>
    <w:p w:rsidR="00C76BF0" w:rsidRPr="00B56487" w:rsidRDefault="006C6C00" w:rsidP="00B56487">
      <w:pPr>
        <w:spacing w:line="360" w:lineRule="auto"/>
        <w:ind w:firstLine="709"/>
        <w:jc w:val="both"/>
        <w:rPr>
          <w:color w:val="000000"/>
          <w:sz w:val="28"/>
          <w:szCs w:val="28"/>
          <w:lang w:bidi="ru-RU"/>
        </w:rPr>
      </w:pPr>
      <w:r>
        <w:rPr>
          <w:color w:val="000000"/>
          <w:sz w:val="28"/>
          <w:szCs w:val="28"/>
          <w:lang w:bidi="ru-RU"/>
        </w:rPr>
        <w:t>9</w:t>
      </w:r>
      <w:r w:rsidR="00C76BF0" w:rsidRPr="00B56487">
        <w:rPr>
          <w:color w:val="000000"/>
          <w:sz w:val="28"/>
          <w:szCs w:val="28"/>
          <w:lang w:bidi="ru-RU"/>
        </w:rPr>
        <w:t>.5.</w:t>
      </w:r>
      <w:r w:rsidR="00C76BF0" w:rsidRPr="00B56487">
        <w:rPr>
          <w:color w:val="000000"/>
          <w:sz w:val="28"/>
          <w:szCs w:val="28"/>
          <w:lang w:bidi="ru-RU"/>
        </w:rPr>
        <w:tab/>
        <w:t>Ведет всю необходимую для работы Комиссии документацию.</w:t>
      </w:r>
    </w:p>
    <w:p w:rsidR="00C76BF0" w:rsidRPr="00B56487" w:rsidRDefault="006C6C00" w:rsidP="00476122">
      <w:pPr>
        <w:spacing w:line="360" w:lineRule="auto"/>
        <w:ind w:firstLine="709"/>
        <w:jc w:val="both"/>
        <w:rPr>
          <w:color w:val="000000"/>
          <w:sz w:val="28"/>
          <w:szCs w:val="28"/>
          <w:lang w:bidi="ru-RU"/>
        </w:rPr>
      </w:pPr>
      <w:r>
        <w:rPr>
          <w:color w:val="000000"/>
          <w:sz w:val="28"/>
          <w:szCs w:val="28"/>
          <w:lang w:bidi="ru-RU"/>
        </w:rPr>
        <w:t>9</w:t>
      </w:r>
      <w:r w:rsidR="00C76BF0" w:rsidRPr="00B56487">
        <w:rPr>
          <w:color w:val="000000"/>
          <w:sz w:val="28"/>
          <w:szCs w:val="28"/>
          <w:lang w:bidi="ru-RU"/>
        </w:rPr>
        <w:t>.6.</w:t>
      </w:r>
      <w:r w:rsidR="00C76BF0" w:rsidRPr="00B56487">
        <w:rPr>
          <w:color w:val="000000"/>
          <w:sz w:val="28"/>
          <w:szCs w:val="28"/>
          <w:lang w:bidi="ru-RU"/>
        </w:rPr>
        <w:tab/>
        <w:t>Обобщает</w:t>
      </w:r>
      <w:r w:rsidR="00732FF3">
        <w:rPr>
          <w:color w:val="000000"/>
          <w:sz w:val="28"/>
          <w:szCs w:val="28"/>
          <w:lang w:bidi="ru-RU"/>
        </w:rPr>
        <w:t xml:space="preserve"> </w:t>
      </w:r>
      <w:r w:rsidR="00C76BF0" w:rsidRPr="00B56487">
        <w:rPr>
          <w:color w:val="000000"/>
          <w:sz w:val="28"/>
          <w:szCs w:val="28"/>
          <w:lang w:bidi="ru-RU"/>
        </w:rPr>
        <w:t>поступившие предложения</w:t>
      </w:r>
      <w:r w:rsidR="00732FF3">
        <w:rPr>
          <w:color w:val="000000"/>
          <w:sz w:val="28"/>
          <w:szCs w:val="28"/>
          <w:lang w:bidi="ru-RU"/>
        </w:rPr>
        <w:t xml:space="preserve"> </w:t>
      </w:r>
      <w:r w:rsidR="00C76BF0" w:rsidRPr="00B56487">
        <w:rPr>
          <w:color w:val="000000"/>
          <w:sz w:val="28"/>
          <w:szCs w:val="28"/>
          <w:lang w:bidi="ru-RU"/>
        </w:rPr>
        <w:t>по вопросам</w:t>
      </w:r>
      <w:r w:rsidR="00476122">
        <w:rPr>
          <w:color w:val="000000"/>
          <w:sz w:val="28"/>
          <w:szCs w:val="28"/>
          <w:lang w:bidi="ru-RU"/>
        </w:rPr>
        <w:t xml:space="preserve"> </w:t>
      </w:r>
      <w:r w:rsidR="00C76BF0" w:rsidRPr="00B56487">
        <w:rPr>
          <w:color w:val="000000"/>
          <w:sz w:val="28"/>
          <w:szCs w:val="28"/>
          <w:lang w:bidi="ru-RU"/>
        </w:rPr>
        <w:t>мобилизационной подготовки и мобилизационной готовности округа.</w:t>
      </w:r>
    </w:p>
    <w:p w:rsidR="00C76BF0" w:rsidRDefault="006C6C00" w:rsidP="00B56487">
      <w:pPr>
        <w:spacing w:line="360" w:lineRule="auto"/>
        <w:ind w:firstLine="709"/>
        <w:jc w:val="both"/>
        <w:rPr>
          <w:color w:val="000000"/>
          <w:sz w:val="28"/>
          <w:szCs w:val="28"/>
          <w:lang w:bidi="ru-RU"/>
        </w:rPr>
      </w:pPr>
      <w:r>
        <w:rPr>
          <w:color w:val="000000"/>
          <w:sz w:val="28"/>
          <w:szCs w:val="28"/>
          <w:lang w:bidi="ru-RU"/>
        </w:rPr>
        <w:t>9</w:t>
      </w:r>
      <w:r w:rsidR="00732FF3">
        <w:rPr>
          <w:color w:val="000000"/>
          <w:sz w:val="28"/>
          <w:szCs w:val="28"/>
          <w:lang w:bidi="ru-RU"/>
        </w:rPr>
        <w:t>.7.</w:t>
      </w:r>
      <w:r w:rsidR="00732FF3">
        <w:rPr>
          <w:color w:val="000000"/>
          <w:sz w:val="28"/>
          <w:szCs w:val="28"/>
          <w:lang w:bidi="ru-RU"/>
        </w:rPr>
        <w:tab/>
      </w:r>
      <w:r w:rsidR="00C76BF0" w:rsidRPr="00B56487">
        <w:rPr>
          <w:color w:val="000000"/>
          <w:sz w:val="28"/>
          <w:szCs w:val="28"/>
          <w:lang w:bidi="ru-RU"/>
        </w:rPr>
        <w:t>Осуществляет иные функции, возложенные на него председателем Комиссии.</w:t>
      </w:r>
    </w:p>
    <w:p w:rsidR="00585169" w:rsidRDefault="00585169" w:rsidP="00B56487">
      <w:pPr>
        <w:spacing w:line="360" w:lineRule="auto"/>
        <w:ind w:firstLine="709"/>
        <w:jc w:val="both"/>
        <w:rPr>
          <w:color w:val="000000"/>
          <w:sz w:val="28"/>
          <w:szCs w:val="28"/>
          <w:lang w:bidi="ru-RU"/>
        </w:rPr>
      </w:pPr>
    </w:p>
    <w:p w:rsidR="00585169" w:rsidRDefault="00585169" w:rsidP="00B56487">
      <w:pPr>
        <w:spacing w:line="360" w:lineRule="auto"/>
        <w:ind w:firstLine="709"/>
        <w:jc w:val="both"/>
        <w:rPr>
          <w:color w:val="000000"/>
          <w:sz w:val="28"/>
          <w:szCs w:val="28"/>
          <w:lang w:bidi="ru-RU"/>
        </w:rPr>
      </w:pPr>
    </w:p>
    <w:p w:rsidR="00585169" w:rsidRPr="00B56487" w:rsidRDefault="00585169" w:rsidP="00B56487">
      <w:pPr>
        <w:spacing w:line="360" w:lineRule="auto"/>
        <w:ind w:firstLine="709"/>
        <w:jc w:val="both"/>
        <w:rPr>
          <w:color w:val="000000"/>
          <w:sz w:val="28"/>
          <w:szCs w:val="28"/>
          <w:lang w:bidi="ru-RU"/>
        </w:rPr>
      </w:pPr>
      <w:bookmarkStart w:id="2" w:name="_GoBack"/>
      <w:bookmarkEnd w:id="2"/>
    </w:p>
    <w:p w:rsidR="00C76BF0" w:rsidRPr="00B56487" w:rsidRDefault="006C6C00" w:rsidP="00B56487">
      <w:pPr>
        <w:spacing w:line="360" w:lineRule="auto"/>
        <w:jc w:val="center"/>
        <w:rPr>
          <w:b/>
          <w:color w:val="000000"/>
          <w:sz w:val="28"/>
          <w:szCs w:val="28"/>
          <w:lang w:bidi="ru-RU"/>
        </w:rPr>
      </w:pPr>
      <w:r>
        <w:rPr>
          <w:b/>
          <w:color w:val="000000"/>
          <w:sz w:val="28"/>
          <w:szCs w:val="28"/>
          <w:lang w:bidi="ru-RU"/>
        </w:rPr>
        <w:lastRenderedPageBreak/>
        <w:t>10</w:t>
      </w:r>
      <w:r w:rsidR="00C76BF0" w:rsidRPr="00B56487">
        <w:rPr>
          <w:b/>
          <w:color w:val="000000"/>
          <w:sz w:val="28"/>
          <w:szCs w:val="28"/>
          <w:lang w:bidi="ru-RU"/>
        </w:rPr>
        <w:t>.</w:t>
      </w:r>
      <w:r w:rsidR="00B56487" w:rsidRPr="00B56487">
        <w:rPr>
          <w:b/>
          <w:color w:val="000000"/>
          <w:sz w:val="28"/>
          <w:szCs w:val="28"/>
          <w:lang w:bidi="ru-RU"/>
        </w:rPr>
        <w:t xml:space="preserve"> </w:t>
      </w:r>
      <w:r w:rsidR="00C76BF0" w:rsidRPr="00B56487">
        <w:rPr>
          <w:b/>
          <w:color w:val="000000"/>
          <w:sz w:val="28"/>
          <w:szCs w:val="28"/>
          <w:lang w:bidi="ru-RU"/>
        </w:rPr>
        <w:t>Члены Комиссии</w:t>
      </w:r>
    </w:p>
    <w:p w:rsidR="00C76BF0" w:rsidRPr="00B56487" w:rsidRDefault="00C76BF0" w:rsidP="00B56487">
      <w:pPr>
        <w:spacing w:line="360" w:lineRule="auto"/>
        <w:ind w:firstLine="709"/>
        <w:jc w:val="both"/>
        <w:rPr>
          <w:color w:val="000000"/>
          <w:sz w:val="28"/>
          <w:szCs w:val="28"/>
          <w:lang w:bidi="ru-RU"/>
        </w:rPr>
      </w:pPr>
      <w:r w:rsidRPr="00B56487">
        <w:rPr>
          <w:color w:val="000000"/>
          <w:sz w:val="28"/>
          <w:szCs w:val="28"/>
          <w:lang w:bidi="ru-RU"/>
        </w:rPr>
        <w:t>Члены комиссии:</w:t>
      </w:r>
    </w:p>
    <w:p w:rsidR="00C76BF0" w:rsidRPr="00B56487" w:rsidRDefault="006C6C00" w:rsidP="00B56487">
      <w:pPr>
        <w:spacing w:line="360" w:lineRule="auto"/>
        <w:ind w:firstLine="709"/>
        <w:jc w:val="both"/>
        <w:rPr>
          <w:color w:val="000000"/>
          <w:sz w:val="28"/>
          <w:szCs w:val="28"/>
          <w:lang w:bidi="ru-RU"/>
        </w:rPr>
      </w:pPr>
      <w:r>
        <w:rPr>
          <w:color w:val="000000"/>
          <w:sz w:val="28"/>
          <w:szCs w:val="28"/>
          <w:lang w:bidi="ru-RU"/>
        </w:rPr>
        <w:t>10</w:t>
      </w:r>
      <w:r w:rsidR="00C76BF0" w:rsidRPr="00B56487">
        <w:rPr>
          <w:color w:val="000000"/>
          <w:sz w:val="28"/>
          <w:szCs w:val="28"/>
          <w:lang w:bidi="ru-RU"/>
        </w:rPr>
        <w:t>.1.</w:t>
      </w:r>
      <w:r w:rsidR="00C76BF0" w:rsidRPr="00B56487">
        <w:rPr>
          <w:color w:val="000000"/>
          <w:sz w:val="28"/>
          <w:szCs w:val="28"/>
          <w:lang w:bidi="ru-RU"/>
        </w:rPr>
        <w:tab/>
        <w:t>Участвуют в работе Комиссии, вносят на обсуждение конкретные предложения, используя при этом специальные знания, опыт и авторитет.</w:t>
      </w:r>
    </w:p>
    <w:p w:rsidR="00C76BF0" w:rsidRPr="00B56487" w:rsidRDefault="006C6C00" w:rsidP="00B56487">
      <w:pPr>
        <w:spacing w:line="360" w:lineRule="auto"/>
        <w:ind w:firstLine="709"/>
        <w:jc w:val="both"/>
        <w:rPr>
          <w:color w:val="000000"/>
          <w:sz w:val="28"/>
          <w:szCs w:val="28"/>
          <w:lang w:bidi="ru-RU"/>
        </w:rPr>
      </w:pPr>
      <w:r>
        <w:rPr>
          <w:color w:val="000000"/>
          <w:sz w:val="28"/>
          <w:szCs w:val="28"/>
          <w:lang w:bidi="ru-RU"/>
        </w:rPr>
        <w:t>10</w:t>
      </w:r>
      <w:r w:rsidR="00732FF3">
        <w:rPr>
          <w:color w:val="000000"/>
          <w:sz w:val="28"/>
          <w:szCs w:val="28"/>
          <w:lang w:bidi="ru-RU"/>
        </w:rPr>
        <w:t>.2.</w:t>
      </w:r>
      <w:r w:rsidR="00732FF3">
        <w:rPr>
          <w:color w:val="000000"/>
          <w:sz w:val="28"/>
          <w:szCs w:val="28"/>
          <w:lang w:bidi="ru-RU"/>
        </w:rPr>
        <w:tab/>
      </w:r>
      <w:r w:rsidR="00C76BF0" w:rsidRPr="00B56487">
        <w:rPr>
          <w:color w:val="000000"/>
          <w:sz w:val="28"/>
          <w:szCs w:val="28"/>
          <w:lang w:bidi="ru-RU"/>
        </w:rPr>
        <w:t>Совместно принимают решения, дают заключения по рассматриваемым вопросам на заседаниях Комиссии.</w:t>
      </w:r>
    </w:p>
    <w:p w:rsidR="00C76BF0" w:rsidRDefault="006C6C00" w:rsidP="00B56487">
      <w:pPr>
        <w:spacing w:line="360" w:lineRule="auto"/>
        <w:ind w:firstLine="709"/>
        <w:jc w:val="both"/>
        <w:rPr>
          <w:color w:val="000000"/>
          <w:sz w:val="28"/>
          <w:szCs w:val="28"/>
          <w:lang w:bidi="ru-RU"/>
        </w:rPr>
      </w:pPr>
      <w:r>
        <w:rPr>
          <w:color w:val="000000"/>
          <w:sz w:val="28"/>
          <w:szCs w:val="28"/>
          <w:lang w:bidi="ru-RU"/>
        </w:rPr>
        <w:t>10</w:t>
      </w:r>
      <w:r w:rsidR="00C76BF0" w:rsidRPr="00B56487">
        <w:rPr>
          <w:color w:val="000000"/>
          <w:sz w:val="28"/>
          <w:szCs w:val="28"/>
          <w:lang w:bidi="ru-RU"/>
        </w:rPr>
        <w:t>.3.</w:t>
      </w:r>
      <w:r w:rsidR="00C76BF0" w:rsidRPr="00B56487">
        <w:rPr>
          <w:color w:val="000000"/>
          <w:sz w:val="28"/>
          <w:szCs w:val="28"/>
          <w:lang w:bidi="ru-RU"/>
        </w:rPr>
        <w:tab/>
        <w:t>Выполняют предложения по совершенствованию деятельности Комиссии.</w:t>
      </w:r>
    </w:p>
    <w:p w:rsidR="00C76BF0" w:rsidRPr="00B56487" w:rsidRDefault="00C76BF0" w:rsidP="00B56487">
      <w:pPr>
        <w:spacing w:line="360" w:lineRule="auto"/>
        <w:jc w:val="center"/>
        <w:rPr>
          <w:b/>
          <w:color w:val="000000"/>
          <w:sz w:val="28"/>
          <w:szCs w:val="28"/>
          <w:lang w:bidi="ru-RU"/>
        </w:rPr>
      </w:pPr>
      <w:r w:rsidRPr="00B56487">
        <w:rPr>
          <w:b/>
          <w:color w:val="000000"/>
          <w:sz w:val="28"/>
          <w:szCs w:val="28"/>
          <w:lang w:bidi="ru-RU"/>
        </w:rPr>
        <w:t>1</w:t>
      </w:r>
      <w:r w:rsidR="006C6C00">
        <w:rPr>
          <w:b/>
          <w:color w:val="000000"/>
          <w:sz w:val="28"/>
          <w:szCs w:val="28"/>
          <w:lang w:bidi="ru-RU"/>
        </w:rPr>
        <w:t>1</w:t>
      </w:r>
      <w:r w:rsidRPr="00B56487">
        <w:rPr>
          <w:b/>
          <w:color w:val="000000"/>
          <w:sz w:val="28"/>
          <w:szCs w:val="28"/>
          <w:lang w:bidi="ru-RU"/>
        </w:rPr>
        <w:t>. Протокол заседания Комиссии</w:t>
      </w:r>
    </w:p>
    <w:p w:rsidR="00C76BF0" w:rsidRPr="00B56487" w:rsidRDefault="00732FF3" w:rsidP="00B56487">
      <w:pPr>
        <w:spacing w:line="360" w:lineRule="auto"/>
        <w:ind w:firstLine="709"/>
        <w:jc w:val="both"/>
        <w:rPr>
          <w:color w:val="000000"/>
          <w:sz w:val="28"/>
          <w:szCs w:val="28"/>
          <w:lang w:bidi="ru-RU"/>
        </w:rPr>
      </w:pPr>
      <w:r>
        <w:rPr>
          <w:color w:val="000000"/>
          <w:sz w:val="28"/>
          <w:szCs w:val="28"/>
          <w:lang w:bidi="ru-RU"/>
        </w:rPr>
        <w:t>1</w:t>
      </w:r>
      <w:r w:rsidR="006C6C00">
        <w:rPr>
          <w:color w:val="000000"/>
          <w:sz w:val="28"/>
          <w:szCs w:val="28"/>
          <w:lang w:bidi="ru-RU"/>
        </w:rPr>
        <w:t>1</w:t>
      </w:r>
      <w:r>
        <w:rPr>
          <w:color w:val="000000"/>
          <w:sz w:val="28"/>
          <w:szCs w:val="28"/>
          <w:lang w:bidi="ru-RU"/>
        </w:rPr>
        <w:t>.1.</w:t>
      </w:r>
      <w:r>
        <w:rPr>
          <w:color w:val="000000"/>
          <w:sz w:val="28"/>
          <w:szCs w:val="28"/>
          <w:lang w:bidi="ru-RU"/>
        </w:rPr>
        <w:tab/>
      </w:r>
      <w:r w:rsidR="00C76BF0" w:rsidRPr="00B56487">
        <w:rPr>
          <w:color w:val="000000"/>
          <w:sz w:val="28"/>
          <w:szCs w:val="28"/>
          <w:lang w:bidi="ru-RU"/>
        </w:rPr>
        <w:t>На заседаниях Комиссии ведется протокол, в котором указывается перечень рассматриваемых вопросов, вынесенные по ним решения, сроки исполнения, ответственные исполнители. Протокол подписывается председательствующим, секретарем и всеми членами Комиссии.</w:t>
      </w:r>
    </w:p>
    <w:p w:rsidR="00C76BF0" w:rsidRPr="00B56487" w:rsidRDefault="00732FF3" w:rsidP="00B56487">
      <w:pPr>
        <w:spacing w:line="360" w:lineRule="auto"/>
        <w:ind w:firstLine="709"/>
        <w:jc w:val="both"/>
        <w:rPr>
          <w:sz w:val="28"/>
          <w:szCs w:val="28"/>
        </w:rPr>
      </w:pPr>
      <w:r>
        <w:rPr>
          <w:color w:val="000000"/>
          <w:sz w:val="28"/>
          <w:szCs w:val="28"/>
          <w:lang w:bidi="ru-RU"/>
        </w:rPr>
        <w:t>1</w:t>
      </w:r>
      <w:r w:rsidR="006C6C00">
        <w:rPr>
          <w:color w:val="000000"/>
          <w:sz w:val="28"/>
          <w:szCs w:val="28"/>
          <w:lang w:bidi="ru-RU"/>
        </w:rPr>
        <w:t>1</w:t>
      </w:r>
      <w:r>
        <w:rPr>
          <w:color w:val="000000"/>
          <w:sz w:val="28"/>
          <w:szCs w:val="28"/>
          <w:lang w:bidi="ru-RU"/>
        </w:rPr>
        <w:t>.2.</w:t>
      </w:r>
      <w:r>
        <w:rPr>
          <w:color w:val="000000"/>
          <w:sz w:val="28"/>
          <w:szCs w:val="28"/>
          <w:lang w:bidi="ru-RU"/>
        </w:rPr>
        <w:tab/>
      </w:r>
      <w:r w:rsidR="00C76BF0" w:rsidRPr="00B56487">
        <w:rPr>
          <w:color w:val="000000"/>
          <w:sz w:val="28"/>
          <w:szCs w:val="28"/>
          <w:lang w:bidi="ru-RU"/>
        </w:rPr>
        <w:t>Подлинники протоколов хранятся в военном комиссариате (Хасынского и Тенькинского районов Магаданской области). Копии и выписки из протоколов направляются исполнителям.</w:t>
      </w:r>
    </w:p>
    <w:p w:rsidR="00E35B5F" w:rsidRPr="00732FF3" w:rsidRDefault="00E35B5F" w:rsidP="00B56487">
      <w:pPr>
        <w:jc w:val="center"/>
        <w:rPr>
          <w:sz w:val="28"/>
          <w:szCs w:val="28"/>
        </w:rPr>
      </w:pPr>
    </w:p>
    <w:p w:rsidR="00B56487" w:rsidRPr="00732FF3" w:rsidRDefault="00B56487" w:rsidP="00B56487">
      <w:pPr>
        <w:jc w:val="center"/>
        <w:rPr>
          <w:sz w:val="28"/>
          <w:szCs w:val="28"/>
        </w:rPr>
      </w:pPr>
    </w:p>
    <w:p w:rsidR="00B56487" w:rsidRPr="00732FF3" w:rsidRDefault="00B56487" w:rsidP="00B56487">
      <w:pPr>
        <w:jc w:val="center"/>
        <w:rPr>
          <w:sz w:val="28"/>
          <w:szCs w:val="28"/>
        </w:rPr>
      </w:pPr>
    </w:p>
    <w:p w:rsidR="00B56487" w:rsidRPr="00732FF3" w:rsidRDefault="000671C4" w:rsidP="00B56487">
      <w:pPr>
        <w:jc w:val="center"/>
        <w:rPr>
          <w:sz w:val="28"/>
          <w:szCs w:val="28"/>
        </w:rPr>
      </w:pPr>
      <w:r>
        <w:rPr>
          <w:sz w:val="28"/>
          <w:szCs w:val="28"/>
        </w:rPr>
        <w:t>_____________</w:t>
      </w:r>
    </w:p>
    <w:sectPr w:rsidR="00B56487" w:rsidRPr="00732FF3" w:rsidSect="00404EB8">
      <w:headerReference w:type="default" r:id="rId7"/>
      <w:pgSz w:w="11906" w:h="16838" w:code="9"/>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DB6" w:rsidRDefault="00830DB6" w:rsidP="00B56487">
      <w:r>
        <w:separator/>
      </w:r>
    </w:p>
  </w:endnote>
  <w:endnote w:type="continuationSeparator" w:id="0">
    <w:p w:rsidR="00830DB6" w:rsidRDefault="00830DB6" w:rsidP="00B5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DB6" w:rsidRDefault="00830DB6" w:rsidP="00B56487">
      <w:r>
        <w:separator/>
      </w:r>
    </w:p>
  </w:footnote>
  <w:footnote w:type="continuationSeparator" w:id="0">
    <w:p w:rsidR="00830DB6" w:rsidRDefault="00830DB6" w:rsidP="00B56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570992"/>
      <w:docPartObj>
        <w:docPartGallery w:val="Page Numbers (Top of Page)"/>
        <w:docPartUnique/>
      </w:docPartObj>
    </w:sdtPr>
    <w:sdtEndPr/>
    <w:sdtContent>
      <w:p w:rsidR="00B56487" w:rsidRDefault="00B56487">
        <w:pPr>
          <w:pStyle w:val="a5"/>
          <w:jc w:val="center"/>
        </w:pPr>
        <w:r>
          <w:fldChar w:fldCharType="begin"/>
        </w:r>
        <w:r>
          <w:instrText>PAGE   \* MERGEFORMAT</w:instrText>
        </w:r>
        <w:r>
          <w:fldChar w:fldCharType="separate"/>
        </w:r>
        <w:r w:rsidR="00585169">
          <w:rPr>
            <w:noProof/>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73072"/>
    <w:multiLevelType w:val="hybridMultilevel"/>
    <w:tmpl w:val="B2367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234C4C"/>
    <w:multiLevelType w:val="multilevel"/>
    <w:tmpl w:val="AA0AAF2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5C"/>
    <w:rsid w:val="000671C4"/>
    <w:rsid w:val="00404EB8"/>
    <w:rsid w:val="00407284"/>
    <w:rsid w:val="00410047"/>
    <w:rsid w:val="00476122"/>
    <w:rsid w:val="00496650"/>
    <w:rsid w:val="00585169"/>
    <w:rsid w:val="0069295C"/>
    <w:rsid w:val="006C6C00"/>
    <w:rsid w:val="00732FF3"/>
    <w:rsid w:val="00830DB6"/>
    <w:rsid w:val="008A5B7C"/>
    <w:rsid w:val="00B56487"/>
    <w:rsid w:val="00C76BF0"/>
    <w:rsid w:val="00CD0F8D"/>
    <w:rsid w:val="00E35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E50EB-E447-459C-842A-7B3C5901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B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76BF0"/>
    <w:rPr>
      <w:rFonts w:ascii="Times New Roman" w:eastAsia="Times New Roman" w:hAnsi="Times New Roman" w:cs="Times New Roman"/>
      <w:sz w:val="38"/>
      <w:szCs w:val="38"/>
      <w:shd w:val="clear" w:color="auto" w:fill="FFFFFF"/>
    </w:rPr>
  </w:style>
  <w:style w:type="paragraph" w:customStyle="1" w:styleId="1">
    <w:name w:val="Основной текст1"/>
    <w:basedOn w:val="a"/>
    <w:link w:val="a3"/>
    <w:rsid w:val="00C76BF0"/>
    <w:pPr>
      <w:widowControl w:val="0"/>
      <w:shd w:val="clear" w:color="auto" w:fill="FFFFFF"/>
      <w:spacing w:after="900" w:line="0" w:lineRule="atLeast"/>
    </w:pPr>
    <w:rPr>
      <w:sz w:val="38"/>
      <w:szCs w:val="38"/>
      <w:lang w:eastAsia="en-US"/>
    </w:rPr>
  </w:style>
  <w:style w:type="character" w:customStyle="1" w:styleId="2">
    <w:name w:val="Заголовок №2_"/>
    <w:basedOn w:val="a0"/>
    <w:link w:val="20"/>
    <w:rsid w:val="00C76BF0"/>
    <w:rPr>
      <w:rFonts w:ascii="Times New Roman" w:eastAsia="Times New Roman" w:hAnsi="Times New Roman" w:cs="Times New Roman"/>
      <w:b/>
      <w:bCs/>
      <w:sz w:val="38"/>
      <w:szCs w:val="38"/>
      <w:shd w:val="clear" w:color="auto" w:fill="FFFFFF"/>
    </w:rPr>
  </w:style>
  <w:style w:type="paragraph" w:customStyle="1" w:styleId="20">
    <w:name w:val="Заголовок №2"/>
    <w:basedOn w:val="a"/>
    <w:link w:val="2"/>
    <w:rsid w:val="00C76BF0"/>
    <w:pPr>
      <w:widowControl w:val="0"/>
      <w:shd w:val="clear" w:color="auto" w:fill="FFFFFF"/>
      <w:spacing w:before="420" w:after="480" w:line="0" w:lineRule="atLeast"/>
      <w:jc w:val="center"/>
      <w:outlineLvl w:val="1"/>
    </w:pPr>
    <w:rPr>
      <w:b/>
      <w:bCs/>
      <w:sz w:val="38"/>
      <w:szCs w:val="38"/>
      <w:lang w:eastAsia="en-US"/>
    </w:rPr>
  </w:style>
  <w:style w:type="table" w:styleId="a4">
    <w:name w:val="Table Grid"/>
    <w:basedOn w:val="a1"/>
    <w:uiPriority w:val="39"/>
    <w:rsid w:val="00C7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56487"/>
    <w:pPr>
      <w:tabs>
        <w:tab w:val="center" w:pos="4677"/>
        <w:tab w:val="right" w:pos="9355"/>
      </w:tabs>
    </w:pPr>
  </w:style>
  <w:style w:type="character" w:customStyle="1" w:styleId="a6">
    <w:name w:val="Верхний колонтитул Знак"/>
    <w:basedOn w:val="a0"/>
    <w:link w:val="a5"/>
    <w:uiPriority w:val="99"/>
    <w:rsid w:val="00B5648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56487"/>
    <w:pPr>
      <w:tabs>
        <w:tab w:val="center" w:pos="4677"/>
        <w:tab w:val="right" w:pos="9355"/>
      </w:tabs>
    </w:pPr>
  </w:style>
  <w:style w:type="character" w:customStyle="1" w:styleId="a8">
    <w:name w:val="Нижний колонтитул Знак"/>
    <w:basedOn w:val="a0"/>
    <w:link w:val="a7"/>
    <w:uiPriority w:val="99"/>
    <w:rsid w:val="00B5648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6122"/>
    <w:rPr>
      <w:rFonts w:ascii="Segoe UI" w:hAnsi="Segoe UI" w:cs="Segoe UI"/>
      <w:sz w:val="18"/>
      <w:szCs w:val="18"/>
    </w:rPr>
  </w:style>
  <w:style w:type="character" w:customStyle="1" w:styleId="aa">
    <w:name w:val="Текст выноски Знак"/>
    <w:basedOn w:val="a0"/>
    <w:link w:val="a9"/>
    <w:uiPriority w:val="99"/>
    <w:semiHidden/>
    <w:rsid w:val="0047612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9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1966</Words>
  <Characters>11211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Онищенко Светлана Васильевна</dc:creator>
  <cp:keywords/>
  <dc:description/>
  <cp:lastModifiedBy>Онищенко Светлана Васильевна</cp:lastModifiedBy>
  <cp:revision>12</cp:revision>
  <cp:lastPrinted>2023-09-12T22:24:00Z</cp:lastPrinted>
  <dcterms:created xsi:type="dcterms:W3CDTF">2022-11-01T05:58:00Z</dcterms:created>
  <dcterms:modified xsi:type="dcterms:W3CDTF">2023-09-12T22:26:00Z</dcterms:modified>
</cp:coreProperties>
</file>