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D64" w:rsidRDefault="00025D64" w:rsidP="00025D64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Приложение № 1</w:t>
      </w:r>
    </w:p>
    <w:p w:rsidR="00025D64" w:rsidRDefault="00025D64" w:rsidP="00025D64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25D64" w:rsidRDefault="00025D64" w:rsidP="00025D64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УТВЕРЖДЕНО</w:t>
      </w:r>
    </w:p>
    <w:p w:rsidR="00025D64" w:rsidRDefault="00025D64" w:rsidP="00025D64">
      <w:pPr>
        <w:pStyle w:val="a3"/>
        <w:tabs>
          <w:tab w:val="left" w:pos="52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постановлением Администрации </w:t>
      </w:r>
    </w:p>
    <w:p w:rsidR="00025D64" w:rsidRDefault="00025D64" w:rsidP="00025D64">
      <w:pPr>
        <w:pStyle w:val="a3"/>
        <w:tabs>
          <w:tab w:val="left" w:pos="52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Хасынского муниципального </w:t>
      </w:r>
    </w:p>
    <w:p w:rsidR="00025D64" w:rsidRDefault="00025D64" w:rsidP="00025D64">
      <w:pPr>
        <w:pStyle w:val="a3"/>
        <w:tabs>
          <w:tab w:val="left" w:pos="52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округа Магаданской области</w:t>
      </w:r>
    </w:p>
    <w:p w:rsidR="00025D64" w:rsidRDefault="00025D64" w:rsidP="00025D64">
      <w:pPr>
        <w:pStyle w:val="a3"/>
        <w:tabs>
          <w:tab w:val="left" w:pos="52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от _________________ № ______</w:t>
      </w:r>
    </w:p>
    <w:p w:rsidR="001E1C16" w:rsidRDefault="001E1C16" w:rsidP="00025D64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</w:p>
    <w:p w:rsidR="00025D64" w:rsidRDefault="00025D64" w:rsidP="00025D64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</w:p>
    <w:p w:rsidR="00025D64" w:rsidRDefault="00025D64" w:rsidP="00025D64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</w:p>
    <w:p w:rsidR="001E1C16" w:rsidRDefault="001E1C16" w:rsidP="00025D64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6C4533">
        <w:rPr>
          <w:rFonts w:ascii="Times New Roman" w:hAnsi="Times New Roman" w:cs="Times New Roman"/>
          <w:sz w:val="28"/>
          <w:szCs w:val="24"/>
        </w:rPr>
        <w:t>ПОЛОЖЕНИЕ</w:t>
      </w:r>
    </w:p>
    <w:p w:rsidR="00025D64" w:rsidRDefault="001E1C16" w:rsidP="00025D64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 порядке установки и содержании памятных </w:t>
      </w:r>
    </w:p>
    <w:p w:rsidR="00025D64" w:rsidRDefault="001E1C16" w:rsidP="00025D64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(мемориальных) объектов на территории </w:t>
      </w:r>
    </w:p>
    <w:p w:rsidR="00025D64" w:rsidRDefault="004D4334" w:rsidP="00025D64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Хасынского муниципального</w:t>
      </w:r>
      <w:r w:rsidR="001E1C16">
        <w:rPr>
          <w:rFonts w:ascii="Times New Roman" w:hAnsi="Times New Roman" w:cs="Times New Roman"/>
          <w:sz w:val="28"/>
          <w:szCs w:val="24"/>
        </w:rPr>
        <w:t xml:space="preserve"> округ</w:t>
      </w:r>
      <w:r>
        <w:rPr>
          <w:rFonts w:ascii="Times New Roman" w:hAnsi="Times New Roman" w:cs="Times New Roman"/>
          <w:sz w:val="28"/>
          <w:szCs w:val="24"/>
        </w:rPr>
        <w:t>а</w:t>
      </w:r>
      <w:r w:rsidR="001E1C1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1E1C16" w:rsidRPr="006C4533" w:rsidRDefault="001E1C16" w:rsidP="00025D64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Магаданской области</w:t>
      </w:r>
    </w:p>
    <w:p w:rsidR="001E1C16" w:rsidRPr="00DA6CDB" w:rsidRDefault="001E1C16" w:rsidP="00025D64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1E1C16" w:rsidRPr="00882DF6" w:rsidRDefault="001E1C16" w:rsidP="00025D64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E1C16" w:rsidRPr="00882DF6" w:rsidRDefault="001E1C16" w:rsidP="00025D6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t>1.1. Настоящее Положение о порядке установки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8D9">
        <w:rPr>
          <w:rFonts w:ascii="Times New Roman" w:hAnsi="Times New Roman" w:cs="Times New Roman"/>
          <w:sz w:val="28"/>
          <w:szCs w:val="28"/>
        </w:rPr>
        <w:t>и содержании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DF6">
        <w:rPr>
          <w:rFonts w:ascii="Times New Roman" w:hAnsi="Times New Roman" w:cs="Times New Roman"/>
          <w:sz w:val="28"/>
          <w:szCs w:val="28"/>
        </w:rPr>
        <w:t>памятных (мемориальных) объектов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«Хасын</w:t>
      </w:r>
      <w:r w:rsidRPr="00882DF6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882DF6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82DF6">
        <w:rPr>
          <w:rFonts w:ascii="Times New Roman" w:hAnsi="Times New Roman" w:cs="Times New Roman"/>
          <w:sz w:val="28"/>
          <w:szCs w:val="28"/>
        </w:rPr>
        <w:t xml:space="preserve"> округ Магаданской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82DF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25D64">
        <w:rPr>
          <w:rFonts w:ascii="Times New Roman" w:hAnsi="Times New Roman" w:cs="Times New Roman"/>
          <w:sz w:val="28"/>
          <w:szCs w:val="28"/>
        </w:rPr>
        <w:t>-</w:t>
      </w:r>
      <w:r w:rsidRPr="00882DF6">
        <w:rPr>
          <w:rFonts w:ascii="Times New Roman" w:hAnsi="Times New Roman" w:cs="Times New Roman"/>
          <w:sz w:val="28"/>
          <w:szCs w:val="28"/>
        </w:rPr>
        <w:t xml:space="preserve"> Положение) разработано в соответствии с Федеральным законом от 06.10.2003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882DF6">
        <w:rPr>
          <w:rFonts w:ascii="Times New Roman" w:hAnsi="Times New Roman" w:cs="Times New Roman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82DF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82DF6">
        <w:rPr>
          <w:rFonts w:ascii="Times New Roman" w:hAnsi="Times New Roman" w:cs="Times New Roman"/>
          <w:sz w:val="28"/>
          <w:szCs w:val="28"/>
        </w:rPr>
        <w:t>, Уставом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Хасын</w:t>
      </w:r>
      <w:r w:rsidRPr="00882DF6">
        <w:rPr>
          <w:rFonts w:ascii="Times New Roman" w:hAnsi="Times New Roman" w:cs="Times New Roman"/>
          <w:sz w:val="28"/>
          <w:szCs w:val="28"/>
        </w:rPr>
        <w:t>ский муниципальный округ Магаданской области» и определяет:</w:t>
      </w:r>
    </w:p>
    <w:p w:rsidR="001E1C16" w:rsidRPr="00882DF6" w:rsidRDefault="001E1C16" w:rsidP="00025D6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t xml:space="preserve">1) критерии, являющиеся основаниями для принятия решений об увековечении памяти о выдающихся событиях в истории </w:t>
      </w:r>
      <w:r>
        <w:rPr>
          <w:rFonts w:ascii="Times New Roman" w:hAnsi="Times New Roman" w:cs="Times New Roman"/>
          <w:sz w:val="28"/>
          <w:szCs w:val="28"/>
        </w:rPr>
        <w:t>Хасын</w:t>
      </w:r>
      <w:r w:rsidRPr="00882DF6">
        <w:rPr>
          <w:rFonts w:ascii="Times New Roman" w:hAnsi="Times New Roman" w:cs="Times New Roman"/>
          <w:sz w:val="28"/>
          <w:szCs w:val="28"/>
        </w:rPr>
        <w:t>ского муниципального округа Магаданской области, а также личностей, достижения и вклад которых в сфере их деятельности принесли значимую пользу муниципальному образованию и Отечеству;</w:t>
      </w:r>
    </w:p>
    <w:p w:rsidR="001E1C16" w:rsidRPr="00882DF6" w:rsidRDefault="001E1C16" w:rsidP="00025D6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t>2) порядок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2DF6">
        <w:rPr>
          <w:rFonts w:ascii="Times New Roman" w:hAnsi="Times New Roman" w:cs="Times New Roman"/>
          <w:sz w:val="28"/>
          <w:szCs w:val="28"/>
        </w:rPr>
        <w:t xml:space="preserve"> условия установки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8D9">
        <w:rPr>
          <w:rFonts w:ascii="Times New Roman" w:hAnsi="Times New Roman" w:cs="Times New Roman"/>
          <w:sz w:val="28"/>
          <w:szCs w:val="28"/>
        </w:rPr>
        <w:t>и содержани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82DF6">
        <w:rPr>
          <w:rFonts w:ascii="Times New Roman" w:hAnsi="Times New Roman" w:cs="Times New Roman"/>
          <w:sz w:val="28"/>
          <w:szCs w:val="28"/>
        </w:rPr>
        <w:t xml:space="preserve"> памятных (мемориальных) объектов 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 муниципального образования «Хасын</w:t>
      </w:r>
      <w:r w:rsidRPr="00882DF6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882DF6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82DF6">
        <w:rPr>
          <w:rFonts w:ascii="Times New Roman" w:hAnsi="Times New Roman" w:cs="Times New Roman"/>
          <w:sz w:val="28"/>
          <w:szCs w:val="28"/>
        </w:rPr>
        <w:t xml:space="preserve"> округ Магаданской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82DF6">
        <w:rPr>
          <w:rFonts w:ascii="Times New Roman" w:hAnsi="Times New Roman" w:cs="Times New Roman"/>
          <w:sz w:val="28"/>
          <w:szCs w:val="28"/>
        </w:rPr>
        <w:t>;</w:t>
      </w:r>
    </w:p>
    <w:p w:rsidR="001E1C16" w:rsidRDefault="001E1C16" w:rsidP="00025D6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t>3) порядок финансирования работ по изготовлению и установке, а также содержанию, ремонту и реставрации памятных (мемориальных) объектов.</w:t>
      </w:r>
    </w:p>
    <w:p w:rsidR="00025D64" w:rsidRPr="00882DF6" w:rsidRDefault="00025D64" w:rsidP="00025D6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1C16" w:rsidRPr="00882DF6" w:rsidRDefault="001E1C16" w:rsidP="00025D6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82DF6">
        <w:rPr>
          <w:rFonts w:ascii="Times New Roman" w:hAnsi="Times New Roman" w:cs="Times New Roman"/>
          <w:sz w:val="28"/>
          <w:szCs w:val="28"/>
        </w:rPr>
        <w:t>. Памятные (мемориальные) объекты могут устанавливаться в виде памятников, мемориальных досок и других памятных знаков.</w:t>
      </w:r>
    </w:p>
    <w:p w:rsidR="001E1C16" w:rsidRPr="00882DF6" w:rsidRDefault="001E1C16" w:rsidP="00025D6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t xml:space="preserve">Памятник </w:t>
      </w:r>
      <w:r w:rsidR="00025D64">
        <w:rPr>
          <w:rFonts w:ascii="Times New Roman" w:hAnsi="Times New Roman" w:cs="Times New Roman"/>
          <w:sz w:val="28"/>
          <w:szCs w:val="28"/>
        </w:rPr>
        <w:t>-</w:t>
      </w:r>
      <w:r w:rsidRPr="00882DF6">
        <w:rPr>
          <w:rFonts w:ascii="Times New Roman" w:hAnsi="Times New Roman" w:cs="Times New Roman"/>
          <w:sz w:val="28"/>
          <w:szCs w:val="28"/>
        </w:rPr>
        <w:t xml:space="preserve"> сооружение, предназначенное для увековечения людей, событий, объектов. </w:t>
      </w: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882DF6">
        <w:rPr>
          <w:rFonts w:ascii="Times New Roman" w:hAnsi="Times New Roman" w:cs="Times New Roman"/>
          <w:sz w:val="28"/>
          <w:szCs w:val="28"/>
        </w:rPr>
        <w:t xml:space="preserve">виды памятников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82DF6">
        <w:rPr>
          <w:rFonts w:ascii="Times New Roman" w:hAnsi="Times New Roman" w:cs="Times New Roman"/>
          <w:sz w:val="28"/>
          <w:szCs w:val="28"/>
        </w:rPr>
        <w:t xml:space="preserve"> стела, статуя, бюст, триумфальная арка, колонна, обелиск и другие архитектурные формы.</w:t>
      </w:r>
    </w:p>
    <w:p w:rsidR="001E1C16" w:rsidRPr="00882DF6" w:rsidRDefault="001E1C16" w:rsidP="00025D6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t xml:space="preserve">Мемориальная доска </w:t>
      </w:r>
      <w:r w:rsidR="00025D64">
        <w:rPr>
          <w:rFonts w:ascii="Times New Roman" w:hAnsi="Times New Roman" w:cs="Times New Roman"/>
          <w:sz w:val="28"/>
          <w:szCs w:val="28"/>
        </w:rPr>
        <w:t>-</w:t>
      </w:r>
      <w:r w:rsidRPr="00882DF6">
        <w:rPr>
          <w:rFonts w:ascii="Times New Roman" w:hAnsi="Times New Roman" w:cs="Times New Roman"/>
          <w:sz w:val="28"/>
          <w:szCs w:val="28"/>
        </w:rPr>
        <w:t xml:space="preserve"> плита с текстом и изображением</w:t>
      </w:r>
      <w:r>
        <w:rPr>
          <w:rFonts w:ascii="Times New Roman" w:hAnsi="Times New Roman" w:cs="Times New Roman"/>
          <w:sz w:val="28"/>
          <w:szCs w:val="28"/>
        </w:rPr>
        <w:t xml:space="preserve"> (возможна форма без изображения)</w:t>
      </w:r>
      <w:r w:rsidRPr="00882DF6">
        <w:rPr>
          <w:rFonts w:ascii="Times New Roman" w:hAnsi="Times New Roman" w:cs="Times New Roman"/>
          <w:sz w:val="28"/>
          <w:szCs w:val="28"/>
        </w:rPr>
        <w:t>, увековечивающая память о каком-либо лице или событии, и обычно устанавливается на стене здания (сооружения), связанного с этим лицом или событием.</w:t>
      </w:r>
    </w:p>
    <w:p w:rsidR="001E1C16" w:rsidRPr="00882DF6" w:rsidRDefault="001E1C16" w:rsidP="00025D6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t xml:space="preserve">Мемориальные доски служат увековечению памяти Героев России, погибших при исполнении воинского долга и служебных обязанностей, Почетных граждан </w:t>
      </w:r>
      <w:r>
        <w:rPr>
          <w:rFonts w:ascii="Times New Roman" w:hAnsi="Times New Roman" w:cs="Times New Roman"/>
          <w:sz w:val="28"/>
          <w:szCs w:val="28"/>
        </w:rPr>
        <w:t>Хасын</w:t>
      </w:r>
      <w:r w:rsidRPr="00882DF6">
        <w:rPr>
          <w:rFonts w:ascii="Times New Roman" w:hAnsi="Times New Roman" w:cs="Times New Roman"/>
          <w:sz w:val="28"/>
          <w:szCs w:val="28"/>
        </w:rPr>
        <w:t xml:space="preserve">ского муниципального округа Магаданской области, других выдающихся людей, внесших вклад в историю муниципального образования, имеющих авторитет и известность среди жителей </w:t>
      </w:r>
      <w:r>
        <w:rPr>
          <w:rFonts w:ascii="Times New Roman" w:hAnsi="Times New Roman" w:cs="Times New Roman"/>
          <w:sz w:val="28"/>
          <w:szCs w:val="28"/>
        </w:rPr>
        <w:t>Хасын</w:t>
      </w:r>
      <w:r w:rsidRPr="00882DF6">
        <w:rPr>
          <w:rFonts w:ascii="Times New Roman" w:hAnsi="Times New Roman" w:cs="Times New Roman"/>
          <w:sz w:val="28"/>
          <w:szCs w:val="28"/>
        </w:rPr>
        <w:t xml:space="preserve">ского муниципального округа Магаданской области, в связи с профессиональной, общественной, военной, научной, культурной, а также иной деятельностью со значительными результатами для Российской Федерации, Магаданской области и </w:t>
      </w:r>
      <w:r>
        <w:rPr>
          <w:rFonts w:ascii="Times New Roman" w:hAnsi="Times New Roman" w:cs="Times New Roman"/>
          <w:sz w:val="28"/>
          <w:szCs w:val="28"/>
        </w:rPr>
        <w:t>Хасын</w:t>
      </w:r>
      <w:r w:rsidRPr="00882DF6">
        <w:rPr>
          <w:rFonts w:ascii="Times New Roman" w:hAnsi="Times New Roman" w:cs="Times New Roman"/>
          <w:sz w:val="28"/>
          <w:szCs w:val="28"/>
        </w:rPr>
        <w:t xml:space="preserve">ского муниципального округа Магаданской области, отмеченных правительственными наградами (орденами, медалями) за заслуги в области науки, техники, литературы, искусства, культуры, спорта и иной отрасли, а также увековечению памятных событий в истории </w:t>
      </w:r>
      <w:r>
        <w:rPr>
          <w:rFonts w:ascii="Times New Roman" w:hAnsi="Times New Roman" w:cs="Times New Roman"/>
          <w:sz w:val="28"/>
          <w:szCs w:val="28"/>
        </w:rPr>
        <w:t>Хасын</w:t>
      </w:r>
      <w:r w:rsidRPr="00882DF6">
        <w:rPr>
          <w:rFonts w:ascii="Times New Roman" w:hAnsi="Times New Roman" w:cs="Times New Roman"/>
          <w:sz w:val="28"/>
          <w:szCs w:val="28"/>
        </w:rPr>
        <w:t>ского муниципального округа Магаданской области, в целях формирования социокультурной среды, воспитания в гражданах чувства уважения и любви к историческим традициям и наследию.</w:t>
      </w:r>
    </w:p>
    <w:p w:rsidR="001E1C16" w:rsidRDefault="001E1C16" w:rsidP="00025D6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</w:t>
      </w:r>
      <w:r w:rsidRPr="00882DF6">
        <w:rPr>
          <w:rFonts w:ascii="Times New Roman" w:hAnsi="Times New Roman" w:cs="Times New Roman"/>
          <w:sz w:val="28"/>
          <w:szCs w:val="28"/>
        </w:rPr>
        <w:t xml:space="preserve">памятные знаки </w:t>
      </w:r>
      <w:r w:rsidR="00025D64">
        <w:rPr>
          <w:rFonts w:ascii="Times New Roman" w:hAnsi="Times New Roman" w:cs="Times New Roman"/>
          <w:sz w:val="28"/>
          <w:szCs w:val="28"/>
        </w:rPr>
        <w:t>-</w:t>
      </w:r>
      <w:r w:rsidRPr="00882DF6">
        <w:rPr>
          <w:rFonts w:ascii="Times New Roman" w:hAnsi="Times New Roman" w:cs="Times New Roman"/>
          <w:sz w:val="28"/>
          <w:szCs w:val="28"/>
        </w:rPr>
        <w:t xml:space="preserve"> информационные доски (таблички), информирующие об историческом событии или указывающие на места расположения несохранившихся зданий и других объектов, являющихся памятниками истории, культуры или архитектуры, или разъясняющие наименования улиц, а также историю улиц, подвергшихся переименованиям.</w:t>
      </w:r>
    </w:p>
    <w:p w:rsidR="00025D64" w:rsidRPr="00882DF6" w:rsidRDefault="00025D64" w:rsidP="00025D6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1C16" w:rsidRPr="00882DF6" w:rsidRDefault="001E1C16" w:rsidP="00025D6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lastRenderedPageBreak/>
        <w:t xml:space="preserve">Эскизный проект </w:t>
      </w:r>
      <w:r w:rsidR="00025D64">
        <w:rPr>
          <w:rFonts w:ascii="Times New Roman" w:hAnsi="Times New Roman" w:cs="Times New Roman"/>
          <w:sz w:val="28"/>
          <w:szCs w:val="28"/>
        </w:rPr>
        <w:t>-</w:t>
      </w:r>
      <w:r w:rsidRPr="00882DF6">
        <w:rPr>
          <w:rFonts w:ascii="Times New Roman" w:hAnsi="Times New Roman" w:cs="Times New Roman"/>
          <w:sz w:val="28"/>
          <w:szCs w:val="28"/>
        </w:rPr>
        <w:t xml:space="preserve"> визуальный вариант памятного (мемориального) объекта, предполагаемого к размещению на соответствующей территории либо здании (сооружении), текстовое описание, содержащее параметры памятного (мемориального) объекта, используемые материалы для его создания.</w:t>
      </w:r>
    </w:p>
    <w:p w:rsidR="001E1C16" w:rsidRPr="00882DF6" w:rsidRDefault="001E1C16" w:rsidP="00025D6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t xml:space="preserve">Архитектурный проект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82DF6">
        <w:rPr>
          <w:rFonts w:ascii="Times New Roman" w:hAnsi="Times New Roman" w:cs="Times New Roman"/>
          <w:sz w:val="28"/>
          <w:szCs w:val="28"/>
        </w:rPr>
        <w:t xml:space="preserve"> архитектурная часть проектной документации, содержащая архитектурные решения в объеме, необходимом для разработки документации для строительства.</w:t>
      </w:r>
    </w:p>
    <w:p w:rsidR="00025D64" w:rsidRDefault="001E1C16" w:rsidP="00025D6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t xml:space="preserve">2. Критерии для принятия решений об установке </w:t>
      </w:r>
    </w:p>
    <w:p w:rsidR="001E1C16" w:rsidRDefault="00025D64" w:rsidP="00025D6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E1C16" w:rsidRPr="00882DF6">
        <w:rPr>
          <w:rFonts w:ascii="Times New Roman" w:hAnsi="Times New Roman" w:cs="Times New Roman"/>
          <w:sz w:val="28"/>
          <w:szCs w:val="28"/>
        </w:rPr>
        <w:t>амятных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C16" w:rsidRPr="00882DF6">
        <w:rPr>
          <w:rFonts w:ascii="Times New Roman" w:hAnsi="Times New Roman" w:cs="Times New Roman"/>
          <w:sz w:val="28"/>
          <w:szCs w:val="28"/>
        </w:rPr>
        <w:t>(мемориальных) объектов</w:t>
      </w:r>
    </w:p>
    <w:p w:rsidR="00025D64" w:rsidRPr="00025D64" w:rsidRDefault="00025D64" w:rsidP="00025D64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1E1C16" w:rsidRPr="00882DF6" w:rsidRDefault="001E1C16" w:rsidP="00025D6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t>2.1. Критериями для принятия решений об установке памятных (мемориальных) объектов являются:</w:t>
      </w:r>
    </w:p>
    <w:p w:rsidR="001E1C16" w:rsidRPr="00882DF6" w:rsidRDefault="001E1C16" w:rsidP="00025D6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t xml:space="preserve">1) наличие достоверных (в том числе архивных) сведений, подтвержденных документально, о значимости события, которому посвящен памятный (мемориальный) объект в истории </w:t>
      </w:r>
      <w:r>
        <w:rPr>
          <w:rFonts w:ascii="Times New Roman" w:hAnsi="Times New Roman" w:cs="Times New Roman"/>
          <w:sz w:val="28"/>
          <w:szCs w:val="28"/>
        </w:rPr>
        <w:t>России</w:t>
      </w:r>
      <w:r w:rsidRPr="00882DF6">
        <w:rPr>
          <w:rFonts w:ascii="Times New Roman" w:hAnsi="Times New Roman" w:cs="Times New Roman"/>
          <w:sz w:val="28"/>
          <w:szCs w:val="28"/>
        </w:rPr>
        <w:t xml:space="preserve">, в истории </w:t>
      </w:r>
      <w:r>
        <w:rPr>
          <w:rFonts w:ascii="Times New Roman" w:hAnsi="Times New Roman" w:cs="Times New Roman"/>
          <w:sz w:val="28"/>
          <w:szCs w:val="28"/>
        </w:rPr>
        <w:t>Хасын</w:t>
      </w:r>
      <w:r w:rsidRPr="00882DF6">
        <w:rPr>
          <w:rFonts w:ascii="Times New Roman" w:hAnsi="Times New Roman" w:cs="Times New Roman"/>
          <w:sz w:val="28"/>
          <w:szCs w:val="28"/>
        </w:rPr>
        <w:t>ского муниципального округа Магаданской области;</w:t>
      </w:r>
    </w:p>
    <w:p w:rsidR="001E1C16" w:rsidRPr="00882DF6" w:rsidRDefault="001E1C16" w:rsidP="00025D6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t xml:space="preserve">2) наличие у гражданина официально признанных выдающихся заслуг и высокого профессионального мастерства в области государственной, общественной, военной, производственной и хозяйственной деятельности, в науке, технике, литературе, искусстве, культуре и спорте, проведение в течение длительного времени активной общественной и иной деятельности, способствовавшей развитию </w:t>
      </w:r>
      <w:r>
        <w:rPr>
          <w:rFonts w:ascii="Times New Roman" w:hAnsi="Times New Roman" w:cs="Times New Roman"/>
          <w:sz w:val="28"/>
          <w:szCs w:val="28"/>
        </w:rPr>
        <w:t>Хасын</w:t>
      </w:r>
      <w:r w:rsidRPr="00882DF6">
        <w:rPr>
          <w:rFonts w:ascii="Times New Roman" w:hAnsi="Times New Roman" w:cs="Times New Roman"/>
          <w:sz w:val="28"/>
          <w:szCs w:val="28"/>
        </w:rPr>
        <w:t>ского муниципального округа Магаданской области, повышению престижа и авторитета муниципального образования, и завоевавшим тем самым право на всеобщее уважение и благодарность жителей муниципального образования;</w:t>
      </w:r>
    </w:p>
    <w:p w:rsidR="001E1C16" w:rsidRPr="00882DF6" w:rsidRDefault="001E1C16" w:rsidP="00025D6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t>3) примеры проявления особого героизма, мужества, смелости, отваги.</w:t>
      </w:r>
    </w:p>
    <w:p w:rsidR="001E1C16" w:rsidRPr="00882DF6" w:rsidRDefault="001E1C16" w:rsidP="00025D6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t xml:space="preserve">2.2. В целях объективной оценки значимости события, предлагаемого к увековечиванию посредством установки памятного (мемориального) объекта, рассматриваются предложения об установке памятного (мемориального) объекта в память о событиях, отдаленных от времени их установки не менее </w:t>
      </w:r>
      <w:r w:rsidRPr="00A76EB0">
        <w:rPr>
          <w:rFonts w:ascii="Times New Roman" w:hAnsi="Times New Roman" w:cs="Times New Roman"/>
          <w:sz w:val="28"/>
          <w:szCs w:val="28"/>
        </w:rPr>
        <w:lastRenderedPageBreak/>
        <w:t xml:space="preserve">чем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76EB0">
        <w:rPr>
          <w:rFonts w:ascii="Times New Roman" w:hAnsi="Times New Roman" w:cs="Times New Roman"/>
          <w:sz w:val="28"/>
          <w:szCs w:val="28"/>
        </w:rPr>
        <w:t>-летним сроком.</w:t>
      </w:r>
    </w:p>
    <w:p w:rsidR="001E1C16" w:rsidRPr="00882DF6" w:rsidRDefault="001E1C16" w:rsidP="00025D6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t xml:space="preserve">Решение об установке памятного (мемориального) объекта, </w:t>
      </w:r>
      <w:proofErr w:type="gramStart"/>
      <w:r w:rsidRPr="00882DF6">
        <w:rPr>
          <w:rFonts w:ascii="Times New Roman" w:hAnsi="Times New Roman" w:cs="Times New Roman"/>
          <w:sz w:val="28"/>
          <w:szCs w:val="28"/>
        </w:rPr>
        <w:t>увековечивающего  память</w:t>
      </w:r>
      <w:proofErr w:type="gramEnd"/>
      <w:r w:rsidRPr="00882DF6">
        <w:rPr>
          <w:rFonts w:ascii="Times New Roman" w:hAnsi="Times New Roman" w:cs="Times New Roman"/>
          <w:sz w:val="28"/>
          <w:szCs w:val="28"/>
        </w:rPr>
        <w:t xml:space="preserve"> выдающегося гражданина, чья жизнь и деятельность была связана с </w:t>
      </w:r>
      <w:r>
        <w:rPr>
          <w:rFonts w:ascii="Times New Roman" w:hAnsi="Times New Roman" w:cs="Times New Roman"/>
          <w:sz w:val="28"/>
          <w:szCs w:val="28"/>
        </w:rPr>
        <w:t>Хасын</w:t>
      </w:r>
      <w:r w:rsidRPr="00882DF6">
        <w:rPr>
          <w:rFonts w:ascii="Times New Roman" w:hAnsi="Times New Roman" w:cs="Times New Roman"/>
          <w:sz w:val="28"/>
          <w:szCs w:val="28"/>
        </w:rPr>
        <w:t>ским муниципальным округом Магаданской области, принимается по истечении года после его смерти.</w:t>
      </w:r>
    </w:p>
    <w:p w:rsidR="001E1C16" w:rsidRPr="00882DF6" w:rsidRDefault="001E1C16" w:rsidP="00025D6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t>На лиц, удостоенных звания Героя Советского Союза, Героя Российской Федерации, Героя Социалистического Труда, Героя Труда Российской Федерации, награжденных орденами Советского Союза и Российской Федерации, на лиц, погибших при исполнении воинского долга, а также лиц, удостоенных</w:t>
      </w:r>
      <w:r w:rsidR="00832BF8">
        <w:rPr>
          <w:rFonts w:ascii="Times New Roman" w:hAnsi="Times New Roman" w:cs="Times New Roman"/>
          <w:sz w:val="28"/>
          <w:szCs w:val="28"/>
        </w:rPr>
        <w:t xml:space="preserve"> звания «</w:t>
      </w:r>
      <w:r w:rsidRPr="00882DF6">
        <w:rPr>
          <w:rFonts w:ascii="Times New Roman" w:hAnsi="Times New Roman" w:cs="Times New Roman"/>
          <w:sz w:val="28"/>
          <w:szCs w:val="28"/>
        </w:rPr>
        <w:t xml:space="preserve">Почетный гражданин </w:t>
      </w:r>
      <w:r>
        <w:rPr>
          <w:rFonts w:ascii="Times New Roman" w:hAnsi="Times New Roman" w:cs="Times New Roman"/>
          <w:sz w:val="28"/>
          <w:szCs w:val="28"/>
        </w:rPr>
        <w:t>Хасын</w:t>
      </w:r>
      <w:r w:rsidRPr="00882DF6">
        <w:rPr>
          <w:rFonts w:ascii="Times New Roman" w:hAnsi="Times New Roman" w:cs="Times New Roman"/>
          <w:sz w:val="28"/>
          <w:szCs w:val="28"/>
        </w:rPr>
        <w:t>ского муниципаль</w:t>
      </w:r>
      <w:r w:rsidR="00832BF8">
        <w:rPr>
          <w:rFonts w:ascii="Times New Roman" w:hAnsi="Times New Roman" w:cs="Times New Roman"/>
          <w:sz w:val="28"/>
          <w:szCs w:val="28"/>
        </w:rPr>
        <w:t>ного округа Магаданской области»</w:t>
      </w:r>
      <w:r w:rsidRPr="00882DF6">
        <w:rPr>
          <w:rFonts w:ascii="Times New Roman" w:hAnsi="Times New Roman" w:cs="Times New Roman"/>
          <w:sz w:val="28"/>
          <w:szCs w:val="28"/>
        </w:rPr>
        <w:t>, ограничения по срокам обращения об установке памятных (мемориальных) объектов не распространяются.</w:t>
      </w:r>
    </w:p>
    <w:p w:rsidR="001E1C16" w:rsidRPr="00882DF6" w:rsidRDefault="001E1C16" w:rsidP="00025D6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t xml:space="preserve">2.3. При решении вопроса об установке памятных (мемориальных) объектов учитывается наличие или отсутствие иных форм увековечения данного события на территории </w:t>
      </w:r>
      <w:r>
        <w:rPr>
          <w:rFonts w:ascii="Times New Roman" w:hAnsi="Times New Roman" w:cs="Times New Roman"/>
          <w:sz w:val="28"/>
          <w:szCs w:val="28"/>
        </w:rPr>
        <w:t>Хасын</w:t>
      </w:r>
      <w:r w:rsidRPr="00882DF6">
        <w:rPr>
          <w:rFonts w:ascii="Times New Roman" w:hAnsi="Times New Roman" w:cs="Times New Roman"/>
          <w:sz w:val="28"/>
          <w:szCs w:val="28"/>
        </w:rPr>
        <w:t>ского муниципального округа Магаданской области.</w:t>
      </w:r>
    </w:p>
    <w:p w:rsidR="00025D64" w:rsidRDefault="001E1C16" w:rsidP="00025D6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t xml:space="preserve">3. Порядок рассмотрения ходатайств об установке </w:t>
      </w:r>
    </w:p>
    <w:p w:rsidR="001E1C16" w:rsidRDefault="00025D64" w:rsidP="00025D6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t>П</w:t>
      </w:r>
      <w:r w:rsidR="001E1C16" w:rsidRPr="00882DF6">
        <w:rPr>
          <w:rFonts w:ascii="Times New Roman" w:hAnsi="Times New Roman" w:cs="Times New Roman"/>
          <w:sz w:val="28"/>
          <w:szCs w:val="28"/>
        </w:rPr>
        <w:t>амятных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C16" w:rsidRPr="00882DF6">
        <w:rPr>
          <w:rFonts w:ascii="Times New Roman" w:hAnsi="Times New Roman" w:cs="Times New Roman"/>
          <w:sz w:val="28"/>
          <w:szCs w:val="28"/>
        </w:rPr>
        <w:t>(мемориальных) объектов</w:t>
      </w:r>
    </w:p>
    <w:p w:rsidR="00025D64" w:rsidRPr="00025D64" w:rsidRDefault="00025D64" w:rsidP="00025D64">
      <w:pPr>
        <w:pStyle w:val="ConsPlusTitle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1E1C16" w:rsidRPr="00882DF6" w:rsidRDefault="001E1C16" w:rsidP="00025D6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t xml:space="preserve">3.1. </w:t>
      </w:r>
      <w:r w:rsidRPr="00762422">
        <w:rPr>
          <w:rFonts w:ascii="Times New Roman" w:hAnsi="Times New Roman" w:cs="Times New Roman"/>
          <w:color w:val="000000" w:themeColor="text1"/>
          <w:sz w:val="28"/>
          <w:szCs w:val="28"/>
        </w:rPr>
        <w:t>С инициативой об установке памятных (мемориальных) объектов могут выступать органы государственной власти, органы местного самоуправления, трудовые коллективы предприятий, учреждений, организаций различных фо</w:t>
      </w:r>
      <w:r w:rsidR="00832BF8">
        <w:rPr>
          <w:rFonts w:ascii="Times New Roman" w:hAnsi="Times New Roman" w:cs="Times New Roman"/>
          <w:color w:val="000000" w:themeColor="text1"/>
          <w:sz w:val="28"/>
          <w:szCs w:val="28"/>
        </w:rPr>
        <w:t>рм собственности, осуществляющих</w:t>
      </w:r>
      <w:r w:rsidRPr="00762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свою деятельность на территории муниципального образования, депутаты Собрания представителей Хасынского муниципального округа Магаданской области, инициативные группы физических лиц численностью не менее 15 человек, а также родственники лиц, чью память предполагается увековечить.</w:t>
      </w:r>
    </w:p>
    <w:p w:rsidR="001E1C16" w:rsidRPr="00882DF6" w:rsidRDefault="001E1C16" w:rsidP="00025D6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t xml:space="preserve">3.2. При установке памятного (мемориального) объекта по инициативе органов местного самоуправления с использованием средств бюджета </w:t>
      </w:r>
      <w:r>
        <w:rPr>
          <w:rFonts w:ascii="Times New Roman" w:hAnsi="Times New Roman" w:cs="Times New Roman"/>
          <w:sz w:val="28"/>
          <w:szCs w:val="28"/>
        </w:rPr>
        <w:t>Хасын</w:t>
      </w:r>
      <w:r w:rsidRPr="00882DF6">
        <w:rPr>
          <w:rFonts w:ascii="Times New Roman" w:hAnsi="Times New Roman" w:cs="Times New Roman"/>
          <w:sz w:val="28"/>
          <w:szCs w:val="28"/>
        </w:rPr>
        <w:t xml:space="preserve">ского муниципального округа Магаданской области инициатором на установку выступает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82DF6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>Хасын</w:t>
      </w:r>
      <w:r w:rsidRPr="00882DF6">
        <w:rPr>
          <w:rFonts w:ascii="Times New Roman" w:hAnsi="Times New Roman" w:cs="Times New Roman"/>
          <w:sz w:val="28"/>
          <w:szCs w:val="28"/>
        </w:rPr>
        <w:t xml:space="preserve">ского муниципального округа </w:t>
      </w:r>
      <w:r w:rsidRPr="00882DF6">
        <w:rPr>
          <w:rFonts w:ascii="Times New Roman" w:hAnsi="Times New Roman" w:cs="Times New Roman"/>
          <w:sz w:val="28"/>
          <w:szCs w:val="28"/>
        </w:rPr>
        <w:lastRenderedPageBreak/>
        <w:t xml:space="preserve">Магаданской области (далее </w:t>
      </w:r>
      <w:r w:rsidR="00025D64">
        <w:rPr>
          <w:rFonts w:ascii="Times New Roman" w:hAnsi="Times New Roman" w:cs="Times New Roman"/>
          <w:sz w:val="28"/>
          <w:szCs w:val="28"/>
        </w:rPr>
        <w:t>-</w:t>
      </w:r>
      <w:r w:rsidRPr="00882DF6">
        <w:rPr>
          <w:rFonts w:ascii="Times New Roman" w:hAnsi="Times New Roman" w:cs="Times New Roman"/>
          <w:sz w:val="28"/>
          <w:szCs w:val="28"/>
        </w:rPr>
        <w:t xml:space="preserve"> Администрация) или Собрание представителей </w:t>
      </w:r>
      <w:r>
        <w:rPr>
          <w:rFonts w:ascii="Times New Roman" w:hAnsi="Times New Roman" w:cs="Times New Roman"/>
          <w:sz w:val="28"/>
          <w:szCs w:val="28"/>
        </w:rPr>
        <w:t>Хасын</w:t>
      </w:r>
      <w:r w:rsidRPr="00882DF6">
        <w:rPr>
          <w:rFonts w:ascii="Times New Roman" w:hAnsi="Times New Roman" w:cs="Times New Roman"/>
          <w:sz w:val="28"/>
          <w:szCs w:val="28"/>
        </w:rPr>
        <w:t xml:space="preserve">ского муниципального округа Магаданской области (далее </w:t>
      </w:r>
      <w:r w:rsidR="00025D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DF6">
        <w:rPr>
          <w:rFonts w:ascii="Times New Roman" w:hAnsi="Times New Roman" w:cs="Times New Roman"/>
          <w:sz w:val="28"/>
          <w:szCs w:val="28"/>
        </w:rPr>
        <w:t>Собрание представителей).</w:t>
      </w:r>
    </w:p>
    <w:p w:rsidR="001E1C16" w:rsidRPr="00882DF6" w:rsidRDefault="001E1C16" w:rsidP="00025D6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t xml:space="preserve">3.3. Письменное ходатайство об установке памятного (мемориального) объекта, а также необходимые документы направляются для рассмотрения в комиссию по рассмотрению предложений об установке памятных (мемориальных) объектов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«Хасын</w:t>
      </w:r>
      <w:r w:rsidRPr="00882DF6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882DF6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82DF6">
        <w:rPr>
          <w:rFonts w:ascii="Times New Roman" w:hAnsi="Times New Roman" w:cs="Times New Roman"/>
          <w:sz w:val="28"/>
          <w:szCs w:val="28"/>
        </w:rPr>
        <w:t xml:space="preserve"> округ Магаданской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82DF6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82DF6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1E1C16" w:rsidRPr="00882DF6" w:rsidRDefault="001E1C16" w:rsidP="00025D6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t>3.4. Перечень документов, представляемых в Комиссию:</w:t>
      </w:r>
    </w:p>
    <w:p w:rsidR="001E1C16" w:rsidRPr="00882DF6" w:rsidRDefault="001E1C16" w:rsidP="00025D6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t>1) письменное обращение (ходатайство) с просьбой об увековечении памяти личности или события с обоснованием целесообразности установки памятного (мемориального) объекта;</w:t>
      </w:r>
    </w:p>
    <w:p w:rsidR="001E1C16" w:rsidRPr="00882DF6" w:rsidRDefault="001E1C16" w:rsidP="00025D6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t>2) историческая или историко-биографическая справка;</w:t>
      </w:r>
    </w:p>
    <w:p w:rsidR="001E1C16" w:rsidRPr="00882DF6" w:rsidRDefault="001E1C16" w:rsidP="00025D6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t>3) копии документов, подтверждающих достоверность события или заслуги увековечиваемого лица;</w:t>
      </w:r>
    </w:p>
    <w:p w:rsidR="001E1C16" w:rsidRPr="00882DF6" w:rsidRDefault="001E1C16" w:rsidP="00025D6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t>4) информация о возможном месте создания памятного (мемориального) объекта с обоснованием его выбора (представляется фотоматериал предполагаемого места);</w:t>
      </w:r>
    </w:p>
    <w:p w:rsidR="001E1C16" w:rsidRPr="00882DF6" w:rsidRDefault="001E1C16" w:rsidP="00025D6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t>5) эскизный проект, архитектурный проект памятного (мемориального) объекта;</w:t>
      </w:r>
    </w:p>
    <w:p w:rsidR="001E1C16" w:rsidRPr="00882DF6" w:rsidRDefault="001E1C16" w:rsidP="00025D6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t>6) предложение по тексту надписи на памятном (мемориальном) объекте;</w:t>
      </w:r>
    </w:p>
    <w:p w:rsidR="001E1C16" w:rsidRPr="00882DF6" w:rsidRDefault="001E1C16" w:rsidP="00025D6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t>7) письменное согласие собственника (собственников) здания, сооружения, письменное согласие собственников помещений в многоквартирном доме, оформленное протоколом общего собрания, на размещение мемориальной доски или другого памятного знака;</w:t>
      </w:r>
    </w:p>
    <w:p w:rsidR="001E1C16" w:rsidRPr="00882DF6" w:rsidRDefault="001E1C16" w:rsidP="00025D6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t xml:space="preserve">8) письменное обязательство ходатайствующей стороны о наличии достаточных денежных средств на проведение работ по изготовлению и установке памятного (мемориального) знака, а также его дальнейшего </w:t>
      </w:r>
      <w:r w:rsidRPr="00882DF6">
        <w:rPr>
          <w:rFonts w:ascii="Times New Roman" w:hAnsi="Times New Roman" w:cs="Times New Roman"/>
          <w:sz w:val="28"/>
          <w:szCs w:val="28"/>
        </w:rPr>
        <w:lastRenderedPageBreak/>
        <w:t>содержания, ремонта и реставрации в случае финансирования указанных работ за счет внебюджетных источников.</w:t>
      </w:r>
    </w:p>
    <w:p w:rsidR="001E1C16" w:rsidRPr="00882DF6" w:rsidRDefault="001E1C16" w:rsidP="00025D6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t>При наличии в ходатайстве предложений о проектировании, создании, размещении, установке, содержании памятного (мемориального) объекта за счет средств ходатайствующей стороны помимо определенных настоящим подпунктом документов к ходатайству должно быть приложено обязательство ходатайствующей стороны о финансировании расходов на выполнение соответствующих работ с указанием сроков и способов исполнения данных обязательств.</w:t>
      </w:r>
    </w:p>
    <w:p w:rsidR="001E1C16" w:rsidRPr="00882DF6" w:rsidRDefault="001E1C16" w:rsidP="00025D6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t xml:space="preserve">Письменное обязательство ходатайствующей стороны не требуется в случае, если инициатором установки памятного (мемориального) объекта выступают органы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Хасын</w:t>
      </w:r>
      <w:r w:rsidRPr="00882DF6">
        <w:rPr>
          <w:rFonts w:ascii="Times New Roman" w:hAnsi="Times New Roman" w:cs="Times New Roman"/>
          <w:sz w:val="28"/>
          <w:szCs w:val="28"/>
        </w:rPr>
        <w:t>ского муниципального округа Магаданской области.</w:t>
      </w:r>
    </w:p>
    <w:p w:rsidR="001E1C16" w:rsidRPr="00882DF6" w:rsidRDefault="001E1C16" w:rsidP="00025D6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t>4. Порядок рассмотрения и принятия решений об установке</w:t>
      </w:r>
    </w:p>
    <w:p w:rsidR="001E1C16" w:rsidRDefault="001E1C16" w:rsidP="00025D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t>памятных (мемориальных) объектов</w:t>
      </w:r>
    </w:p>
    <w:p w:rsidR="00025D64" w:rsidRPr="00025D64" w:rsidRDefault="00025D64" w:rsidP="00025D64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1E1C16" w:rsidRPr="00882DF6" w:rsidRDefault="001E1C16" w:rsidP="00025D6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t>4.1. Предложения об установлении памятных (мемориальных) объектов направляются на рассмотрение в Комиссию, полномочия, количественный и персональный состав которой утвержда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82DF6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Хасынского муниципального образования Магаданской области.</w:t>
      </w:r>
    </w:p>
    <w:p w:rsidR="001E1C16" w:rsidRPr="00882DF6" w:rsidRDefault="001E1C16" w:rsidP="00025D6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t>Комиссия рассматривает поступившие предложения (ходатайства) и дает по ним заключени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82DF6">
        <w:rPr>
          <w:rFonts w:ascii="Times New Roman" w:hAnsi="Times New Roman" w:cs="Times New Roman"/>
          <w:sz w:val="28"/>
          <w:szCs w:val="28"/>
        </w:rPr>
        <w:t xml:space="preserve"> для последующего рассмотрения на заседании Собрани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82DF6">
        <w:rPr>
          <w:rFonts w:ascii="Times New Roman" w:hAnsi="Times New Roman" w:cs="Times New Roman"/>
          <w:sz w:val="28"/>
          <w:szCs w:val="28"/>
        </w:rPr>
        <w:t xml:space="preserve"> представителей.</w:t>
      </w:r>
    </w:p>
    <w:p w:rsidR="001E1C16" w:rsidRPr="00C73CBA" w:rsidRDefault="001E1C16" w:rsidP="00025D6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CBA">
        <w:rPr>
          <w:rFonts w:ascii="Times New Roman" w:hAnsi="Times New Roman" w:cs="Times New Roman"/>
          <w:color w:val="000000" w:themeColor="text1"/>
          <w:sz w:val="28"/>
          <w:szCs w:val="28"/>
        </w:rPr>
        <w:t>Заседания Комиссии проводятся по мере поступления ходатайств об установлении, ремонте либо реставрации памятного (мемориального) объекта.</w:t>
      </w:r>
    </w:p>
    <w:p w:rsidR="001E1C16" w:rsidRPr="00882DF6" w:rsidRDefault="001E1C16" w:rsidP="00025D6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t>4.2. При решении вопроса об установке памятного (мемориального) объекта учитываются особенности предполагаемого места его установки, в том числе его панорамное восприятие. Архитектурно-художественное решение памятного (мемориального) объекта не должно противоречить характеру места его установки, особенностям среды, в которую он привносится как новый элемент.</w:t>
      </w:r>
    </w:p>
    <w:p w:rsidR="001E1C16" w:rsidRDefault="001E1C16" w:rsidP="00025D6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2DF6">
        <w:rPr>
          <w:rFonts w:ascii="Times New Roman" w:hAnsi="Times New Roman"/>
          <w:sz w:val="28"/>
          <w:szCs w:val="28"/>
        </w:rPr>
        <w:lastRenderedPageBreak/>
        <w:t xml:space="preserve">4.3. </w:t>
      </w:r>
      <w:r>
        <w:rPr>
          <w:rFonts w:ascii="Times New Roman" w:hAnsi="Times New Roman"/>
          <w:sz w:val="28"/>
          <w:szCs w:val="28"/>
        </w:rPr>
        <w:t xml:space="preserve">Возможное место установки памятного (мемориального) объекта должно быть согласовано с Администрацией (ее структурным подразделением) и собственником (собственниками) здания. Комиссия может отказать в согласовании установки мемориальной доски в случае запланированного сноса или капитального ремонта здания, на котором инициатором предполагается установить мемориальную доску. </w:t>
      </w:r>
    </w:p>
    <w:p w:rsidR="001E1C16" w:rsidRPr="00882DF6" w:rsidRDefault="001E1C16" w:rsidP="00025D6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2DF6">
        <w:rPr>
          <w:rFonts w:ascii="Times New Roman" w:hAnsi="Times New Roman"/>
          <w:sz w:val="28"/>
          <w:szCs w:val="28"/>
        </w:rPr>
        <w:t>4.4. Эскизные, архитектурные проекты памятных (мемориальных) объектов рассматриваются на Комиссии.</w:t>
      </w:r>
    </w:p>
    <w:p w:rsidR="001E1C16" w:rsidRDefault="001E1C16" w:rsidP="00025D6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91"/>
      <w:bookmarkEnd w:id="0"/>
      <w:r w:rsidRPr="00882DF6">
        <w:rPr>
          <w:rFonts w:ascii="Times New Roman" w:hAnsi="Times New Roman" w:cs="Times New Roman"/>
          <w:sz w:val="28"/>
          <w:szCs w:val="28"/>
        </w:rPr>
        <w:t>4.5. Комиссия рассматривает поступившее предложение (ходатайство) и проверяет прилагаемые к нему документы в течение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DF6">
        <w:rPr>
          <w:rFonts w:ascii="Times New Roman" w:hAnsi="Times New Roman" w:cs="Times New Roman"/>
          <w:sz w:val="28"/>
          <w:szCs w:val="28"/>
        </w:rPr>
        <w:t>рабочих дне</w:t>
      </w:r>
      <w:r>
        <w:rPr>
          <w:rFonts w:ascii="Times New Roman" w:hAnsi="Times New Roman" w:cs="Times New Roman"/>
          <w:sz w:val="28"/>
          <w:szCs w:val="28"/>
        </w:rPr>
        <w:t>й, следующих после</w:t>
      </w:r>
      <w:r w:rsidRPr="00882DF6">
        <w:rPr>
          <w:rFonts w:ascii="Times New Roman" w:hAnsi="Times New Roman" w:cs="Times New Roman"/>
          <w:sz w:val="28"/>
          <w:szCs w:val="28"/>
        </w:rPr>
        <w:t xml:space="preserve"> дня его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у секретаря Комиссии.</w:t>
      </w:r>
    </w:p>
    <w:p w:rsidR="001E1C16" w:rsidRPr="00882DF6" w:rsidRDefault="001E1C16" w:rsidP="00025D6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Pr="00882DF6">
        <w:rPr>
          <w:rFonts w:ascii="Times New Roman" w:hAnsi="Times New Roman" w:cs="Times New Roman"/>
          <w:sz w:val="28"/>
          <w:szCs w:val="28"/>
        </w:rPr>
        <w:t>По результатам рассмотрения ходатайств Комиссия принимает одно из следующих решений:</w:t>
      </w:r>
    </w:p>
    <w:p w:rsidR="001E1C16" w:rsidRPr="00882DF6" w:rsidRDefault="001E1C16" w:rsidP="00025D6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t>1) поддержать предложение (ходатайство) и рекомендовать Собранию представителей принять решение об установке памятного (мемориального) объекта;</w:t>
      </w:r>
    </w:p>
    <w:p w:rsidR="001E1C16" w:rsidRPr="00882DF6" w:rsidRDefault="001E1C16" w:rsidP="00025D6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t>2) рекомендовать ходатайствующей стороне увековечить память события или деятеля в других формах;</w:t>
      </w:r>
    </w:p>
    <w:p w:rsidR="001E1C16" w:rsidRDefault="001E1C16" w:rsidP="00025D6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5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отклонить предложение (ходатайство), направив обратившейся стороне мотивированный отказ. </w:t>
      </w:r>
    </w:p>
    <w:p w:rsidR="001E1C16" w:rsidRPr="00BD28CD" w:rsidRDefault="001E1C16" w:rsidP="00025D6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28CD">
        <w:rPr>
          <w:rFonts w:ascii="Times New Roman" w:hAnsi="Times New Roman" w:cs="Times New Roman"/>
          <w:color w:val="000000"/>
          <w:sz w:val="28"/>
          <w:szCs w:val="28"/>
        </w:rPr>
        <w:t>Решения Комиссии носят рекомендательный характер.</w:t>
      </w:r>
    </w:p>
    <w:p w:rsidR="001E1C16" w:rsidRPr="00882DF6" w:rsidRDefault="001E1C16" w:rsidP="00025D6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t>4.7. Повторные предложения (ходатайства) в отношении одного и того же события или лица рассматривается не ранее чем через год.</w:t>
      </w:r>
    </w:p>
    <w:p w:rsidR="001E1C16" w:rsidRPr="00AA4530" w:rsidRDefault="001E1C16" w:rsidP="00025D6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530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AA4530">
        <w:rPr>
          <w:rFonts w:ascii="Times New Roman" w:hAnsi="Times New Roman" w:cs="Times New Roman"/>
          <w:color w:val="000000" w:themeColor="text1"/>
          <w:sz w:val="28"/>
          <w:szCs w:val="28"/>
        </w:rPr>
        <w:t>. При принятии положительного решения Комиссия представляет на рассмотрение Собрания представителей проект решения об установке памятного (мемориального) объекта.</w:t>
      </w:r>
    </w:p>
    <w:p w:rsidR="001E1C16" w:rsidRPr="00882DF6" w:rsidRDefault="001E1C16" w:rsidP="00025D6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8"/>
      <w:bookmarkEnd w:id="1"/>
      <w:r w:rsidRPr="0090465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04654">
        <w:rPr>
          <w:rFonts w:ascii="Times New Roman" w:hAnsi="Times New Roman" w:cs="Times New Roman"/>
          <w:sz w:val="28"/>
          <w:szCs w:val="28"/>
        </w:rPr>
        <w:t xml:space="preserve">. К проекту решения Собрания представителей об установке памятного (мемориального) объекта прилагается копия протокола заседания Комиссии либо выписка из протокола, содержащая рекомендованный Комиссией эскизный проект памятного (мемориального) объекта, </w:t>
      </w:r>
      <w:r w:rsidRPr="00904654">
        <w:rPr>
          <w:rFonts w:ascii="Times New Roman" w:hAnsi="Times New Roman" w:cs="Times New Roman"/>
          <w:sz w:val="28"/>
          <w:szCs w:val="28"/>
        </w:rPr>
        <w:lastRenderedPageBreak/>
        <w:t>рекомендованный проект надписи, общие сведения о событии или лице, память о котором предлагается увековечить, сведения о предполагаемом месте установки памятного (мемориального) объекта и сроках установки, сведения об источниках финансирования работ по проектированию, изготовлению, установке и дальнейшему содержанию памятного (мемориального) знака, сведения о ходатайствующей стороне</w:t>
      </w:r>
      <w:r>
        <w:rPr>
          <w:rFonts w:ascii="Times New Roman" w:hAnsi="Times New Roman" w:cs="Times New Roman"/>
          <w:sz w:val="28"/>
          <w:szCs w:val="28"/>
        </w:rPr>
        <w:t xml:space="preserve">, иные сведения, позволяющие рекомендовать </w:t>
      </w:r>
      <w:r w:rsidRPr="00904654">
        <w:rPr>
          <w:rFonts w:ascii="Times New Roman" w:hAnsi="Times New Roman" w:cs="Times New Roman"/>
          <w:sz w:val="28"/>
          <w:szCs w:val="28"/>
        </w:rPr>
        <w:t>памятн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904654">
        <w:rPr>
          <w:rFonts w:ascii="Times New Roman" w:hAnsi="Times New Roman" w:cs="Times New Roman"/>
          <w:sz w:val="28"/>
          <w:szCs w:val="28"/>
        </w:rPr>
        <w:t xml:space="preserve"> (мемориальн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904654">
        <w:rPr>
          <w:rFonts w:ascii="Times New Roman" w:hAnsi="Times New Roman" w:cs="Times New Roman"/>
          <w:sz w:val="28"/>
          <w:szCs w:val="28"/>
        </w:rPr>
        <w:t>) объект</w:t>
      </w:r>
      <w:r>
        <w:rPr>
          <w:rFonts w:ascii="Times New Roman" w:hAnsi="Times New Roman" w:cs="Times New Roman"/>
          <w:sz w:val="28"/>
          <w:szCs w:val="28"/>
        </w:rPr>
        <w:t xml:space="preserve"> к установке. </w:t>
      </w:r>
    </w:p>
    <w:p w:rsidR="001E1C16" w:rsidRPr="00882DF6" w:rsidRDefault="001E1C16" w:rsidP="00025D6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t>4.10. Решение об установке памятного (мемориального) объекта принимается на заседании Собрания представителей.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C16" w:rsidRPr="00882DF6" w:rsidRDefault="001E1C16" w:rsidP="00025D6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t>В решении указываются адрес места установки памятного (мемориального) объекта, содержание надписи, срок установки, источник финансового обеспечения работ по проектированию, изготовлению, установке и дальнейшему содержанию, ответственное лицо (организация).</w:t>
      </w:r>
    </w:p>
    <w:p w:rsidR="001E1C16" w:rsidRPr="00882DF6" w:rsidRDefault="001E1C16" w:rsidP="00025D6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t xml:space="preserve">Решение Собрания представителей об установке памятного (мемориального) объекта направляется в Администрацию, ходатайствующей стороне и подлежит опубликованию в </w:t>
      </w:r>
      <w:r>
        <w:rPr>
          <w:rFonts w:ascii="Times New Roman" w:hAnsi="Times New Roman" w:cs="Times New Roman"/>
          <w:sz w:val="28"/>
          <w:szCs w:val="28"/>
        </w:rPr>
        <w:t xml:space="preserve">еженедельной </w:t>
      </w:r>
      <w:r w:rsidRPr="00882DF6">
        <w:rPr>
          <w:rFonts w:ascii="Times New Roman" w:hAnsi="Times New Roman" w:cs="Times New Roman"/>
          <w:sz w:val="28"/>
          <w:szCs w:val="28"/>
        </w:rPr>
        <w:t xml:space="preserve">газете </w:t>
      </w:r>
      <w:r>
        <w:rPr>
          <w:rFonts w:ascii="Times New Roman" w:hAnsi="Times New Roman" w:cs="Times New Roman"/>
          <w:sz w:val="28"/>
          <w:szCs w:val="28"/>
        </w:rPr>
        <w:t>«Заря</w:t>
      </w:r>
      <w:r w:rsidRPr="00882DF6">
        <w:rPr>
          <w:rFonts w:ascii="Times New Roman" w:hAnsi="Times New Roman" w:cs="Times New Roman"/>
          <w:sz w:val="28"/>
          <w:szCs w:val="28"/>
        </w:rPr>
        <w:t xml:space="preserve"> Севера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82DF6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</w:t>
      </w:r>
      <w:r>
        <w:rPr>
          <w:rFonts w:ascii="Times New Roman" w:hAnsi="Times New Roman" w:cs="Times New Roman"/>
          <w:sz w:val="28"/>
          <w:szCs w:val="28"/>
        </w:rPr>
        <w:t>Хасын</w:t>
      </w:r>
      <w:r w:rsidRPr="00882DF6">
        <w:rPr>
          <w:rFonts w:ascii="Times New Roman" w:hAnsi="Times New Roman" w:cs="Times New Roman"/>
          <w:sz w:val="28"/>
          <w:szCs w:val="28"/>
        </w:rPr>
        <w:t>ского муниципального округа Магаданской области в информационно-телекоммуникационной сети Интернет.</w:t>
      </w:r>
    </w:p>
    <w:p w:rsidR="001E1C16" w:rsidRPr="00882DF6" w:rsidRDefault="001E1C16" w:rsidP="00025D6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t>5. Архитектурно-художественные требования, предъявляемые</w:t>
      </w:r>
    </w:p>
    <w:p w:rsidR="001E1C16" w:rsidRDefault="001E1C16" w:rsidP="00025D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t>к памятным (мемориальным) объектам</w:t>
      </w:r>
    </w:p>
    <w:p w:rsidR="00025D64" w:rsidRPr="00025D64" w:rsidRDefault="00025D64" w:rsidP="00025D64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1E1C16" w:rsidRPr="00882DF6" w:rsidRDefault="001E1C16" w:rsidP="00025D6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t>5.1. Архитектурно-художественное решение памятного (мемориального) объекта не должно противоречить характеру места его установки, особенностям среды, в которую он привносится как новый элемент.</w:t>
      </w:r>
    </w:p>
    <w:p w:rsidR="001E1C16" w:rsidRDefault="001E1C16" w:rsidP="00025D6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t>5.2. Текст мемориальной доски, другого памятного знака должен быть выполнен на русском языке и в лаконичной форме содержать характеристику увековечиваемого события (факта) либо периода жизни (деятельности) выдающегося лица, которому они посвящены.</w:t>
      </w:r>
    </w:p>
    <w:p w:rsidR="00025D64" w:rsidRPr="00882DF6" w:rsidRDefault="00025D64" w:rsidP="00025D6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1C16" w:rsidRPr="00882DF6" w:rsidRDefault="001E1C16" w:rsidP="00025D6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lastRenderedPageBreak/>
        <w:t>5.3. В тексте должны быть указаны полностью фамилия, имя, отчество (при наличии) увековечиваемого выдающегося лица. В исключительных случаях допускается использование творческого псевдонима.</w:t>
      </w:r>
    </w:p>
    <w:p w:rsidR="001E1C16" w:rsidRPr="00882DF6" w:rsidRDefault="001E1C16" w:rsidP="00025D6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t>5.4. В тексте мемориальной доски обязательны даты, конкретизирующие время причастности выдающегося лица или события к месту установки мемориальной доски.</w:t>
      </w:r>
    </w:p>
    <w:p w:rsidR="001E1C16" w:rsidRPr="00882DF6" w:rsidRDefault="001E1C16" w:rsidP="00025D6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t>5.5. В композицию мемориальных досок кроме текста могут включаться портретные изображения или стилизованные изображения, олицетворяющие памятные события, декоративные элементы, подсветка, приспособление для возложения цветов.</w:t>
      </w:r>
    </w:p>
    <w:p w:rsidR="001E1C16" w:rsidRPr="00882DF6" w:rsidRDefault="001E1C16" w:rsidP="00025D6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t>5.6. Памятные (мемориальные) объекты выполняются в материалах и технике, обеспечивающих наиболее полное выявление художественного замысла и долговечность объекта (мрамор, гранит, металл, камень, керамика, высокопрочные материалы и т.д.).</w:t>
      </w:r>
    </w:p>
    <w:p w:rsidR="001E1C16" w:rsidRPr="00882DF6" w:rsidRDefault="001E1C16" w:rsidP="00025D6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t>5.7. Памятники устанавливаются на открытых, хорошо просматриваемых территориях.</w:t>
      </w:r>
    </w:p>
    <w:p w:rsidR="001E1C16" w:rsidRPr="00882DF6" w:rsidRDefault="001E1C16" w:rsidP="00025D6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t>5.8. Мемориальные доски устанавливаются на фасадах зданий в хорошо просматриваемых местах на высоте не ниже двух метров.</w:t>
      </w:r>
    </w:p>
    <w:p w:rsidR="001E1C16" w:rsidRPr="00882DF6" w:rsidRDefault="001E1C16" w:rsidP="00025D6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t>5.9. В случае если событие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2DF6">
        <w:rPr>
          <w:rFonts w:ascii="Times New Roman" w:hAnsi="Times New Roman" w:cs="Times New Roman"/>
          <w:sz w:val="28"/>
          <w:szCs w:val="28"/>
        </w:rPr>
        <w:t xml:space="preserve"> либо жизнь и деятельность выдающейся личности были связаны со зданиями общественного назначения (учреждениями культуры, образовательными учреждениями, библиотеками, научными учреждениями и т.п.), мемориальные доски и (или) другие памятные знаки могут устанавливаться в помещениях указанных зданий.</w:t>
      </w:r>
    </w:p>
    <w:p w:rsidR="001E1C16" w:rsidRPr="00882DF6" w:rsidRDefault="001E1C16" w:rsidP="00025D6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t>6. Финансовое обеспечение установки и дальнейшего содержания</w:t>
      </w:r>
    </w:p>
    <w:p w:rsidR="001E1C16" w:rsidRDefault="001E1C16" w:rsidP="00025D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t>памятных (мемориальных) объектов</w:t>
      </w:r>
    </w:p>
    <w:p w:rsidR="00025D64" w:rsidRPr="00025D64" w:rsidRDefault="00025D64" w:rsidP="00025D64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1E1C16" w:rsidRPr="00882DF6" w:rsidRDefault="001E1C16" w:rsidP="00025D6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t>6.1. Финансирование работ по установке и дальнейшему содержанию (ремонту, реставрации) памятных (мемориальных) объектов производится:</w:t>
      </w:r>
    </w:p>
    <w:p w:rsidR="001E1C16" w:rsidRPr="00BD28CD" w:rsidRDefault="001E1C16" w:rsidP="00025D6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t xml:space="preserve">1) </w:t>
      </w:r>
      <w:r w:rsidRPr="00BD2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инициативы об установке памятного (мемориального) объекта со стороны депутатов Собрания представителей или </w:t>
      </w:r>
      <w:r w:rsidR="00025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Pr="00BD2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025D6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BD2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бюджета муниципального образования </w:t>
      </w:r>
      <w:r w:rsidR="00832B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«Хасынский муниципальный округ</w:t>
      </w:r>
      <w:r w:rsidRPr="00BD2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Магаданской области</w:t>
      </w:r>
      <w:r w:rsidR="00832B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D28CD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предусмотренных на эти цели;</w:t>
      </w:r>
    </w:p>
    <w:p w:rsidR="001E1C16" w:rsidRPr="00882DF6" w:rsidRDefault="001E1C16" w:rsidP="00025D6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t xml:space="preserve">2) в случае инициативы об установке памятного (мемориального) объекта со стороны трудовых коллективов предприятий, учреждений, организаций различных форм собственности, инициативной группы граждан либо, в исключительных случаях, родственников лиц, чью память предполагается увековечить, </w:t>
      </w:r>
      <w:r w:rsidR="00025D64">
        <w:rPr>
          <w:rFonts w:ascii="Times New Roman" w:hAnsi="Times New Roman" w:cs="Times New Roman"/>
          <w:sz w:val="28"/>
          <w:szCs w:val="28"/>
        </w:rPr>
        <w:t>-</w:t>
      </w:r>
      <w:r w:rsidRPr="00882DF6">
        <w:rPr>
          <w:rFonts w:ascii="Times New Roman" w:hAnsi="Times New Roman" w:cs="Times New Roman"/>
          <w:sz w:val="28"/>
          <w:szCs w:val="28"/>
        </w:rPr>
        <w:t xml:space="preserve"> за счет источников</w:t>
      </w:r>
      <w:r>
        <w:rPr>
          <w:rFonts w:ascii="Times New Roman" w:hAnsi="Times New Roman" w:cs="Times New Roman"/>
          <w:sz w:val="28"/>
          <w:szCs w:val="28"/>
        </w:rPr>
        <w:t xml:space="preserve"> указанных лиц, но</w:t>
      </w:r>
      <w:r w:rsidRPr="00882DF6">
        <w:rPr>
          <w:rFonts w:ascii="Times New Roman" w:hAnsi="Times New Roman" w:cs="Times New Roman"/>
          <w:sz w:val="28"/>
          <w:szCs w:val="28"/>
        </w:rPr>
        <w:t xml:space="preserve"> не запрещенных действующим законодательством </w:t>
      </w:r>
      <w:r w:rsidR="00025D6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882DF6">
        <w:rPr>
          <w:rFonts w:ascii="Times New Roman" w:hAnsi="Times New Roman" w:cs="Times New Roman"/>
          <w:sz w:val="28"/>
          <w:szCs w:val="28"/>
        </w:rPr>
        <w:t>.</w:t>
      </w:r>
    </w:p>
    <w:p w:rsidR="001E1C16" w:rsidRPr="00882DF6" w:rsidRDefault="001E1C16" w:rsidP="00025D6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t>6.2. Установленные памятные (мемориальные) объекты являются собственностью ходатайствующей стороны, а в случае установки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5D64">
        <w:rPr>
          <w:rFonts w:ascii="Times New Roman" w:hAnsi="Times New Roman" w:cs="Times New Roman"/>
          <w:sz w:val="28"/>
          <w:szCs w:val="28"/>
        </w:rPr>
        <w:t>-</w:t>
      </w:r>
      <w:r w:rsidRPr="00882DF6">
        <w:rPr>
          <w:rFonts w:ascii="Times New Roman" w:hAnsi="Times New Roman" w:cs="Times New Roman"/>
          <w:sz w:val="28"/>
          <w:szCs w:val="28"/>
        </w:rPr>
        <w:t xml:space="preserve"> за счет средств бюджета </w:t>
      </w:r>
      <w:r w:rsidR="00025D64">
        <w:rPr>
          <w:rFonts w:ascii="Times New Roman" w:hAnsi="Times New Roman" w:cs="Times New Roman"/>
          <w:sz w:val="28"/>
          <w:szCs w:val="28"/>
        </w:rPr>
        <w:t>-</w:t>
      </w:r>
      <w:r w:rsidRPr="00882DF6">
        <w:rPr>
          <w:rFonts w:ascii="Times New Roman" w:hAnsi="Times New Roman" w:cs="Times New Roman"/>
          <w:sz w:val="28"/>
          <w:szCs w:val="28"/>
        </w:rPr>
        <w:t xml:space="preserve"> собственностью </w:t>
      </w:r>
      <w:r>
        <w:rPr>
          <w:rFonts w:ascii="Times New Roman" w:hAnsi="Times New Roman" w:cs="Times New Roman"/>
          <w:sz w:val="28"/>
          <w:szCs w:val="28"/>
        </w:rPr>
        <w:t>Хасын</w:t>
      </w:r>
      <w:r w:rsidRPr="00882DF6">
        <w:rPr>
          <w:rFonts w:ascii="Times New Roman" w:hAnsi="Times New Roman" w:cs="Times New Roman"/>
          <w:sz w:val="28"/>
          <w:szCs w:val="28"/>
        </w:rPr>
        <w:t>ского муниципального округа Магаданской области.</w:t>
      </w:r>
    </w:p>
    <w:p w:rsidR="001E1C16" w:rsidRPr="00882DF6" w:rsidRDefault="001E1C16" w:rsidP="00025D6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t xml:space="preserve">6.3. Памятные (мемориальные) объекты, установленные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Хасын</w:t>
      </w:r>
      <w:r w:rsidRPr="00882DF6">
        <w:rPr>
          <w:rFonts w:ascii="Times New Roman" w:hAnsi="Times New Roman" w:cs="Times New Roman"/>
          <w:sz w:val="28"/>
          <w:szCs w:val="28"/>
        </w:rPr>
        <w:t>ского муниципального округа Магаданской области, включаются в реестр муниципальной собственности.</w:t>
      </w:r>
    </w:p>
    <w:p w:rsidR="001E1C16" w:rsidRPr="00882DF6" w:rsidRDefault="001E1C16" w:rsidP="00025D6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t xml:space="preserve">6.4. Содержание (ремонт, реставрация) памятных (мемориальных) объектов, находящихся в муниципальной собственности, осуществляется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Хасын</w:t>
      </w:r>
      <w:r w:rsidRPr="00882DF6">
        <w:rPr>
          <w:rFonts w:ascii="Times New Roman" w:hAnsi="Times New Roman" w:cs="Times New Roman"/>
          <w:sz w:val="28"/>
          <w:szCs w:val="28"/>
        </w:rPr>
        <w:t>ского муниципального округа Магаданской области.</w:t>
      </w:r>
    </w:p>
    <w:p w:rsidR="001E1C16" w:rsidRPr="00882DF6" w:rsidRDefault="001E1C16" w:rsidP="00025D6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t>6.5. После установки памятного (мемориального) объекта, изготовленного за счет собственных средств ходатайствующей стороны и (или) привлеченных им средств, ходатайствующая сторона самостоятельно обеспечивает его содержание (ремонт, реставрацию).</w:t>
      </w:r>
    </w:p>
    <w:p w:rsidR="001E1C16" w:rsidRPr="00882DF6" w:rsidRDefault="001E1C16" w:rsidP="00025D6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t>Собственник памятного (мемориального) объекта обеспечивает его сохранность за счет собственных средств.</w:t>
      </w:r>
    </w:p>
    <w:p w:rsidR="001E1C16" w:rsidRPr="00882DF6" w:rsidRDefault="001E1C16" w:rsidP="00025D64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t>7. Заключительные положения</w:t>
      </w:r>
    </w:p>
    <w:p w:rsidR="001E1C16" w:rsidRPr="00882DF6" w:rsidRDefault="001E1C16" w:rsidP="00025D6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t xml:space="preserve">7.1. Все памятные (мемориальные) объекты, установленные на территории </w:t>
      </w:r>
      <w:r>
        <w:rPr>
          <w:rFonts w:ascii="Times New Roman" w:hAnsi="Times New Roman" w:cs="Times New Roman"/>
          <w:sz w:val="28"/>
          <w:szCs w:val="28"/>
        </w:rPr>
        <w:t>Хасын</w:t>
      </w:r>
      <w:r w:rsidRPr="00882DF6">
        <w:rPr>
          <w:rFonts w:ascii="Times New Roman" w:hAnsi="Times New Roman" w:cs="Times New Roman"/>
          <w:sz w:val="28"/>
          <w:szCs w:val="28"/>
        </w:rPr>
        <w:t xml:space="preserve">ского муниципального округа Магаданской области, являются достоянием </w:t>
      </w:r>
      <w:r w:rsidR="00832BF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82DF6">
        <w:rPr>
          <w:rFonts w:ascii="Times New Roman" w:hAnsi="Times New Roman" w:cs="Times New Roman"/>
          <w:sz w:val="28"/>
          <w:szCs w:val="28"/>
        </w:rPr>
        <w:t xml:space="preserve">округа, частью его </w:t>
      </w:r>
      <w:r w:rsidR="00832BF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bookmarkStart w:id="2" w:name="_GoBack"/>
      <w:bookmarkEnd w:id="2"/>
      <w:r w:rsidRPr="00882DF6">
        <w:rPr>
          <w:rFonts w:ascii="Times New Roman" w:hAnsi="Times New Roman" w:cs="Times New Roman"/>
          <w:sz w:val="28"/>
          <w:szCs w:val="28"/>
        </w:rPr>
        <w:t>природно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82DF6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DF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DF6">
        <w:rPr>
          <w:rFonts w:ascii="Times New Roman" w:hAnsi="Times New Roman" w:cs="Times New Roman"/>
          <w:sz w:val="28"/>
          <w:szCs w:val="28"/>
        </w:rPr>
        <w:t xml:space="preserve">культурного наследия и подлежат сохранению, </w:t>
      </w:r>
      <w:r w:rsidRPr="00882DF6">
        <w:rPr>
          <w:rFonts w:ascii="Times New Roman" w:hAnsi="Times New Roman" w:cs="Times New Roman"/>
          <w:sz w:val="28"/>
          <w:szCs w:val="28"/>
        </w:rPr>
        <w:lastRenderedPageBreak/>
        <w:t>содержанию, ремонту и реставрации.</w:t>
      </w:r>
    </w:p>
    <w:p w:rsidR="001E1C16" w:rsidRPr="00882DF6" w:rsidRDefault="001E1C16" w:rsidP="00025D6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t xml:space="preserve">7.2. Существующие памятные (мемориальные) объекты, собственники которых не установлены, подлежат принятию в муниципальную собственность как бесхозяйные вещи в порядке, установленном законодательством </w:t>
      </w:r>
      <w:r w:rsidR="00025D6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882DF6">
        <w:rPr>
          <w:rFonts w:ascii="Times New Roman" w:hAnsi="Times New Roman" w:cs="Times New Roman"/>
          <w:sz w:val="28"/>
          <w:szCs w:val="28"/>
        </w:rPr>
        <w:t>.</w:t>
      </w:r>
    </w:p>
    <w:p w:rsidR="001E1C16" w:rsidRPr="00882DF6" w:rsidRDefault="001E1C16" w:rsidP="00025D6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DF6">
        <w:rPr>
          <w:rFonts w:ascii="Times New Roman" w:hAnsi="Times New Roman" w:cs="Times New Roman"/>
          <w:sz w:val="28"/>
          <w:szCs w:val="28"/>
        </w:rPr>
        <w:t xml:space="preserve">7.3. Ходатайствующая сторона вправе передать установленные памятные (мемориальные) объекты в муниципальную собственность в порядке, предусмотренном законодательством </w:t>
      </w:r>
      <w:r w:rsidR="00025D6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882DF6">
        <w:rPr>
          <w:rFonts w:ascii="Times New Roman" w:hAnsi="Times New Roman" w:cs="Times New Roman"/>
          <w:sz w:val="28"/>
          <w:szCs w:val="28"/>
        </w:rPr>
        <w:t>.</w:t>
      </w:r>
    </w:p>
    <w:p w:rsidR="001E1C16" w:rsidRPr="00207F11" w:rsidRDefault="001E1C16" w:rsidP="00025D6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7F11">
        <w:rPr>
          <w:rFonts w:ascii="Times New Roman" w:hAnsi="Times New Roman"/>
          <w:sz w:val="28"/>
          <w:szCs w:val="28"/>
        </w:rPr>
        <w:t>7.4.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7F11">
        <w:rPr>
          <w:rFonts w:ascii="Times New Roman" w:hAnsi="Times New Roman"/>
          <w:sz w:val="28"/>
          <w:szCs w:val="28"/>
        </w:rPr>
        <w:t>Учет памятных (мемориальных) объектов возлагается на</w:t>
      </w:r>
      <w:r>
        <w:rPr>
          <w:rFonts w:ascii="Times New Roman" w:hAnsi="Times New Roman"/>
          <w:sz w:val="28"/>
          <w:szCs w:val="28"/>
        </w:rPr>
        <w:t xml:space="preserve"> отдел культуры и молодежной политики Комитета образования, культуры и молодежной политики</w:t>
      </w:r>
      <w:r w:rsidRPr="00207F11">
        <w:rPr>
          <w:rFonts w:ascii="Times New Roman" w:hAnsi="Times New Roman"/>
          <w:sz w:val="28"/>
          <w:szCs w:val="28"/>
        </w:rPr>
        <w:t xml:space="preserve"> Администраци</w:t>
      </w:r>
      <w:r>
        <w:rPr>
          <w:rFonts w:ascii="Times New Roman" w:hAnsi="Times New Roman"/>
          <w:sz w:val="28"/>
          <w:szCs w:val="28"/>
        </w:rPr>
        <w:t xml:space="preserve">и Хасынского муниципального округа Магаданской области. </w:t>
      </w:r>
    </w:p>
    <w:p w:rsidR="001E1C16" w:rsidRDefault="001E1C16" w:rsidP="00025D64">
      <w:pPr>
        <w:pStyle w:val="a3"/>
        <w:spacing w:line="360" w:lineRule="auto"/>
        <w:rPr>
          <w:rFonts w:ascii="Times New Roman" w:hAnsi="Times New Roman"/>
        </w:rPr>
      </w:pPr>
    </w:p>
    <w:p w:rsidR="00025D64" w:rsidRDefault="00025D64" w:rsidP="00025D64">
      <w:pPr>
        <w:pStyle w:val="a3"/>
        <w:spacing w:line="360" w:lineRule="auto"/>
        <w:rPr>
          <w:rFonts w:ascii="Times New Roman" w:hAnsi="Times New Roman"/>
        </w:rPr>
      </w:pPr>
    </w:p>
    <w:p w:rsidR="00025D64" w:rsidRPr="00025D64" w:rsidRDefault="00025D64" w:rsidP="00025D64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25D64">
        <w:rPr>
          <w:rFonts w:ascii="Times New Roman" w:hAnsi="Times New Roman"/>
          <w:sz w:val="28"/>
          <w:szCs w:val="28"/>
        </w:rPr>
        <w:t>_____________</w:t>
      </w:r>
    </w:p>
    <w:sectPr w:rsidR="00025D64" w:rsidRPr="00025D64" w:rsidSect="00025D64">
      <w:headerReference w:type="default" r:id="rId6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0C5" w:rsidRDefault="003020C5" w:rsidP="00025D64">
      <w:pPr>
        <w:spacing w:after="0" w:line="240" w:lineRule="auto"/>
      </w:pPr>
      <w:r>
        <w:separator/>
      </w:r>
    </w:p>
  </w:endnote>
  <w:endnote w:type="continuationSeparator" w:id="0">
    <w:p w:rsidR="003020C5" w:rsidRDefault="003020C5" w:rsidP="00025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0C5" w:rsidRDefault="003020C5" w:rsidP="00025D64">
      <w:pPr>
        <w:spacing w:after="0" w:line="240" w:lineRule="auto"/>
      </w:pPr>
      <w:r>
        <w:separator/>
      </w:r>
    </w:p>
  </w:footnote>
  <w:footnote w:type="continuationSeparator" w:id="0">
    <w:p w:rsidR="003020C5" w:rsidRDefault="003020C5" w:rsidP="00025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019815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25D64" w:rsidRPr="00025D64" w:rsidRDefault="00025D64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025D64">
          <w:rPr>
            <w:rFonts w:ascii="Times New Roman" w:hAnsi="Times New Roman"/>
            <w:sz w:val="24"/>
            <w:szCs w:val="24"/>
          </w:rPr>
          <w:fldChar w:fldCharType="begin"/>
        </w:r>
        <w:r w:rsidRPr="00025D6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25D64">
          <w:rPr>
            <w:rFonts w:ascii="Times New Roman" w:hAnsi="Times New Roman"/>
            <w:sz w:val="24"/>
            <w:szCs w:val="24"/>
          </w:rPr>
          <w:fldChar w:fldCharType="separate"/>
        </w:r>
        <w:r w:rsidR="00832BF8">
          <w:rPr>
            <w:rFonts w:ascii="Times New Roman" w:hAnsi="Times New Roman"/>
            <w:noProof/>
            <w:sz w:val="24"/>
            <w:szCs w:val="24"/>
          </w:rPr>
          <w:t>11</w:t>
        </w:r>
        <w:r w:rsidRPr="00025D6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49D"/>
    <w:rsid w:val="00025D64"/>
    <w:rsid w:val="001419DE"/>
    <w:rsid w:val="001E1C16"/>
    <w:rsid w:val="003020C5"/>
    <w:rsid w:val="004D4334"/>
    <w:rsid w:val="00832BF8"/>
    <w:rsid w:val="00A377B3"/>
    <w:rsid w:val="00A6349D"/>
    <w:rsid w:val="00B0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FFD34-E546-4C8F-AE29-D7D2E782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C1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E1C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1E1C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1E1C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1E1C16"/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25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5D64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025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5D64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25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25D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0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2724</Words>
  <Characters>15533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7</cp:revision>
  <cp:lastPrinted>2023-09-18T05:29:00Z</cp:lastPrinted>
  <dcterms:created xsi:type="dcterms:W3CDTF">2023-09-18T04:47:00Z</dcterms:created>
  <dcterms:modified xsi:type="dcterms:W3CDTF">2023-09-20T00:27:00Z</dcterms:modified>
</cp:coreProperties>
</file>