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tblInd w:w="10598" w:type="dxa"/>
        <w:tblLook w:val="04A0" w:firstRow="1" w:lastRow="0" w:firstColumn="1" w:lastColumn="0" w:noHBand="0" w:noVBand="1"/>
      </w:tblPr>
      <w:tblGrid>
        <w:gridCol w:w="4394"/>
      </w:tblGrid>
      <w:tr w:rsidR="0014770A" w:rsidRPr="00BA10AC" w:rsidTr="00BA10AC">
        <w:tc>
          <w:tcPr>
            <w:tcW w:w="4394" w:type="dxa"/>
            <w:shd w:val="clear" w:color="auto" w:fill="auto"/>
          </w:tcPr>
          <w:p w:rsidR="0014770A" w:rsidRPr="00BA10AC" w:rsidRDefault="0014770A" w:rsidP="00BA10AC">
            <w:pPr>
              <w:widowControl w:val="0"/>
              <w:spacing w:after="0" w:line="240" w:lineRule="auto"/>
              <w:jc w:val="center"/>
              <w:rPr>
                <w:rFonts w:ascii="Times New Roman" w:hAnsi="Times New Roman"/>
                <w:sz w:val="28"/>
                <w:szCs w:val="28"/>
              </w:rPr>
            </w:pPr>
            <w:r w:rsidRPr="00BA10AC">
              <w:rPr>
                <w:rFonts w:ascii="Times New Roman" w:hAnsi="Times New Roman"/>
                <w:sz w:val="28"/>
                <w:szCs w:val="28"/>
              </w:rPr>
              <w:t>Приложение № 1</w:t>
            </w:r>
          </w:p>
          <w:p w:rsidR="0014770A" w:rsidRPr="00BA10AC" w:rsidRDefault="0014770A" w:rsidP="00BA10AC">
            <w:pPr>
              <w:widowControl w:val="0"/>
              <w:spacing w:after="0" w:line="240" w:lineRule="auto"/>
              <w:jc w:val="center"/>
              <w:rPr>
                <w:rFonts w:ascii="Times New Roman" w:hAnsi="Times New Roman"/>
                <w:sz w:val="28"/>
                <w:szCs w:val="28"/>
              </w:rPr>
            </w:pPr>
            <w:r w:rsidRPr="00BA10AC">
              <w:rPr>
                <w:rFonts w:ascii="Times New Roman" w:hAnsi="Times New Roman"/>
                <w:sz w:val="28"/>
                <w:szCs w:val="28"/>
              </w:rPr>
              <w:t>к постановлению Администрации</w:t>
            </w:r>
          </w:p>
          <w:p w:rsidR="0014770A" w:rsidRPr="00BA10AC" w:rsidRDefault="0014770A" w:rsidP="00BA10AC">
            <w:pPr>
              <w:widowControl w:val="0"/>
              <w:spacing w:after="0" w:line="240" w:lineRule="auto"/>
              <w:jc w:val="center"/>
              <w:rPr>
                <w:rFonts w:ascii="Times New Roman" w:hAnsi="Times New Roman"/>
                <w:sz w:val="28"/>
                <w:szCs w:val="28"/>
              </w:rPr>
            </w:pPr>
            <w:r w:rsidRPr="00BA10AC">
              <w:rPr>
                <w:rFonts w:ascii="Times New Roman" w:hAnsi="Times New Roman"/>
                <w:sz w:val="28"/>
                <w:szCs w:val="28"/>
              </w:rPr>
              <w:t xml:space="preserve">Хасынского муниципального </w:t>
            </w:r>
          </w:p>
          <w:p w:rsidR="0014770A" w:rsidRPr="00BA10AC" w:rsidRDefault="0014770A" w:rsidP="00BA10AC">
            <w:pPr>
              <w:widowControl w:val="0"/>
              <w:spacing w:after="0" w:line="240" w:lineRule="auto"/>
              <w:jc w:val="center"/>
              <w:rPr>
                <w:rFonts w:ascii="Times New Roman" w:hAnsi="Times New Roman"/>
                <w:sz w:val="28"/>
                <w:szCs w:val="28"/>
              </w:rPr>
            </w:pPr>
            <w:r w:rsidRPr="00BA10AC">
              <w:rPr>
                <w:rFonts w:ascii="Times New Roman" w:hAnsi="Times New Roman"/>
                <w:sz w:val="28"/>
                <w:szCs w:val="28"/>
              </w:rPr>
              <w:t>округа Магаданской области</w:t>
            </w:r>
          </w:p>
          <w:p w:rsidR="0014770A" w:rsidRPr="00BA10AC" w:rsidRDefault="0014770A" w:rsidP="00BA10AC">
            <w:pPr>
              <w:spacing w:after="0"/>
              <w:jc w:val="center"/>
              <w:rPr>
                <w:rFonts w:ascii="Times New Roman" w:hAnsi="Times New Roman"/>
                <w:sz w:val="28"/>
                <w:szCs w:val="28"/>
              </w:rPr>
            </w:pPr>
            <w:r w:rsidRPr="00BA10AC">
              <w:rPr>
                <w:rFonts w:ascii="Times New Roman" w:hAnsi="Times New Roman"/>
                <w:sz w:val="28"/>
                <w:szCs w:val="28"/>
              </w:rPr>
              <w:t>от ______________ № _____</w:t>
            </w:r>
          </w:p>
        </w:tc>
      </w:tr>
    </w:tbl>
    <w:p w:rsidR="0014770A" w:rsidRDefault="0014770A" w:rsidP="0014770A">
      <w:pPr>
        <w:spacing w:after="0"/>
        <w:jc w:val="center"/>
        <w:rPr>
          <w:rFonts w:ascii="Times New Roman" w:hAnsi="Times New Roman"/>
          <w:sz w:val="28"/>
          <w:szCs w:val="28"/>
        </w:rPr>
      </w:pPr>
    </w:p>
    <w:p w:rsidR="0014770A" w:rsidRPr="0014770A" w:rsidRDefault="0014770A" w:rsidP="0014770A">
      <w:pPr>
        <w:spacing w:after="0"/>
        <w:jc w:val="center"/>
        <w:rPr>
          <w:rFonts w:ascii="Times New Roman" w:hAnsi="Times New Roman"/>
          <w:sz w:val="28"/>
          <w:szCs w:val="28"/>
        </w:rPr>
      </w:pPr>
    </w:p>
    <w:p w:rsidR="00CF47C2" w:rsidRPr="0014770A" w:rsidRDefault="00CF47C2" w:rsidP="0014770A">
      <w:pPr>
        <w:spacing w:after="0" w:line="240" w:lineRule="auto"/>
        <w:jc w:val="center"/>
        <w:rPr>
          <w:rFonts w:ascii="Times New Roman" w:hAnsi="Times New Roman"/>
          <w:b/>
          <w:sz w:val="28"/>
          <w:szCs w:val="28"/>
          <w:lang w:eastAsia="ru-RU"/>
        </w:rPr>
      </w:pPr>
      <w:r w:rsidRPr="0014770A">
        <w:rPr>
          <w:rFonts w:ascii="Times New Roman" w:hAnsi="Times New Roman"/>
          <w:b/>
          <w:sz w:val="28"/>
          <w:szCs w:val="28"/>
          <w:lang w:eastAsia="ru-RU"/>
        </w:rPr>
        <w:t>ПЕРЕЧЕНЬ МЕРОПРИЯТИЙ И РЕСУРСНОЕ ОБЕСПЕЧЕНИЕ МУНИЦИПАЛЬНОЙ ПРОГРАММЫ</w:t>
      </w:r>
    </w:p>
    <w:p w:rsidR="00CF47C2" w:rsidRPr="0014770A" w:rsidRDefault="00CF47C2" w:rsidP="0014770A">
      <w:pPr>
        <w:spacing w:after="0" w:line="240" w:lineRule="auto"/>
        <w:jc w:val="center"/>
        <w:rPr>
          <w:rFonts w:ascii="Times New Roman" w:hAnsi="Times New Roman"/>
          <w:sz w:val="20"/>
          <w:szCs w:val="20"/>
        </w:rPr>
      </w:pPr>
    </w:p>
    <w:tbl>
      <w:tblPr>
        <w:tblW w:w="16018" w:type="dxa"/>
        <w:tblInd w:w="-601" w:type="dxa"/>
        <w:tblLayout w:type="fixed"/>
        <w:tblLook w:val="00A0" w:firstRow="1" w:lastRow="0" w:firstColumn="1" w:lastColumn="0" w:noHBand="0" w:noVBand="0"/>
      </w:tblPr>
      <w:tblGrid>
        <w:gridCol w:w="567"/>
        <w:gridCol w:w="142"/>
        <w:gridCol w:w="4820"/>
        <w:gridCol w:w="1276"/>
        <w:gridCol w:w="1701"/>
        <w:gridCol w:w="141"/>
        <w:gridCol w:w="1276"/>
        <w:gridCol w:w="1134"/>
        <w:gridCol w:w="992"/>
        <w:gridCol w:w="993"/>
        <w:gridCol w:w="992"/>
        <w:gridCol w:w="994"/>
        <w:gridCol w:w="990"/>
      </w:tblGrid>
      <w:tr w:rsidR="0014770A" w:rsidRPr="0014770A" w:rsidTr="004A39E4">
        <w:trPr>
          <w:trHeight w:val="405"/>
        </w:trPr>
        <w:tc>
          <w:tcPr>
            <w:tcW w:w="567" w:type="dxa"/>
            <w:vMerge w:val="restart"/>
            <w:tcBorders>
              <w:top w:val="single" w:sz="4" w:space="0" w:color="000000"/>
              <w:left w:val="single" w:sz="4" w:space="0" w:color="000000"/>
              <w:bottom w:val="single" w:sz="4" w:space="0" w:color="000000"/>
              <w:right w:val="single" w:sz="4" w:space="0" w:color="000000"/>
            </w:tcBorders>
          </w:tcPr>
          <w:p w:rsidR="0014770A"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 xml:space="preserve">№ </w:t>
            </w:r>
          </w:p>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п/п</w:t>
            </w:r>
          </w:p>
        </w:tc>
        <w:tc>
          <w:tcPr>
            <w:tcW w:w="4962" w:type="dxa"/>
            <w:gridSpan w:val="2"/>
            <w:vMerge w:val="restart"/>
            <w:tcBorders>
              <w:top w:val="single" w:sz="4" w:space="0" w:color="000000"/>
              <w:left w:val="single" w:sz="4" w:space="0" w:color="000000"/>
              <w:bottom w:val="single" w:sz="4" w:space="0" w:color="000000"/>
              <w:right w:val="single" w:sz="4" w:space="0" w:color="000000"/>
            </w:tcBorders>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Наименование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Сроки исполне</w:t>
            </w:r>
            <w:r w:rsidR="0014770A">
              <w:rPr>
                <w:rFonts w:ascii="Times New Roman" w:hAnsi="Times New Roman"/>
                <w:b/>
                <w:bCs/>
                <w:sz w:val="20"/>
                <w:szCs w:val="20"/>
                <w:lang w:eastAsia="ru-RU"/>
              </w:rPr>
              <w:t>-</w:t>
            </w:r>
            <w:r w:rsidRPr="0014770A">
              <w:rPr>
                <w:rFonts w:ascii="Times New Roman" w:hAnsi="Times New Roman"/>
                <w:b/>
                <w:bCs/>
                <w:sz w:val="20"/>
                <w:szCs w:val="20"/>
                <w:lang w:eastAsia="ru-RU"/>
              </w:rPr>
              <w:t>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Ответственные исполнители</w:t>
            </w:r>
          </w:p>
        </w:tc>
        <w:tc>
          <w:tcPr>
            <w:tcW w:w="7512" w:type="dxa"/>
            <w:gridSpan w:val="8"/>
            <w:tcBorders>
              <w:top w:val="single" w:sz="4" w:space="0" w:color="000000"/>
              <w:left w:val="single" w:sz="4" w:space="0" w:color="000000"/>
              <w:bottom w:val="single" w:sz="4" w:space="0" w:color="000000"/>
              <w:right w:val="single" w:sz="4" w:space="0" w:color="000000"/>
            </w:tcBorders>
            <w:vAlign w:val="center"/>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Объем финансирования</w:t>
            </w:r>
          </w:p>
        </w:tc>
      </w:tr>
      <w:tr w:rsidR="0014770A" w:rsidRPr="0014770A" w:rsidTr="004A39E4">
        <w:trPr>
          <w:trHeight w:val="360"/>
        </w:trPr>
        <w:tc>
          <w:tcPr>
            <w:tcW w:w="567" w:type="dxa"/>
            <w:vMerge/>
            <w:tcBorders>
              <w:top w:val="single" w:sz="4" w:space="0" w:color="000000"/>
              <w:left w:val="single" w:sz="4" w:space="0" w:color="000000"/>
              <w:bottom w:val="single" w:sz="4" w:space="0" w:color="000000"/>
              <w:right w:val="single" w:sz="4" w:space="0" w:color="000000"/>
            </w:tcBorders>
          </w:tcPr>
          <w:p w:rsidR="00BA078D" w:rsidRPr="0014770A" w:rsidRDefault="00BA078D" w:rsidP="0014770A">
            <w:pPr>
              <w:widowControl w:val="0"/>
              <w:spacing w:after="0" w:line="240" w:lineRule="auto"/>
              <w:rPr>
                <w:rFonts w:ascii="Times New Roman" w:hAnsi="Times New Roman"/>
                <w:b/>
                <w:bCs/>
                <w:sz w:val="20"/>
                <w:szCs w:val="20"/>
                <w:lang w:eastAsia="ru-RU"/>
              </w:rPr>
            </w:pPr>
          </w:p>
        </w:tc>
        <w:tc>
          <w:tcPr>
            <w:tcW w:w="4962" w:type="dxa"/>
            <w:gridSpan w:val="2"/>
            <w:vMerge/>
            <w:tcBorders>
              <w:top w:val="single" w:sz="4" w:space="0" w:color="000000"/>
              <w:left w:val="single" w:sz="4" w:space="0" w:color="000000"/>
              <w:bottom w:val="single" w:sz="4" w:space="0" w:color="000000"/>
              <w:right w:val="single" w:sz="4" w:space="0" w:color="000000"/>
            </w:tcBorders>
          </w:tcPr>
          <w:p w:rsidR="00BA078D" w:rsidRPr="0014770A" w:rsidRDefault="00BA078D" w:rsidP="0014770A">
            <w:pPr>
              <w:widowControl w:val="0"/>
              <w:spacing w:after="0" w:line="240" w:lineRule="auto"/>
              <w:rPr>
                <w:rFonts w:ascii="Times New Roman" w:hAnsi="Times New Roman"/>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BA078D" w:rsidRPr="0014770A" w:rsidRDefault="00BA078D" w:rsidP="0014770A">
            <w:pPr>
              <w:widowControl w:val="0"/>
              <w:spacing w:after="0" w:line="240" w:lineRule="auto"/>
              <w:rPr>
                <w:rFonts w:ascii="Times New Roman" w:hAnsi="Times New Roman"/>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rsidR="00BA078D" w:rsidRPr="0014770A" w:rsidRDefault="00BA078D" w:rsidP="0014770A">
            <w:pPr>
              <w:widowControl w:val="0"/>
              <w:spacing w:after="0" w:line="240" w:lineRule="auto"/>
              <w:rPr>
                <w:rFonts w:ascii="Times New Roman" w:hAnsi="Times New Roman"/>
                <w:b/>
                <w:bCs/>
                <w:sz w:val="20"/>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2022</w:t>
            </w:r>
          </w:p>
        </w:tc>
        <w:tc>
          <w:tcPr>
            <w:tcW w:w="993"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2024</w:t>
            </w:r>
          </w:p>
        </w:tc>
        <w:tc>
          <w:tcPr>
            <w:tcW w:w="994"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2025</w:t>
            </w:r>
          </w:p>
        </w:tc>
        <w:tc>
          <w:tcPr>
            <w:tcW w:w="990" w:type="dxa"/>
            <w:tcBorders>
              <w:top w:val="single" w:sz="4" w:space="0" w:color="000000"/>
              <w:left w:val="single" w:sz="4" w:space="0" w:color="000000"/>
              <w:bottom w:val="single" w:sz="4" w:space="0" w:color="000000"/>
              <w:right w:val="single" w:sz="4" w:space="0" w:color="000000"/>
            </w:tcBorders>
            <w:vAlign w:val="center"/>
          </w:tcPr>
          <w:p w:rsidR="00BA078D" w:rsidRPr="0014770A" w:rsidRDefault="00BA078D"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2026</w:t>
            </w:r>
          </w:p>
        </w:tc>
      </w:tr>
      <w:tr w:rsidR="0014770A" w:rsidRPr="0014770A" w:rsidTr="0014770A">
        <w:trPr>
          <w:trHeight w:val="450"/>
        </w:trPr>
        <w:tc>
          <w:tcPr>
            <w:tcW w:w="16018" w:type="dxa"/>
            <w:gridSpan w:val="13"/>
            <w:tcBorders>
              <w:top w:val="single" w:sz="4" w:space="0" w:color="000000"/>
              <w:left w:val="single" w:sz="4" w:space="0" w:color="000000"/>
              <w:bottom w:val="single" w:sz="4" w:space="0" w:color="000000"/>
              <w:right w:val="single" w:sz="4" w:space="0" w:color="000000"/>
            </w:tcBorders>
            <w:vAlign w:val="center"/>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ПОДПРОГРАММА «ОБЕСПЕЧЕНИЕ УСЛОВИЙ РЕАЛИЗАЦИИ МУНИЦИПАЛЬНОЙ ПРОГРАММЫ</w:t>
            </w:r>
          </w:p>
        </w:tc>
      </w:tr>
      <w:tr w:rsidR="0014770A" w:rsidRPr="0014770A" w:rsidTr="0014770A">
        <w:trPr>
          <w:trHeight w:val="435"/>
        </w:trPr>
        <w:tc>
          <w:tcPr>
            <w:tcW w:w="16018" w:type="dxa"/>
            <w:gridSpan w:val="13"/>
            <w:tcBorders>
              <w:top w:val="single" w:sz="4" w:space="0" w:color="000000"/>
              <w:left w:val="single" w:sz="4" w:space="0" w:color="000000"/>
              <w:bottom w:val="single" w:sz="4" w:space="0" w:color="000000"/>
              <w:right w:val="single" w:sz="4" w:space="0" w:color="000000"/>
            </w:tcBorders>
            <w:vAlign w:val="center"/>
          </w:tcPr>
          <w:p w:rsidR="00CF47C2" w:rsidRPr="0014770A" w:rsidRDefault="00CF47C2" w:rsidP="0014770A">
            <w:pPr>
              <w:widowControl w:val="0"/>
              <w:spacing w:after="0" w:line="240" w:lineRule="auto"/>
              <w:jc w:val="center"/>
              <w:rPr>
                <w:rFonts w:ascii="Times New Roman" w:hAnsi="Times New Roman"/>
                <w:b/>
                <w:bCs/>
                <w:sz w:val="20"/>
                <w:szCs w:val="20"/>
                <w:lang w:eastAsia="ru-RU"/>
              </w:rPr>
            </w:pPr>
            <w:r w:rsidRPr="0014770A">
              <w:rPr>
                <w:rFonts w:ascii="Times New Roman" w:hAnsi="Times New Roman"/>
                <w:b/>
                <w:bCs/>
                <w:sz w:val="20"/>
                <w:szCs w:val="20"/>
                <w:lang w:eastAsia="ru-RU"/>
              </w:rPr>
              <w:t xml:space="preserve">«Развитие культуры Хасынского </w:t>
            </w:r>
            <w:r w:rsidR="00302F26" w:rsidRPr="0014770A">
              <w:rPr>
                <w:rFonts w:ascii="Times New Roman" w:hAnsi="Times New Roman"/>
                <w:b/>
                <w:bCs/>
                <w:sz w:val="20"/>
                <w:szCs w:val="20"/>
                <w:lang w:eastAsia="ru-RU"/>
              </w:rPr>
              <w:t>муниципального</w:t>
            </w:r>
            <w:r w:rsidRPr="0014770A">
              <w:rPr>
                <w:rFonts w:ascii="Times New Roman" w:hAnsi="Times New Roman"/>
                <w:b/>
                <w:bCs/>
                <w:sz w:val="20"/>
                <w:szCs w:val="20"/>
                <w:lang w:eastAsia="ru-RU"/>
              </w:rPr>
              <w:t xml:space="preserve"> округа</w:t>
            </w:r>
            <w:r w:rsidR="00851CC0" w:rsidRPr="0014770A">
              <w:rPr>
                <w:rFonts w:ascii="Times New Roman" w:hAnsi="Times New Roman"/>
                <w:b/>
                <w:bCs/>
                <w:sz w:val="20"/>
                <w:szCs w:val="20"/>
                <w:lang w:eastAsia="ru-RU"/>
              </w:rPr>
              <w:t xml:space="preserve"> М</w:t>
            </w:r>
            <w:r w:rsidR="00302F26" w:rsidRPr="0014770A">
              <w:rPr>
                <w:rFonts w:ascii="Times New Roman" w:hAnsi="Times New Roman"/>
                <w:b/>
                <w:bCs/>
                <w:sz w:val="20"/>
                <w:szCs w:val="20"/>
                <w:lang w:eastAsia="ru-RU"/>
              </w:rPr>
              <w:t>агаданской области</w:t>
            </w:r>
            <w:r w:rsidRPr="0014770A">
              <w:rPr>
                <w:rFonts w:ascii="Times New Roman" w:hAnsi="Times New Roman"/>
                <w:b/>
                <w:bCs/>
                <w:sz w:val="20"/>
                <w:szCs w:val="20"/>
                <w:lang w:eastAsia="ru-RU"/>
              </w:rPr>
              <w:t>»</w:t>
            </w:r>
          </w:p>
        </w:tc>
      </w:tr>
      <w:tr w:rsidR="0014770A" w:rsidRPr="0014770A" w:rsidTr="004A39E4">
        <w:trPr>
          <w:trHeight w:val="60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both"/>
              <w:rPr>
                <w:rFonts w:ascii="Times New Roman" w:hAnsi="Times New Roman"/>
                <w:sz w:val="20"/>
                <w:szCs w:val="20"/>
              </w:rPr>
            </w:pPr>
            <w:r w:rsidRPr="00447CF1">
              <w:rPr>
                <w:rFonts w:ascii="Times New Roman" w:hAnsi="Times New Roman"/>
                <w:bCs/>
                <w:sz w:val="20"/>
                <w:szCs w:val="20"/>
              </w:rPr>
              <w:t xml:space="preserve">Поддержка и развитие творческих процессов на территории Хасынского </w:t>
            </w:r>
            <w:r w:rsidRPr="00447CF1">
              <w:rPr>
                <w:rFonts w:ascii="Times New Roman" w:hAnsi="Times New Roman"/>
                <w:bCs/>
                <w:sz w:val="20"/>
                <w:szCs w:val="20"/>
                <w:lang w:eastAsia="ru-RU"/>
              </w:rPr>
              <w:t>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2 523,2</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354,5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529,5</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230,5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217,2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1 081,5</w:t>
            </w:r>
          </w:p>
        </w:tc>
      </w:tr>
      <w:tr w:rsidR="0014770A" w:rsidRPr="0014770A" w:rsidTr="004A39E4">
        <w:trPr>
          <w:trHeight w:val="2153"/>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both"/>
              <w:rPr>
                <w:rFonts w:ascii="Times New Roman" w:hAnsi="Times New Roman"/>
                <w:sz w:val="20"/>
                <w:szCs w:val="20"/>
              </w:rPr>
            </w:pPr>
            <w:r w:rsidRPr="00447CF1">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lastRenderedPageBreak/>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lastRenderedPageBreak/>
              <w:t>1 212,0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213,5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364,5</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484,0</w:t>
            </w:r>
          </w:p>
        </w:tc>
      </w:tr>
      <w:tr w:rsidR="0014770A" w:rsidRPr="0014770A" w:rsidTr="004A39E4">
        <w:trPr>
          <w:trHeight w:val="39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both"/>
              <w:rPr>
                <w:rFonts w:ascii="Times New Roman" w:hAnsi="Times New Roman"/>
                <w:sz w:val="20"/>
                <w:szCs w:val="20"/>
              </w:rPr>
            </w:pPr>
            <w:r w:rsidRPr="00447CF1">
              <w:rPr>
                <w:rFonts w:ascii="Times New Roman" w:hAnsi="Times New Roman"/>
                <w:sz w:val="20"/>
                <w:szCs w:val="20"/>
              </w:rPr>
              <w:t>Отдел культуры и молодежной политики</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r>
      <w:tr w:rsidR="0014770A" w:rsidRPr="0014770A" w:rsidTr="004A39E4">
        <w:trPr>
          <w:trHeight w:val="433"/>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768,5</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284,5</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334,0</w:t>
            </w:r>
          </w:p>
        </w:tc>
      </w:tr>
      <w:tr w:rsidR="0014770A" w:rsidRPr="0014770A" w:rsidTr="004A39E4">
        <w:trPr>
          <w:trHeight w:val="754"/>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243,5</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63,5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80,0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100,0</w:t>
            </w:r>
          </w:p>
        </w:tc>
      </w:tr>
      <w:tr w:rsidR="0014770A" w:rsidRPr="0014770A" w:rsidTr="004A39E4">
        <w:trPr>
          <w:trHeight w:val="569"/>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Обеспечение работы клубных формирований, коллективов самодеят</w:t>
            </w:r>
            <w:r w:rsidR="001664C6">
              <w:rPr>
                <w:rFonts w:ascii="Times New Roman" w:hAnsi="Times New Roman"/>
                <w:sz w:val="20"/>
                <w:szCs w:val="20"/>
              </w:rPr>
              <w:t>ельного народного творчества (п</w:t>
            </w:r>
            <w:r w:rsidRPr="00447CF1">
              <w:rPr>
                <w:rFonts w:ascii="Times New Roman" w:hAnsi="Times New Roman"/>
                <w:sz w:val="20"/>
                <w:szCs w:val="20"/>
              </w:rPr>
              <w:t>риобретение сценических костюмов, реквизита и т.д.)</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981,2</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105,0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120,5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107,2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537,5</w:t>
            </w:r>
          </w:p>
        </w:tc>
      </w:tr>
      <w:tr w:rsidR="0014770A" w:rsidRPr="0014770A" w:rsidTr="004A39E4">
        <w:trPr>
          <w:trHeight w:val="33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673,5</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56,0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467,5</w:t>
            </w:r>
          </w:p>
        </w:tc>
      </w:tr>
      <w:tr w:rsidR="0014770A" w:rsidRPr="0014770A" w:rsidTr="004A39E4">
        <w:trPr>
          <w:trHeight w:val="34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307,7</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55,0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55,0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70,5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57,2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70,0</w:t>
            </w:r>
          </w:p>
        </w:tc>
      </w:tr>
      <w:tr w:rsidR="0014770A" w:rsidRPr="0014770A" w:rsidTr="004A39E4">
        <w:trPr>
          <w:trHeight w:val="231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Подготовка и проведение Всероссийских, областных, районных акций, ми</w:t>
            </w:r>
            <w:r w:rsidR="001664C6">
              <w:rPr>
                <w:rFonts w:ascii="Times New Roman" w:hAnsi="Times New Roman"/>
                <w:sz w:val="20"/>
                <w:szCs w:val="20"/>
              </w:rPr>
              <w:t>тингов, шествий, дней Памяти (п</w:t>
            </w:r>
            <w:r w:rsidRPr="00447CF1">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330,0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60,0</w:t>
            </w:r>
          </w:p>
        </w:tc>
      </w:tr>
      <w:tr w:rsidR="0014770A" w:rsidRPr="0014770A" w:rsidTr="004A39E4">
        <w:trPr>
          <w:trHeight w:val="70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sz w:val="20"/>
                <w:szCs w:val="20"/>
              </w:rPr>
              <w:t xml:space="preserve">Повышение качества и доступности услуг, предоставляемых учреждениями культуры Хасынского </w:t>
            </w:r>
            <w:r w:rsidRPr="00447CF1">
              <w:rPr>
                <w:rFonts w:ascii="Times New Roman" w:hAnsi="Times New Roman"/>
                <w:bCs/>
                <w:sz w:val="20"/>
                <w:szCs w:val="20"/>
                <w:lang w:eastAsia="ru-RU"/>
              </w:rPr>
              <w:t>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1 632,0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279,3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260,6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667,6</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141,1</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638,0</w:t>
            </w:r>
          </w:p>
        </w:tc>
      </w:tr>
      <w:tr w:rsidR="0014770A" w:rsidRPr="0014770A" w:rsidTr="004A39E4">
        <w:trPr>
          <w:trHeight w:val="863"/>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Обеспечение развития и укрепления материально – технической базы муниципальных учреждений (</w:t>
            </w:r>
            <w:r w:rsidR="001664C6">
              <w:rPr>
                <w:rFonts w:ascii="Times New Roman" w:hAnsi="Times New Roman"/>
                <w:sz w:val="20"/>
                <w:szCs w:val="20"/>
              </w:rPr>
              <w:t>п</w:t>
            </w:r>
            <w:r w:rsidRPr="00447CF1">
              <w:rPr>
                <w:rFonts w:ascii="Times New Roman" w:hAnsi="Times New Roman"/>
                <w:sz w:val="20"/>
                <w:szCs w:val="20"/>
              </w:rPr>
              <w:t>риобретение аудио –</w:t>
            </w:r>
            <w:r w:rsidR="001664C6">
              <w:rPr>
                <w:rFonts w:ascii="Times New Roman" w:hAnsi="Times New Roman"/>
                <w:sz w:val="20"/>
                <w:szCs w:val="20"/>
              </w:rPr>
              <w:t xml:space="preserve"> </w:t>
            </w:r>
            <w:r w:rsidRPr="00447CF1">
              <w:rPr>
                <w:rFonts w:ascii="Times New Roman" w:hAnsi="Times New Roman"/>
                <w:sz w:val="20"/>
                <w:szCs w:val="20"/>
              </w:rPr>
              <w:t xml:space="preserve">видеотехники, звукоусиливающей аппаратуры, световой аппаратуры, оргтехники и компьютеров, предметов мебели, обеспечение доступа к сети Интернет и другой </w:t>
            </w:r>
            <w:r w:rsidRPr="00447CF1">
              <w:rPr>
                <w:rFonts w:ascii="Times New Roman" w:hAnsi="Times New Roman"/>
                <w:sz w:val="20"/>
                <w:szCs w:val="20"/>
              </w:rPr>
              <w:lastRenderedPageBreak/>
              <w:t>техники и оборудования для качественного пред</w:t>
            </w:r>
            <w:r w:rsidR="001664C6">
              <w:rPr>
                <w:rFonts w:ascii="Times New Roman" w:hAnsi="Times New Roman"/>
                <w:sz w:val="20"/>
                <w:szCs w:val="20"/>
              </w:rPr>
              <w:t>оставления муниципальной услуги</w:t>
            </w:r>
            <w:r w:rsidRPr="00447CF1">
              <w:rPr>
                <w:rFonts w:ascii="Times New Roman" w:hAnsi="Times New Roman"/>
                <w:sz w:val="20"/>
                <w:szCs w:val="20"/>
              </w:rPr>
              <w:t>)</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lastRenderedPageBreak/>
              <w:t>ежегодно</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690,7</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55,4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105,6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474,3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410,0</w:t>
            </w:r>
          </w:p>
        </w:tc>
      </w:tr>
      <w:tr w:rsidR="0014770A" w:rsidRPr="0014770A" w:rsidTr="004A39E4">
        <w:trPr>
          <w:trHeight w:val="40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729,9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105,6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474,3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410,0</w:t>
            </w:r>
          </w:p>
        </w:tc>
      </w:tr>
      <w:tr w:rsidR="0014770A" w:rsidRPr="0014770A" w:rsidTr="004A39E4">
        <w:trPr>
          <w:trHeight w:val="34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5,4</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600"/>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sz w:val="20"/>
                <w:szCs w:val="20"/>
              </w:rPr>
              <w:t>Техническое обслуживание официальных сайтов муниципальных учреждений</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696,3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141,9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118,0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146,3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141,1</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149,0</w:t>
            </w:r>
          </w:p>
        </w:tc>
      </w:tr>
      <w:tr w:rsidR="0014770A" w:rsidRPr="0014770A" w:rsidTr="004A39E4">
        <w:trPr>
          <w:trHeight w:val="43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336,3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69,9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46,0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74,3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69,1</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77,0</w:t>
            </w:r>
          </w:p>
        </w:tc>
      </w:tr>
      <w:tr w:rsidR="0014770A" w:rsidRPr="0014770A" w:rsidTr="004A39E4">
        <w:trPr>
          <w:trHeight w:val="37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360,0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72,0</w:t>
            </w:r>
          </w:p>
        </w:tc>
      </w:tr>
      <w:tr w:rsidR="0014770A" w:rsidRPr="0014770A" w:rsidTr="004A39E4">
        <w:trPr>
          <w:trHeight w:val="886"/>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1664C6">
              <w:rPr>
                <w:rFonts w:ascii="Times New Roman" w:hAnsi="Times New Roman"/>
                <w:sz w:val="20"/>
                <w:szCs w:val="20"/>
              </w:rPr>
              <w:t xml:space="preserve"> мероприятий районного масштаба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001664C6" w:rsidRPr="00447CF1">
              <w:rPr>
                <w:rFonts w:ascii="Times New Roman" w:hAnsi="Times New Roman"/>
                <w:bCs/>
                <w:sz w:val="20"/>
                <w:szCs w:val="20"/>
                <w:lang w:eastAsia="ru-RU"/>
              </w:rPr>
              <w:t>Администрации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1534"/>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1664C6">
              <w:rPr>
                <w:rFonts w:ascii="Times New Roman" w:hAnsi="Times New Roman"/>
                <w:sz w:val="20"/>
                <w:szCs w:val="20"/>
              </w:rPr>
              <w:t>новационные модели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220,0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37,0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79,0</w:t>
            </w:r>
          </w:p>
        </w:tc>
      </w:tr>
      <w:tr w:rsidR="0014770A" w:rsidRPr="0014770A" w:rsidTr="004A39E4">
        <w:trPr>
          <w:trHeight w:val="42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174,0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37,0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50,0</w:t>
            </w:r>
          </w:p>
        </w:tc>
      </w:tr>
      <w:tr w:rsidR="0014770A" w:rsidRPr="0014770A" w:rsidTr="004A39E4">
        <w:trPr>
          <w:trHeight w:val="33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46,0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29,0</w:t>
            </w:r>
          </w:p>
        </w:tc>
      </w:tr>
      <w:tr w:rsidR="001664C6" w:rsidRPr="0014770A" w:rsidTr="004A39E4">
        <w:trPr>
          <w:trHeight w:val="405"/>
        </w:trPr>
        <w:tc>
          <w:tcPr>
            <w:tcW w:w="567" w:type="dxa"/>
            <w:vMerge w:val="restart"/>
            <w:tcBorders>
              <w:top w:val="single" w:sz="4" w:space="0" w:color="000000"/>
              <w:left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2.5.</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Проведение специальной оценки условий труда</w:t>
            </w:r>
          </w:p>
        </w:tc>
        <w:tc>
          <w:tcPr>
            <w:tcW w:w="1276" w:type="dxa"/>
            <w:vMerge w:val="restart"/>
            <w:tcBorders>
              <w:top w:val="single" w:sz="4" w:space="0" w:color="000000"/>
              <w:left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302"/>
        </w:trPr>
        <w:tc>
          <w:tcPr>
            <w:tcW w:w="567" w:type="dxa"/>
            <w:vMerge/>
            <w:tcBorders>
              <w:left w:val="single" w:sz="4" w:space="0" w:color="000000"/>
              <w:right w:val="single" w:sz="4" w:space="0" w:color="000000"/>
            </w:tcBorders>
          </w:tcPr>
          <w:p w:rsidR="001664C6" w:rsidRPr="00447CF1" w:rsidRDefault="001664C6"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555"/>
        </w:trPr>
        <w:tc>
          <w:tcPr>
            <w:tcW w:w="567" w:type="dxa"/>
            <w:vMerge/>
            <w:tcBorders>
              <w:left w:val="single" w:sz="4" w:space="0" w:color="000000"/>
              <w:bottom w:val="single" w:sz="4" w:space="0" w:color="000000"/>
              <w:right w:val="single" w:sz="4" w:space="0" w:color="000000"/>
            </w:tcBorders>
          </w:tcPr>
          <w:p w:rsidR="001664C6" w:rsidRPr="00447CF1" w:rsidRDefault="001664C6"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25,0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930"/>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2.6.</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42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w:t>
            </w:r>
            <w:r w:rsidR="00383BD3" w:rsidRPr="00447CF1">
              <w:rPr>
                <w:rFonts w:ascii="Times New Roman" w:hAnsi="Times New Roman"/>
                <w:sz w:val="20"/>
                <w:szCs w:val="20"/>
              </w:rPr>
              <w:t xml:space="preserve">Дом культуры Хасынского </w:t>
            </w:r>
            <w:r w:rsidR="00383BD3"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19"/>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3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sz w:val="20"/>
                <w:szCs w:val="20"/>
              </w:rPr>
              <w:t>Создание условий для поддержки кинематографии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989,4</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221,0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251,1</w:t>
            </w:r>
          </w:p>
        </w:tc>
      </w:tr>
      <w:tr w:rsidR="0014770A" w:rsidRPr="0014770A" w:rsidTr="004A39E4">
        <w:trPr>
          <w:trHeight w:val="347"/>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Обеспечение деяте</w:t>
            </w:r>
            <w:r w:rsidR="001664C6">
              <w:rPr>
                <w:rFonts w:ascii="Times New Roman" w:hAnsi="Times New Roman"/>
                <w:sz w:val="20"/>
                <w:szCs w:val="20"/>
              </w:rPr>
              <w:t>льности по показу кинофильмов (п</w:t>
            </w:r>
            <w:r w:rsidRPr="00447CF1">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1664C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2020-2025</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989,4</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221,0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115,5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251,1</w:t>
            </w:r>
          </w:p>
        </w:tc>
      </w:tr>
      <w:tr w:rsidR="0014770A" w:rsidRPr="0014770A" w:rsidTr="004A39E4">
        <w:trPr>
          <w:trHeight w:val="37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957,1</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188,7</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115,5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115,5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251,1</w:t>
            </w:r>
          </w:p>
        </w:tc>
      </w:tr>
      <w:tr w:rsidR="0014770A" w:rsidRPr="0014770A" w:rsidTr="004A39E4">
        <w:trPr>
          <w:trHeight w:val="40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32,3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32,3</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2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sz w:val="20"/>
                <w:szCs w:val="20"/>
              </w:rPr>
              <w:t>Обеспечение выполнения функций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242 184,9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8 880,9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55 321,2</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54 197,5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55 827,6</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59 076,8</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72 800,7</w:t>
            </w:r>
          </w:p>
        </w:tc>
      </w:tr>
      <w:tr w:rsidR="0014770A" w:rsidRPr="0014770A" w:rsidTr="004A39E4">
        <w:trPr>
          <w:trHeight w:val="645"/>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300 974,8</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8 205,9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54 290,8</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53 384,9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54 909,2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58 439,3</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71 744,7</w:t>
            </w:r>
          </w:p>
        </w:tc>
      </w:tr>
      <w:tr w:rsidR="0014770A" w:rsidRPr="0014770A" w:rsidTr="004A39E4">
        <w:trPr>
          <w:trHeight w:val="60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202 600,3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4 838,4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36 625,1</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36 424,6</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37 730,8</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40 156,1</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46 825,3</w:t>
            </w:r>
          </w:p>
        </w:tc>
      </w:tr>
      <w:tr w:rsidR="0014770A" w:rsidRPr="0014770A" w:rsidTr="004A39E4">
        <w:trPr>
          <w:trHeight w:val="452"/>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98 374,5</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3 367,5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17 665,7</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16 960,3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17 178,4</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18 283,2</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24 919,4</w:t>
            </w:r>
          </w:p>
        </w:tc>
      </w:tr>
      <w:tr w:rsidR="0014770A" w:rsidRPr="0014770A" w:rsidTr="004A39E4">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w:t>
            </w:r>
            <w:r w:rsidRPr="00447CF1">
              <w:rPr>
                <w:rFonts w:ascii="Times New Roman" w:hAnsi="Times New Roman"/>
                <w:sz w:val="20"/>
                <w:szCs w:val="20"/>
              </w:rPr>
              <w:lastRenderedPageBreak/>
              <w:t xml:space="preserve">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447CF1">
              <w:rPr>
                <w:rFonts w:ascii="Times New Roman" w:hAnsi="Times New Roman"/>
                <w:bCs/>
                <w:sz w:val="20"/>
                <w:szCs w:val="20"/>
                <w:lang w:eastAsia="ru-RU"/>
              </w:rPr>
              <w:t>муниципальный округ Магаданской области</w:t>
            </w:r>
            <w:r w:rsidRPr="00447CF1">
              <w:rPr>
                <w:rFonts w:ascii="Times New Roman" w:hAnsi="Times New Roman"/>
                <w:sz w:val="20"/>
                <w:szCs w:val="20"/>
              </w:rPr>
              <w:t xml:space="preserve">» и членам их семей </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lastRenderedPageBreak/>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 xml:space="preserve">Муниципальные учреждения </w:t>
            </w:r>
            <w:r w:rsidRPr="00447CF1">
              <w:rPr>
                <w:rFonts w:ascii="Times New Roman" w:hAnsi="Times New Roman"/>
                <w:bCs/>
                <w:sz w:val="20"/>
                <w:szCs w:val="20"/>
                <w:lang w:eastAsia="ru-RU"/>
              </w:rPr>
              <w:lastRenderedPageBreak/>
              <w:t>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lastRenderedPageBreak/>
              <w:t>4 491,0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523,7</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742,7</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812,7</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918,4</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637,5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856,0</w:t>
            </w:r>
          </w:p>
        </w:tc>
      </w:tr>
      <w:tr w:rsidR="0014770A" w:rsidRPr="0014770A" w:rsidTr="004A39E4">
        <w:trPr>
          <w:trHeight w:val="45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2 389,2</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95,9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634,2</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288,4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482,4</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337,5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550,8</w:t>
            </w:r>
          </w:p>
        </w:tc>
      </w:tr>
      <w:tr w:rsidR="0014770A" w:rsidRPr="0014770A" w:rsidTr="004A39E4">
        <w:trPr>
          <w:trHeight w:val="333"/>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2 101,8</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427,8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108,5</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524,3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436,0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300,0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305,2</w:t>
            </w:r>
          </w:p>
        </w:tc>
      </w:tr>
      <w:tr w:rsidR="0014770A" w:rsidRPr="0014770A" w:rsidTr="004A39E4">
        <w:trPr>
          <w:trHeight w:val="410"/>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582"/>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31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1147"/>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447CF1">
              <w:rPr>
                <w:rFonts w:ascii="Times New Roman" w:hAnsi="Times New Roman"/>
                <w:bCs/>
                <w:sz w:val="20"/>
                <w:szCs w:val="20"/>
                <w:lang w:eastAsia="ru-RU"/>
              </w:rPr>
              <w:t>муниципальный округ Магаданской области</w:t>
            </w:r>
            <w:r w:rsidRPr="00447CF1">
              <w:rPr>
                <w:rFonts w:ascii="Times New Roman" w:hAnsi="Times New Roman"/>
                <w:sz w:val="20"/>
                <w:szCs w:val="20"/>
              </w:rPr>
              <w:t>», прибывшим в соответствии с этими договорами из других регионов Российской Федерации.</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45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3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990"/>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lastRenderedPageBreak/>
              <w:t>4.5.</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vMerge w:val="restart"/>
            <w:tcBorders>
              <w:top w:val="single" w:sz="4" w:space="0" w:color="000000"/>
              <w:left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324,9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124,9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200,0</w:t>
            </w:r>
          </w:p>
        </w:tc>
      </w:tr>
      <w:tr w:rsidR="0014770A" w:rsidRPr="0014770A" w:rsidTr="004A39E4">
        <w:trPr>
          <w:trHeight w:val="375"/>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rPr>
              <w:t>»</w:t>
            </w:r>
          </w:p>
        </w:tc>
        <w:tc>
          <w:tcPr>
            <w:tcW w:w="1276" w:type="dxa"/>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100,0</w:t>
            </w:r>
          </w:p>
        </w:tc>
      </w:tr>
      <w:tr w:rsidR="0014770A" w:rsidRPr="0014770A" w:rsidTr="004A39E4">
        <w:trPr>
          <w:trHeight w:val="360"/>
        </w:trPr>
        <w:tc>
          <w:tcPr>
            <w:tcW w:w="567" w:type="dxa"/>
            <w:vMerge/>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224,9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124,9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100,0</w:t>
            </w:r>
          </w:p>
        </w:tc>
      </w:tr>
      <w:tr w:rsidR="001664C6" w:rsidRPr="0014770A" w:rsidTr="004A39E4">
        <w:trPr>
          <w:trHeight w:val="795"/>
        </w:trPr>
        <w:tc>
          <w:tcPr>
            <w:tcW w:w="567" w:type="dxa"/>
            <w:vMerge w:val="restart"/>
            <w:tcBorders>
              <w:top w:val="single" w:sz="4" w:space="0" w:color="000000"/>
              <w:left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4.6.</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276" w:type="dxa"/>
            <w:vMerge w:val="restart"/>
            <w:tcBorders>
              <w:top w:val="single" w:sz="4" w:space="0" w:color="000000"/>
              <w:left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287,7</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287,7</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526"/>
        </w:trPr>
        <w:tc>
          <w:tcPr>
            <w:tcW w:w="567" w:type="dxa"/>
            <w:vMerge/>
            <w:tcBorders>
              <w:left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6" w:type="dxa"/>
            <w:vMerge/>
            <w:tcBorders>
              <w:left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455"/>
        </w:trPr>
        <w:tc>
          <w:tcPr>
            <w:tcW w:w="567" w:type="dxa"/>
            <w:vMerge/>
            <w:tcBorders>
              <w:left w:val="single" w:sz="4" w:space="0" w:color="000000"/>
              <w:bottom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287,7</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795"/>
        </w:trPr>
        <w:tc>
          <w:tcPr>
            <w:tcW w:w="567" w:type="dxa"/>
            <w:vMerge w:val="restart"/>
            <w:tcBorders>
              <w:top w:val="single" w:sz="4" w:space="0" w:color="000000"/>
              <w:left w:val="single" w:sz="4" w:space="0" w:color="000000"/>
              <w:bottom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4.7.</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276" w:type="dxa"/>
            <w:vMerge w:val="restart"/>
            <w:tcBorders>
              <w:top w:val="single" w:sz="4" w:space="0" w:color="000000"/>
              <w:left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26,4</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360"/>
        </w:trPr>
        <w:tc>
          <w:tcPr>
            <w:tcW w:w="567" w:type="dxa"/>
            <w:vMerge/>
            <w:tcBorders>
              <w:top w:val="single" w:sz="4" w:space="0" w:color="000000"/>
              <w:left w:val="single" w:sz="4" w:space="0" w:color="000000"/>
              <w:bottom w:val="single" w:sz="4" w:space="0" w:color="000000"/>
              <w:right w:val="single" w:sz="4" w:space="0" w:color="000000"/>
            </w:tcBorders>
          </w:tcPr>
          <w:p w:rsidR="001664C6" w:rsidRPr="00447CF1" w:rsidRDefault="001664C6"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6" w:type="dxa"/>
            <w:vMerge/>
            <w:tcBorders>
              <w:left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26,4</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360"/>
        </w:trPr>
        <w:tc>
          <w:tcPr>
            <w:tcW w:w="567" w:type="dxa"/>
            <w:vMerge/>
            <w:tcBorders>
              <w:top w:val="single" w:sz="4" w:space="0" w:color="000000"/>
              <w:left w:val="single" w:sz="4" w:space="0" w:color="000000"/>
              <w:bottom w:val="single" w:sz="4" w:space="0" w:color="000000"/>
              <w:right w:val="single" w:sz="4" w:space="0" w:color="000000"/>
            </w:tcBorders>
          </w:tcPr>
          <w:p w:rsidR="001664C6" w:rsidRPr="00447CF1" w:rsidRDefault="001664C6" w:rsidP="00447CF1">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sz w:val="20"/>
                <w:szCs w:val="20"/>
              </w:rPr>
            </w:pPr>
            <w:r>
              <w:rPr>
                <w:rFonts w:ascii="Times New Roman" w:hAnsi="Times New Roman"/>
                <w:sz w:val="20"/>
                <w:szCs w:val="20"/>
              </w:rPr>
              <w:t>-</w:t>
            </w:r>
          </w:p>
        </w:tc>
      </w:tr>
      <w:tr w:rsidR="0014770A" w:rsidRPr="0014770A" w:rsidTr="004A39E4">
        <w:trPr>
          <w:trHeight w:val="36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bCs/>
                <w:sz w:val="20"/>
                <w:szCs w:val="20"/>
              </w:rPr>
              <w:t>5</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iCs/>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276" w:type="dxa"/>
            <w:vMerge w:val="restart"/>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2022</w:t>
            </w:r>
          </w:p>
        </w:tc>
        <w:tc>
          <w:tcPr>
            <w:tcW w:w="1842" w:type="dxa"/>
            <w:gridSpan w:val="2"/>
            <w:vMerge w:val="restart"/>
            <w:tcBorders>
              <w:top w:val="single" w:sz="4" w:space="0" w:color="000000"/>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1 720,3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1664C6" w:rsidP="00562276">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491,2</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1 720,3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360"/>
        </w:trPr>
        <w:tc>
          <w:tcPr>
            <w:tcW w:w="567" w:type="dxa"/>
            <w:vMerge w:val="restart"/>
            <w:tcBorders>
              <w:top w:val="single" w:sz="4" w:space="0" w:color="000000"/>
              <w:left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5.1.</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276"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491,2</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1 720,3</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360"/>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6"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201,0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670,7</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360"/>
        </w:trPr>
        <w:tc>
          <w:tcPr>
            <w:tcW w:w="567" w:type="dxa"/>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76" w:type="dxa"/>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290,2</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1 049,6</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33"/>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lastRenderedPageBreak/>
              <w:t>6.</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Default="00383BD3" w:rsidP="001664C6">
            <w:pPr>
              <w:spacing w:after="0" w:line="276" w:lineRule="auto"/>
              <w:jc w:val="both"/>
              <w:rPr>
                <w:rFonts w:ascii="Times New Roman" w:hAnsi="Times New Roman"/>
                <w:bCs/>
                <w:sz w:val="20"/>
                <w:szCs w:val="20"/>
              </w:rPr>
            </w:pPr>
            <w:r w:rsidRPr="00447CF1">
              <w:rPr>
                <w:rFonts w:ascii="Times New Roman" w:hAnsi="Times New Roman"/>
                <w:bCs/>
                <w:sz w:val="20"/>
                <w:szCs w:val="20"/>
              </w:rPr>
              <w:t>Отдельные мероприятия в рамках софинансирования</w:t>
            </w:r>
          </w:p>
          <w:p w:rsidR="001664C6" w:rsidRPr="00447CF1" w:rsidRDefault="001664C6" w:rsidP="001664C6">
            <w:pPr>
              <w:spacing w:after="0" w:line="276" w:lineRule="auto"/>
              <w:jc w:val="both"/>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rPr>
            </w:pPr>
            <w:r w:rsidRPr="00447CF1">
              <w:rPr>
                <w:rFonts w:ascii="Times New Roman" w:hAnsi="Times New Roman"/>
                <w:bCs/>
                <w:sz w:val="20"/>
                <w:szCs w:val="20"/>
                <w:lang w:eastAsia="ru-RU"/>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1 458,6</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46 739,8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1 458,6</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val="restart"/>
            <w:tcBorders>
              <w:top w:val="single" w:sz="4" w:space="0" w:color="000000"/>
              <w:left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6.1.</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p w:rsidR="001664C6" w:rsidRPr="00447CF1" w:rsidRDefault="001664C6" w:rsidP="001664C6">
            <w:pPr>
              <w:widowControl w:val="0"/>
              <w:spacing w:after="0" w:line="276" w:lineRule="auto"/>
              <w:jc w:val="center"/>
              <w:rPr>
                <w:rFonts w:ascii="Times New Roman" w:hAnsi="Times New Roman"/>
                <w:sz w:val="20"/>
                <w:szCs w:val="20"/>
              </w:rPr>
            </w:pPr>
          </w:p>
        </w:tc>
        <w:tc>
          <w:tcPr>
            <w:tcW w:w="1842" w:type="dxa"/>
            <w:gridSpan w:val="2"/>
            <w:vMerge w:val="restart"/>
            <w:tcBorders>
              <w:top w:val="single" w:sz="4" w:space="0" w:color="000000"/>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45 121,2</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spacing w:after="0" w:line="276" w:lineRule="auto"/>
              <w:rPr>
                <w:rFonts w:ascii="Times New Roman" w:hAnsi="Times New Roman"/>
                <w:sz w:val="20"/>
                <w:szCs w:val="20"/>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rPr>
            </w:pPr>
            <w:r w:rsidRPr="00447CF1">
              <w:rPr>
                <w:rFonts w:ascii="Times New Roman" w:hAnsi="Times New Roman"/>
                <w:sz w:val="20"/>
                <w:szCs w:val="20"/>
              </w:rPr>
              <w:t>2021</w:t>
            </w: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31 149,4</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spacing w:after="0" w:line="276" w:lineRule="auto"/>
              <w:rPr>
                <w:rFonts w:ascii="Times New Roman" w:hAnsi="Times New Roman"/>
                <w:sz w:val="20"/>
                <w:szCs w:val="20"/>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областного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3 315,1</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375"/>
        </w:trPr>
        <w:tc>
          <w:tcPr>
            <w:tcW w:w="567" w:type="dxa"/>
            <w:vMerge/>
            <w:tcBorders>
              <w:left w:val="single" w:sz="4" w:space="0" w:color="000000"/>
              <w:right w:val="single" w:sz="4" w:space="0" w:color="000000"/>
            </w:tcBorders>
          </w:tcPr>
          <w:p w:rsidR="001664C6" w:rsidRPr="00447CF1" w:rsidRDefault="001664C6" w:rsidP="001664C6">
            <w:pPr>
              <w:spacing w:after="0" w:line="276" w:lineRule="auto"/>
              <w:rPr>
                <w:rFonts w:ascii="Times New Roman" w:hAnsi="Times New Roman"/>
                <w:sz w:val="20"/>
                <w:szCs w:val="20"/>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местного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bottom w:val="nil"/>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27 834,3</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335"/>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13 971,8</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областного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1 536,3</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73"/>
        </w:trPr>
        <w:tc>
          <w:tcPr>
            <w:tcW w:w="567" w:type="dxa"/>
            <w:vMerge/>
            <w:tcBorders>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местного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12 435,5</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val="restart"/>
            <w:tcBorders>
              <w:top w:val="single" w:sz="4" w:space="0" w:color="auto"/>
              <w:left w:val="single" w:sz="4" w:space="0" w:color="000000"/>
              <w:right w:val="single" w:sz="4" w:space="0" w:color="auto"/>
            </w:tcBorders>
          </w:tcPr>
          <w:p w:rsidR="001664C6" w:rsidRPr="00447CF1" w:rsidRDefault="001664C6" w:rsidP="001664C6">
            <w:pPr>
              <w:spacing w:after="0" w:line="276" w:lineRule="auto"/>
              <w:rPr>
                <w:rFonts w:ascii="Times New Roman" w:hAnsi="Times New Roman"/>
                <w:sz w:val="20"/>
                <w:szCs w:val="20"/>
                <w:lang w:eastAsia="ru-RU"/>
              </w:rPr>
            </w:pPr>
            <w:r w:rsidRPr="00447CF1">
              <w:rPr>
                <w:rFonts w:ascii="Times New Roman" w:hAnsi="Times New Roman"/>
                <w:sz w:val="20"/>
                <w:szCs w:val="20"/>
                <w:lang w:eastAsia="ru-RU"/>
              </w:rPr>
              <w:t>6.2.</w:t>
            </w:r>
          </w:p>
        </w:tc>
        <w:tc>
          <w:tcPr>
            <w:tcW w:w="4962" w:type="dxa"/>
            <w:gridSpan w:val="2"/>
            <w:tcBorders>
              <w:top w:val="single" w:sz="4" w:space="0" w:color="auto"/>
              <w:left w:val="single" w:sz="4" w:space="0" w:color="auto"/>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447CF1">
              <w:rPr>
                <w:rFonts w:ascii="Times New Roman" w:hAnsi="Times New Roman"/>
                <w:sz w:val="20"/>
                <w:szCs w:val="20"/>
              </w:rPr>
              <w:br/>
              <w:t>МБУК «Дом культуры пос. Стекольный»</w:t>
            </w:r>
          </w:p>
        </w:tc>
        <w:tc>
          <w:tcPr>
            <w:tcW w:w="1276"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w:t>
            </w:r>
          </w:p>
        </w:tc>
        <w:tc>
          <w:tcPr>
            <w:tcW w:w="1842" w:type="dxa"/>
            <w:gridSpan w:val="2"/>
            <w:tcBorders>
              <w:top w:val="single" w:sz="4" w:space="0" w:color="auto"/>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1 618,6</w:t>
            </w:r>
          </w:p>
        </w:tc>
        <w:tc>
          <w:tcPr>
            <w:tcW w:w="992"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1 458,6</w:t>
            </w:r>
          </w:p>
        </w:tc>
        <w:tc>
          <w:tcPr>
            <w:tcW w:w="990" w:type="dxa"/>
            <w:tcBorders>
              <w:top w:val="single" w:sz="4" w:space="0" w:color="auto"/>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tcBorders>
              <w:left w:val="single" w:sz="4" w:space="0" w:color="000000"/>
              <w:right w:val="single" w:sz="4" w:space="0" w:color="auto"/>
            </w:tcBorders>
          </w:tcPr>
          <w:p w:rsidR="001664C6" w:rsidRPr="00447CF1" w:rsidRDefault="001664C6" w:rsidP="001664C6">
            <w:pPr>
              <w:spacing w:after="0" w:line="276" w:lineRule="auto"/>
              <w:jc w:val="center"/>
              <w:rPr>
                <w:rFonts w:ascii="Times New Roman" w:hAnsi="Times New Roman"/>
                <w:sz w:val="20"/>
                <w:szCs w:val="20"/>
              </w:rPr>
            </w:pPr>
          </w:p>
        </w:tc>
        <w:tc>
          <w:tcPr>
            <w:tcW w:w="4962" w:type="dxa"/>
            <w:gridSpan w:val="2"/>
            <w:tcBorders>
              <w:top w:val="single" w:sz="4" w:space="0" w:color="000000"/>
              <w:left w:val="single" w:sz="4" w:space="0" w:color="auto"/>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федерального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1 369,8</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1 180,1</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tcBorders>
              <w:left w:val="single" w:sz="4" w:space="0" w:color="000000"/>
              <w:right w:val="single" w:sz="4" w:space="0" w:color="auto"/>
            </w:tcBorders>
          </w:tcPr>
          <w:p w:rsidR="001664C6" w:rsidRPr="00447CF1" w:rsidRDefault="001664C6" w:rsidP="001664C6">
            <w:pPr>
              <w:spacing w:after="0" w:line="276" w:lineRule="auto"/>
              <w:jc w:val="center"/>
              <w:rPr>
                <w:rFonts w:ascii="Times New Roman" w:hAnsi="Times New Roman"/>
                <w:sz w:val="20"/>
                <w:szCs w:val="20"/>
              </w:rPr>
            </w:pPr>
          </w:p>
        </w:tc>
        <w:tc>
          <w:tcPr>
            <w:tcW w:w="4962" w:type="dxa"/>
            <w:gridSpan w:val="2"/>
            <w:tcBorders>
              <w:top w:val="single" w:sz="4" w:space="0" w:color="000000"/>
              <w:left w:val="single" w:sz="4" w:space="0" w:color="auto"/>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областного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135,5</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176,4</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tcBorders>
              <w:left w:val="single" w:sz="4" w:space="0" w:color="000000"/>
              <w:bottom w:val="single" w:sz="4" w:space="0" w:color="000000"/>
              <w:right w:val="single" w:sz="4" w:space="0" w:color="auto"/>
            </w:tcBorders>
          </w:tcPr>
          <w:p w:rsidR="001664C6" w:rsidRPr="00447CF1" w:rsidRDefault="001664C6" w:rsidP="001664C6">
            <w:pPr>
              <w:spacing w:after="0" w:line="276" w:lineRule="auto"/>
              <w:jc w:val="center"/>
              <w:rPr>
                <w:rFonts w:ascii="Times New Roman" w:hAnsi="Times New Roman"/>
                <w:sz w:val="20"/>
                <w:szCs w:val="20"/>
              </w:rPr>
            </w:pPr>
          </w:p>
        </w:tc>
        <w:tc>
          <w:tcPr>
            <w:tcW w:w="4962" w:type="dxa"/>
            <w:gridSpan w:val="2"/>
            <w:tcBorders>
              <w:top w:val="single" w:sz="4" w:space="0" w:color="000000"/>
              <w:left w:val="single" w:sz="4" w:space="0" w:color="auto"/>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местного бюджета </w:t>
            </w:r>
          </w:p>
        </w:tc>
        <w:tc>
          <w:tcPr>
            <w:tcW w:w="1276"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113,3</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102,1</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33"/>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7</w:t>
            </w:r>
            <w:r w:rsidR="001664C6">
              <w:rPr>
                <w:rFonts w:ascii="Times New Roman" w:hAnsi="Times New Roman"/>
                <w:sz w:val="20"/>
                <w:szCs w:val="20"/>
              </w:rPr>
              <w:t>.</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1664C6">
            <w:pPr>
              <w:spacing w:after="0" w:line="276" w:lineRule="auto"/>
              <w:jc w:val="both"/>
              <w:rPr>
                <w:rFonts w:ascii="Times New Roman" w:hAnsi="Times New Roman"/>
                <w:sz w:val="20"/>
                <w:szCs w:val="20"/>
              </w:rPr>
            </w:pPr>
            <w:r w:rsidRPr="00447CF1">
              <w:rPr>
                <w:rFonts w:ascii="Times New Roman" w:hAnsi="Times New Roman"/>
                <w:bCs/>
                <w:sz w:val="20"/>
                <w:szCs w:val="20"/>
              </w:rPr>
              <w:t>Отдельные мероприятия</w:t>
            </w:r>
            <w:r w:rsidR="001664C6">
              <w:rPr>
                <w:rFonts w:ascii="Times New Roman" w:hAnsi="Times New Roman"/>
                <w:bCs/>
                <w:sz w:val="20"/>
                <w:szCs w:val="20"/>
              </w:rPr>
              <w:t xml:space="preserve"> в рамках федерального проекта «</w:t>
            </w:r>
            <w:r w:rsidRPr="00447CF1">
              <w:rPr>
                <w:rFonts w:ascii="Times New Roman" w:hAnsi="Times New Roman"/>
                <w:bCs/>
                <w:sz w:val="20"/>
                <w:szCs w:val="20"/>
              </w:rPr>
              <w:t>Обеспечение качественно нового уровня развития инфраструктуры</w:t>
            </w:r>
            <w:r w:rsidR="001664C6">
              <w:rPr>
                <w:rFonts w:ascii="Times New Roman" w:hAnsi="Times New Roman"/>
                <w:bCs/>
                <w:sz w:val="20"/>
                <w:szCs w:val="20"/>
              </w:rPr>
              <w:t>» («Культурная среда») национального проекта «Культура»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25 268,7</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7 562,7</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25 268,7</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val="restart"/>
            <w:tcBorders>
              <w:top w:val="single" w:sz="4" w:space="0" w:color="000000"/>
              <w:left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7.1.</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bCs/>
                <w:sz w:val="20"/>
                <w:szCs w:val="20"/>
              </w:rPr>
              <w:t>Ре</w:t>
            </w:r>
            <w:r>
              <w:rPr>
                <w:rFonts w:ascii="Times New Roman" w:hAnsi="Times New Roman"/>
                <w:bCs/>
                <w:sz w:val="20"/>
                <w:szCs w:val="20"/>
              </w:rPr>
              <w:t>ализация национального проекта «</w:t>
            </w:r>
            <w:r w:rsidRPr="00447CF1">
              <w:rPr>
                <w:rFonts w:ascii="Times New Roman" w:hAnsi="Times New Roman"/>
                <w:bCs/>
                <w:sz w:val="20"/>
                <w:szCs w:val="20"/>
              </w:rPr>
              <w:t>Культура</w:t>
            </w:r>
            <w:r>
              <w:rPr>
                <w:rFonts w:ascii="Times New Roman" w:hAnsi="Times New Roman"/>
                <w:bCs/>
                <w:sz w:val="20"/>
                <w:szCs w:val="20"/>
              </w:rPr>
              <w:t>»</w:t>
            </w:r>
            <w:r w:rsidRPr="00447CF1">
              <w:rPr>
                <w:rFonts w:ascii="Times New Roman" w:hAnsi="Times New Roman"/>
                <w:bCs/>
                <w:sz w:val="20"/>
                <w:szCs w:val="20"/>
              </w:rPr>
              <w:t xml:space="preserve"> государственная поддержка отрасли культуры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p>
        </w:tc>
        <w:tc>
          <w:tcPr>
            <w:tcW w:w="1842" w:type="dxa"/>
            <w:gridSpan w:val="2"/>
            <w:vMerge/>
            <w:tcBorders>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7 451,7</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25 268,7</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vMerge w:val="restart"/>
            <w:tcBorders>
              <w:top w:val="single" w:sz="4" w:space="0" w:color="000000"/>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rPr>
            </w:pPr>
          </w:p>
        </w:tc>
        <w:tc>
          <w:tcPr>
            <w:tcW w:w="1842" w:type="dxa"/>
            <w:gridSpan w:val="2"/>
            <w:vMerge w:val="restart"/>
            <w:tcBorders>
              <w:top w:val="single" w:sz="4" w:space="0" w:color="auto"/>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7 451,7</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25 268,7</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443"/>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федерального бюджета </w:t>
            </w:r>
          </w:p>
        </w:tc>
        <w:tc>
          <w:tcPr>
            <w:tcW w:w="1276" w:type="dxa"/>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5 460,0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22 250,0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both"/>
              <w:rPr>
                <w:rFonts w:ascii="Times New Roman" w:hAnsi="Times New Roman"/>
                <w:sz w:val="20"/>
                <w:szCs w:val="20"/>
              </w:rPr>
            </w:pPr>
            <w:r w:rsidRPr="00447CF1">
              <w:rPr>
                <w:rFonts w:ascii="Times New Roman" w:hAnsi="Times New Roman"/>
                <w:sz w:val="20"/>
                <w:szCs w:val="20"/>
              </w:rPr>
              <w:t xml:space="preserve">За счет областного бюджета </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540,0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2 750,0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233"/>
        </w:trPr>
        <w:tc>
          <w:tcPr>
            <w:tcW w:w="567" w:type="dxa"/>
            <w:vMerge/>
            <w:tcBorders>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auto"/>
              <w:right w:val="single" w:sz="4" w:space="0" w:color="000000"/>
            </w:tcBorders>
          </w:tcPr>
          <w:p w:rsidR="001664C6" w:rsidRDefault="001664C6" w:rsidP="001664C6">
            <w:pPr>
              <w:spacing w:after="0" w:line="276" w:lineRule="auto"/>
              <w:rPr>
                <w:rFonts w:ascii="Times New Roman" w:hAnsi="Times New Roman"/>
                <w:sz w:val="20"/>
                <w:szCs w:val="20"/>
              </w:rPr>
            </w:pPr>
            <w:r w:rsidRPr="00447CF1">
              <w:rPr>
                <w:rFonts w:ascii="Times New Roman" w:hAnsi="Times New Roman"/>
                <w:sz w:val="20"/>
                <w:szCs w:val="20"/>
              </w:rPr>
              <w:t xml:space="preserve">За счет местного бюджета </w:t>
            </w:r>
          </w:p>
          <w:p w:rsidR="001664C6" w:rsidRDefault="001664C6" w:rsidP="001664C6">
            <w:pPr>
              <w:spacing w:after="0" w:line="276" w:lineRule="auto"/>
              <w:rPr>
                <w:rFonts w:ascii="Times New Roman" w:hAnsi="Times New Roman"/>
                <w:sz w:val="20"/>
                <w:szCs w:val="20"/>
              </w:rPr>
            </w:pPr>
          </w:p>
          <w:p w:rsidR="001664C6" w:rsidRPr="00447CF1" w:rsidRDefault="001664C6" w:rsidP="001664C6">
            <w:pPr>
              <w:spacing w:after="0" w:line="276" w:lineRule="auto"/>
              <w:rPr>
                <w:rFonts w:ascii="Times New Roman" w:hAnsi="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auto"/>
              <w:left w:val="single" w:sz="4" w:space="0" w:color="000000"/>
              <w:bottom w:val="single" w:sz="4" w:space="0" w:color="auto"/>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1 451,7</w:t>
            </w:r>
          </w:p>
        </w:tc>
        <w:tc>
          <w:tcPr>
            <w:tcW w:w="992"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268,7</w:t>
            </w:r>
          </w:p>
        </w:tc>
        <w:tc>
          <w:tcPr>
            <w:tcW w:w="993"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auto"/>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664C6" w:rsidRPr="0014770A" w:rsidTr="004A39E4">
        <w:trPr>
          <w:trHeight w:val="233"/>
        </w:trPr>
        <w:tc>
          <w:tcPr>
            <w:tcW w:w="567" w:type="dxa"/>
            <w:vMerge w:val="restart"/>
            <w:tcBorders>
              <w:top w:val="single" w:sz="4" w:space="0" w:color="auto"/>
              <w:left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7.2</w:t>
            </w:r>
            <w:r>
              <w:rPr>
                <w:rFonts w:ascii="Times New Roman" w:hAnsi="Times New Roman"/>
                <w:sz w:val="20"/>
                <w:szCs w:val="20"/>
                <w:lang w:eastAsia="ru-RU"/>
              </w:rPr>
              <w:t>.</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spacing w:after="0" w:line="276" w:lineRule="auto"/>
              <w:jc w:val="both"/>
              <w:rPr>
                <w:rFonts w:ascii="Times New Roman" w:hAnsi="Times New Roman"/>
                <w:sz w:val="20"/>
                <w:szCs w:val="20"/>
              </w:rPr>
            </w:pPr>
            <w:r w:rsidRPr="00447CF1">
              <w:rPr>
                <w:rFonts w:ascii="Times New Roman" w:hAnsi="Times New Roman"/>
                <w:bCs/>
                <w:sz w:val="20"/>
                <w:szCs w:val="20"/>
              </w:rPr>
              <w:t>Отдельные мероприятия</w:t>
            </w:r>
            <w:r>
              <w:rPr>
                <w:rFonts w:ascii="Times New Roman" w:hAnsi="Times New Roman"/>
                <w:bCs/>
                <w:sz w:val="20"/>
                <w:szCs w:val="20"/>
              </w:rPr>
              <w:t xml:space="preserve"> в рамках федерального проекта «</w:t>
            </w:r>
            <w:r w:rsidRPr="00447CF1">
              <w:rPr>
                <w:rFonts w:ascii="Times New Roman" w:hAnsi="Times New Roman"/>
                <w:bCs/>
                <w:sz w:val="20"/>
                <w:szCs w:val="20"/>
              </w:rPr>
              <w:t>Создание условий для реализации</w:t>
            </w:r>
            <w:r>
              <w:rPr>
                <w:rFonts w:ascii="Times New Roman" w:hAnsi="Times New Roman"/>
                <w:bCs/>
                <w:sz w:val="20"/>
                <w:szCs w:val="20"/>
              </w:rPr>
              <w:t xml:space="preserve"> творческого потенциала нации («</w:t>
            </w:r>
            <w:r w:rsidRPr="00447CF1">
              <w:rPr>
                <w:rFonts w:ascii="Times New Roman" w:hAnsi="Times New Roman"/>
                <w:bCs/>
                <w:sz w:val="20"/>
                <w:szCs w:val="20"/>
              </w:rPr>
              <w:t>Творческие люди</w:t>
            </w:r>
            <w:r>
              <w:rPr>
                <w:rFonts w:ascii="Times New Roman" w:hAnsi="Times New Roman"/>
                <w:bCs/>
                <w:sz w:val="20"/>
                <w:szCs w:val="20"/>
              </w:rPr>
              <w:t>») национального проекта «</w:t>
            </w:r>
            <w:r w:rsidRPr="00447CF1">
              <w:rPr>
                <w:rFonts w:ascii="Times New Roman" w:hAnsi="Times New Roman"/>
                <w:bCs/>
                <w:sz w:val="20"/>
                <w:szCs w:val="20"/>
              </w:rPr>
              <w:t>Культура</w:t>
            </w:r>
            <w:r>
              <w:rPr>
                <w:rFonts w:ascii="Times New Roman" w:hAnsi="Times New Roman"/>
                <w:bCs/>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2021</w:t>
            </w:r>
          </w:p>
        </w:tc>
        <w:tc>
          <w:tcPr>
            <w:tcW w:w="1842" w:type="dxa"/>
            <w:gridSpan w:val="2"/>
            <w:vMerge w:val="restart"/>
            <w:tcBorders>
              <w:top w:val="single" w:sz="4" w:space="0" w:color="auto"/>
              <w:left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spacing w:after="0" w:line="276" w:lineRule="auto"/>
              <w:jc w:val="both"/>
              <w:rPr>
                <w:rFonts w:ascii="Times New Roman" w:hAnsi="Times New Roman"/>
                <w:sz w:val="20"/>
                <w:szCs w:val="20"/>
              </w:rPr>
            </w:pPr>
            <w:r w:rsidRPr="00447CF1">
              <w:rPr>
                <w:rFonts w:ascii="Times New Roman" w:hAnsi="Times New Roman"/>
                <w:sz w:val="20"/>
                <w:szCs w:val="20"/>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233"/>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widowControl w:val="0"/>
              <w:spacing w:after="0" w:line="276" w:lineRule="auto"/>
              <w:jc w:val="both"/>
              <w:rPr>
                <w:rFonts w:ascii="Times New Roman" w:hAnsi="Times New Roman"/>
                <w:sz w:val="20"/>
                <w:szCs w:val="20"/>
              </w:rPr>
            </w:pPr>
            <w:r w:rsidRPr="00447CF1">
              <w:rPr>
                <w:rFonts w:ascii="Times New Roman" w:hAnsi="Times New Roman"/>
                <w:sz w:val="20"/>
                <w:szCs w:val="20"/>
              </w:rPr>
              <w:t>За счет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rPr>
            </w:pPr>
          </w:p>
        </w:tc>
        <w:tc>
          <w:tcPr>
            <w:tcW w:w="1842" w:type="dxa"/>
            <w:gridSpan w:val="2"/>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358"/>
        </w:trPr>
        <w:tc>
          <w:tcPr>
            <w:tcW w:w="567" w:type="dxa"/>
            <w:vMerge/>
            <w:tcBorders>
              <w:left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widowControl w:val="0"/>
              <w:spacing w:after="0" w:line="276" w:lineRule="auto"/>
              <w:jc w:val="both"/>
              <w:rPr>
                <w:rFonts w:ascii="Times New Roman" w:hAnsi="Times New Roman"/>
                <w:bCs/>
                <w:sz w:val="20"/>
                <w:szCs w:val="20"/>
                <w:lang w:eastAsia="ru-RU"/>
              </w:rPr>
            </w:pPr>
            <w:r w:rsidRPr="00447CF1">
              <w:rPr>
                <w:rFonts w:ascii="Times New Roman" w:hAnsi="Times New Roman"/>
                <w:sz w:val="20"/>
                <w:szCs w:val="20"/>
              </w:rPr>
              <w:t>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9,9</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233"/>
        </w:trPr>
        <w:tc>
          <w:tcPr>
            <w:tcW w:w="567" w:type="dxa"/>
            <w:vMerge/>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widowControl w:val="0"/>
              <w:spacing w:after="0" w:line="276" w:lineRule="auto"/>
              <w:jc w:val="both"/>
              <w:rPr>
                <w:rFonts w:ascii="Times New Roman" w:hAnsi="Times New Roman"/>
                <w:bCs/>
                <w:sz w:val="20"/>
                <w:szCs w:val="20"/>
                <w:lang w:eastAsia="ru-RU"/>
              </w:rPr>
            </w:pPr>
            <w:r w:rsidRPr="00447CF1">
              <w:rPr>
                <w:rFonts w:ascii="Times New Roman" w:hAnsi="Times New Roman"/>
                <w:sz w:val="20"/>
                <w:szCs w:val="20"/>
              </w:rPr>
              <w:t>За счет местного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842" w:type="dxa"/>
            <w:gridSpan w:val="2"/>
            <w:tcBorders>
              <w:left w:val="single" w:sz="4" w:space="0" w:color="000000"/>
              <w:bottom w:val="single" w:sz="4" w:space="0" w:color="000000"/>
              <w:right w:val="single" w:sz="4" w:space="0" w:color="000000"/>
            </w:tcBorders>
          </w:tcPr>
          <w:p w:rsidR="001664C6" w:rsidRPr="00447CF1" w:rsidRDefault="001664C6" w:rsidP="001664C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sidRPr="00447CF1">
              <w:rPr>
                <w:rFonts w:ascii="Times New Roman" w:hAnsi="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1664C6">
            <w:pPr>
              <w:spacing w:after="0" w:line="276" w:lineRule="auto"/>
              <w:jc w:val="center"/>
              <w:rPr>
                <w:rFonts w:ascii="Times New Roman" w:hAnsi="Times New Roman"/>
                <w:sz w:val="20"/>
                <w:szCs w:val="20"/>
              </w:rPr>
            </w:pPr>
            <w:r>
              <w:rPr>
                <w:rFonts w:ascii="Times New Roman" w:hAnsi="Times New Roman"/>
                <w:sz w:val="20"/>
                <w:szCs w:val="20"/>
              </w:rPr>
              <w:t>-</w:t>
            </w:r>
          </w:p>
        </w:tc>
      </w:tr>
      <w:tr w:rsidR="001664C6" w:rsidRPr="0014770A" w:rsidTr="004A39E4">
        <w:trPr>
          <w:trHeight w:val="233"/>
        </w:trPr>
        <w:tc>
          <w:tcPr>
            <w:tcW w:w="567" w:type="dxa"/>
            <w:vMerge w:val="restart"/>
            <w:tcBorders>
              <w:left w:val="single" w:sz="4" w:space="0" w:color="000000"/>
              <w:right w:val="single" w:sz="4" w:space="0" w:color="000000"/>
            </w:tcBorders>
          </w:tcPr>
          <w:p w:rsidR="001664C6" w:rsidRPr="00447CF1" w:rsidRDefault="001664C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8.</w:t>
            </w:r>
          </w:p>
        </w:tc>
        <w:tc>
          <w:tcPr>
            <w:tcW w:w="4962" w:type="dxa"/>
            <w:gridSpan w:val="2"/>
            <w:tcBorders>
              <w:top w:val="single" w:sz="4" w:space="0" w:color="000000"/>
              <w:left w:val="single" w:sz="4" w:space="0" w:color="000000"/>
              <w:bottom w:val="single" w:sz="4" w:space="0" w:color="000000"/>
              <w:right w:val="single" w:sz="4" w:space="0" w:color="000000"/>
            </w:tcBorders>
          </w:tcPr>
          <w:p w:rsidR="001664C6" w:rsidRPr="00447CF1" w:rsidRDefault="001664C6" w:rsidP="00F731D6">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ежегодно</w:t>
            </w:r>
          </w:p>
        </w:tc>
        <w:tc>
          <w:tcPr>
            <w:tcW w:w="1842" w:type="dxa"/>
            <w:gridSpan w:val="2"/>
            <w:tcBorders>
              <w:left w:val="single" w:sz="4" w:space="0" w:color="000000"/>
              <w:bottom w:val="single" w:sz="4" w:space="0" w:color="000000"/>
              <w:right w:val="single" w:sz="4" w:space="0" w:color="000000"/>
            </w:tcBorders>
          </w:tcPr>
          <w:p w:rsidR="001664C6" w:rsidRPr="00447CF1" w:rsidRDefault="001664C6"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8 658,0</w:t>
            </w:r>
          </w:p>
        </w:tc>
        <w:tc>
          <w:tcPr>
            <w:tcW w:w="1134" w:type="dxa"/>
            <w:tcBorders>
              <w:top w:val="single" w:sz="4" w:space="0" w:color="000000"/>
              <w:left w:val="single" w:sz="4" w:space="0" w:color="000000"/>
              <w:bottom w:val="single" w:sz="4" w:space="0" w:color="000000"/>
              <w:right w:val="single" w:sz="4" w:space="0" w:color="000000"/>
            </w:tcBorders>
          </w:tcPr>
          <w:p w:rsidR="001664C6" w:rsidRPr="00447CF1" w:rsidRDefault="00F731D6" w:rsidP="00562276">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2 030,1</w:t>
            </w:r>
          </w:p>
        </w:tc>
        <w:tc>
          <w:tcPr>
            <w:tcW w:w="993"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1 583,2</w:t>
            </w:r>
          </w:p>
        </w:tc>
        <w:tc>
          <w:tcPr>
            <w:tcW w:w="992"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1 963,2</w:t>
            </w:r>
          </w:p>
        </w:tc>
        <w:tc>
          <w:tcPr>
            <w:tcW w:w="994"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1 963,2</w:t>
            </w:r>
          </w:p>
        </w:tc>
        <w:tc>
          <w:tcPr>
            <w:tcW w:w="990" w:type="dxa"/>
            <w:tcBorders>
              <w:top w:val="single" w:sz="4" w:space="0" w:color="000000"/>
              <w:left w:val="single" w:sz="4" w:space="0" w:color="000000"/>
              <w:bottom w:val="single" w:sz="4" w:space="0" w:color="000000"/>
              <w:right w:val="single" w:sz="4" w:space="0" w:color="000000"/>
            </w:tcBorders>
          </w:tcPr>
          <w:p w:rsidR="001664C6" w:rsidRPr="00447CF1" w:rsidRDefault="001664C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3 148,4</w:t>
            </w:r>
          </w:p>
        </w:tc>
      </w:tr>
      <w:tr w:rsidR="00F731D6" w:rsidRPr="0014770A" w:rsidTr="004A39E4">
        <w:trPr>
          <w:trHeight w:val="233"/>
        </w:trPr>
        <w:tc>
          <w:tcPr>
            <w:tcW w:w="567" w:type="dxa"/>
            <w:vMerge/>
            <w:tcBorders>
              <w:left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both"/>
              <w:rPr>
                <w:rFonts w:ascii="Times New Roman" w:hAnsi="Times New Roman"/>
                <w:sz w:val="20"/>
                <w:szCs w:val="20"/>
              </w:rPr>
            </w:pPr>
            <w:r w:rsidRPr="00447CF1">
              <w:rPr>
                <w:rFonts w:ascii="Times New Roman" w:hAnsi="Times New Roman"/>
                <w:sz w:val="20"/>
                <w:szCs w:val="20"/>
              </w:rPr>
              <w:t>МБ</w:t>
            </w:r>
            <w:r>
              <w:rPr>
                <w:rFonts w:ascii="Times New Roman" w:hAnsi="Times New Roman"/>
                <w:sz w:val="20"/>
                <w:szCs w:val="20"/>
              </w:rPr>
              <w:t>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 xml:space="preserve">»               </w:t>
            </w:r>
            <w:r w:rsidRPr="00447CF1">
              <w:rPr>
                <w:rFonts w:ascii="Times New Roman" w:hAnsi="Times New Roman"/>
                <w:sz w:val="20"/>
                <w:szCs w:val="20"/>
              </w:rPr>
              <w:t>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842" w:type="dxa"/>
            <w:gridSpan w:val="2"/>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1 269,8</w:t>
            </w:r>
          </w:p>
        </w:tc>
        <w:tc>
          <w:tcPr>
            <w:tcW w:w="993"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1 144,6</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1 324,6</w:t>
            </w:r>
          </w:p>
        </w:tc>
        <w:tc>
          <w:tcPr>
            <w:tcW w:w="99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1 324,6</w:t>
            </w:r>
          </w:p>
        </w:tc>
        <w:tc>
          <w:tcPr>
            <w:tcW w:w="990"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2 132,8</w:t>
            </w:r>
          </w:p>
        </w:tc>
      </w:tr>
      <w:tr w:rsidR="00F731D6" w:rsidRPr="0014770A" w:rsidTr="004A39E4">
        <w:trPr>
          <w:trHeight w:val="425"/>
        </w:trPr>
        <w:tc>
          <w:tcPr>
            <w:tcW w:w="567" w:type="dxa"/>
            <w:vMerge/>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both"/>
              <w:rPr>
                <w:rFonts w:ascii="Times New Roman" w:hAnsi="Times New Roman"/>
                <w:sz w:val="20"/>
                <w:szCs w:val="20"/>
              </w:rPr>
            </w:pPr>
            <w:r>
              <w:rPr>
                <w:rFonts w:ascii="Times New Roman" w:hAnsi="Times New Roman"/>
                <w:sz w:val="20"/>
                <w:szCs w:val="20"/>
              </w:rPr>
              <w:t xml:space="preserve">МБУК «Дом культуры пос. Стекольный» </w:t>
            </w:r>
            <w:r w:rsidRPr="00447CF1">
              <w:rPr>
                <w:rFonts w:ascii="Times New Roman" w:hAnsi="Times New Roman"/>
                <w:sz w:val="20"/>
                <w:szCs w:val="20"/>
              </w:rPr>
              <w:t>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842" w:type="dxa"/>
            <w:gridSpan w:val="2"/>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760,3</w:t>
            </w:r>
          </w:p>
        </w:tc>
        <w:tc>
          <w:tcPr>
            <w:tcW w:w="993"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438,6</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638,6</w:t>
            </w:r>
          </w:p>
        </w:tc>
        <w:tc>
          <w:tcPr>
            <w:tcW w:w="99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638,6</w:t>
            </w:r>
          </w:p>
        </w:tc>
        <w:tc>
          <w:tcPr>
            <w:tcW w:w="990"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1 015,6</w:t>
            </w:r>
          </w:p>
        </w:tc>
      </w:tr>
      <w:tr w:rsidR="0014770A" w:rsidRPr="0014770A" w:rsidTr="004A39E4">
        <w:trPr>
          <w:trHeight w:val="712"/>
        </w:trPr>
        <w:tc>
          <w:tcPr>
            <w:tcW w:w="567" w:type="dxa"/>
            <w:tcBorders>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9</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F731D6">
            <w:pPr>
              <w:suppressAutoHyphens w:val="0"/>
              <w:autoSpaceDE w:val="0"/>
              <w:autoSpaceDN w:val="0"/>
              <w:adjustRightInd w:val="0"/>
              <w:spacing w:after="0" w:line="276" w:lineRule="auto"/>
              <w:jc w:val="both"/>
              <w:rPr>
                <w:rFonts w:ascii="Times New Roman" w:eastAsia="Microsoft YaHei" w:hAnsi="Times New Roman"/>
                <w:bCs/>
                <w:sz w:val="20"/>
                <w:szCs w:val="20"/>
                <w:lang w:eastAsia="ru-RU"/>
              </w:rPr>
            </w:pPr>
            <w:r w:rsidRPr="00447CF1">
              <w:rPr>
                <w:rFonts w:ascii="Times New Roman" w:eastAsia="Microsoft YaHei" w:hAnsi="Times New Roman"/>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F731D6">
              <w:rPr>
                <w:rFonts w:ascii="Times New Roman" w:eastAsia="Microsoft YaHei" w:hAnsi="Times New Roman"/>
                <w:bCs/>
                <w:sz w:val="20"/>
                <w:szCs w:val="20"/>
                <w:lang w:eastAsia="ru-RU"/>
              </w:rPr>
              <w:t>-</w:t>
            </w:r>
            <w:r w:rsidRPr="00447CF1">
              <w:rPr>
                <w:rFonts w:ascii="Times New Roman" w:eastAsia="Microsoft YaHei" w:hAnsi="Times New Roman"/>
                <w:bCs/>
                <w:sz w:val="20"/>
                <w:szCs w:val="20"/>
                <w:lang w:eastAsia="ru-RU"/>
              </w:rPr>
              <w:t>экономического развития Магаданской области в условиях деятельности ОЭЗ»</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2022</w:t>
            </w:r>
          </w:p>
        </w:tc>
        <w:tc>
          <w:tcPr>
            <w:tcW w:w="1842" w:type="dxa"/>
            <w:gridSpan w:val="2"/>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12 000,0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F731D6" w:rsidP="00562276">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12 000,0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F731D6" w:rsidRPr="0014770A" w:rsidTr="004A39E4">
        <w:trPr>
          <w:trHeight w:val="712"/>
        </w:trPr>
        <w:tc>
          <w:tcPr>
            <w:tcW w:w="567" w:type="dxa"/>
            <w:vMerge w:val="restart"/>
            <w:tcBorders>
              <w:left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9.1</w:t>
            </w:r>
          </w:p>
        </w:tc>
        <w:tc>
          <w:tcPr>
            <w:tcW w:w="4962" w:type="dxa"/>
            <w:gridSpan w:val="2"/>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447CF1">
              <w:rPr>
                <w:rFonts w:ascii="Times New Roman" w:eastAsia="Microsoft YaHei" w:hAnsi="Times New Roman"/>
                <w:sz w:val="20"/>
                <w:szCs w:val="20"/>
                <w:lang w:eastAsia="ru-RU"/>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 </w:t>
            </w: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842" w:type="dxa"/>
            <w:gridSpan w:val="2"/>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bCs/>
                <w:sz w:val="20"/>
                <w:szCs w:val="20"/>
              </w:rPr>
            </w:pPr>
            <w:r w:rsidRPr="00447CF1">
              <w:rPr>
                <w:rFonts w:ascii="Times New Roman" w:hAnsi="Times New Roman"/>
                <w:bCs/>
                <w:sz w:val="20"/>
                <w:szCs w:val="20"/>
              </w:rPr>
              <w:t>12 000,0</w:t>
            </w:r>
          </w:p>
        </w:tc>
        <w:tc>
          <w:tcPr>
            <w:tcW w:w="993"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F731D6" w:rsidRPr="0014770A" w:rsidTr="004A39E4">
        <w:trPr>
          <w:trHeight w:val="712"/>
        </w:trPr>
        <w:tc>
          <w:tcPr>
            <w:tcW w:w="567" w:type="dxa"/>
            <w:vMerge/>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447CF1">
              <w:rPr>
                <w:rFonts w:ascii="Times New Roman" w:eastAsia="Microsoft YaHei" w:hAnsi="Times New Roman"/>
                <w:sz w:val="20"/>
                <w:szCs w:val="20"/>
                <w:lang w:eastAsia="ru-RU"/>
              </w:rPr>
              <w:t xml:space="preserve"> </w:t>
            </w:r>
            <w:r>
              <w:rPr>
                <w:rFonts w:ascii="Times New Roman" w:hAnsi="Times New Roman"/>
                <w:sz w:val="20"/>
                <w:szCs w:val="20"/>
              </w:rPr>
              <w:t>МБУК «</w:t>
            </w:r>
            <w:r w:rsidRPr="00447CF1">
              <w:rPr>
                <w:rFonts w:ascii="Times New Roman" w:hAnsi="Times New Roman"/>
                <w:sz w:val="20"/>
                <w:szCs w:val="20"/>
              </w:rPr>
              <w:t xml:space="preserve">Дом культуры Хасынского </w:t>
            </w:r>
            <w:r w:rsidRPr="00447CF1">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Pr="00447CF1">
              <w:rPr>
                <w:rFonts w:ascii="Times New Roman" w:eastAsia="Microsoft YaHei" w:hAnsi="Times New Roman"/>
                <w:sz w:val="20"/>
                <w:szCs w:val="20"/>
                <w:lang w:eastAsia="ru-RU"/>
              </w:rPr>
              <w:t xml:space="preserve"> </w:t>
            </w:r>
            <w:r>
              <w:rPr>
                <w:rFonts w:ascii="Times New Roman" w:hAnsi="Times New Roman"/>
                <w:sz w:val="20"/>
                <w:szCs w:val="20"/>
              </w:rPr>
              <w:t>за счет                    област</w:t>
            </w:r>
            <w:r w:rsidRPr="00447CF1">
              <w:rPr>
                <w:rFonts w:ascii="Times New Roman" w:hAnsi="Times New Roman"/>
                <w:sz w:val="20"/>
                <w:szCs w:val="20"/>
              </w:rPr>
              <w:t>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842" w:type="dxa"/>
            <w:gridSpan w:val="2"/>
            <w:tcBorders>
              <w:left w:val="single" w:sz="4" w:space="0" w:color="000000"/>
              <w:bottom w:val="single" w:sz="4" w:space="0" w:color="000000"/>
              <w:right w:val="single" w:sz="4" w:space="0" w:color="000000"/>
            </w:tcBorders>
          </w:tcPr>
          <w:p w:rsidR="00F731D6" w:rsidRPr="00447CF1" w:rsidRDefault="00F731D6" w:rsidP="00F731D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12 000,0</w:t>
            </w:r>
          </w:p>
        </w:tc>
        <w:tc>
          <w:tcPr>
            <w:tcW w:w="993"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F731D6" w:rsidRPr="00447CF1" w:rsidRDefault="00F731D6" w:rsidP="00F731D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33"/>
        </w:trPr>
        <w:tc>
          <w:tcPr>
            <w:tcW w:w="567" w:type="dxa"/>
            <w:tcBorders>
              <w:top w:val="single" w:sz="4" w:space="0" w:color="000000"/>
              <w:left w:val="single" w:sz="4" w:space="0" w:color="000000"/>
              <w:bottom w:val="single" w:sz="4" w:space="0" w:color="000000"/>
              <w:right w:val="single" w:sz="4" w:space="0" w:color="000000"/>
            </w:tcBorders>
          </w:tcPr>
          <w:p w:rsidR="00383BD3" w:rsidRPr="00F731D6" w:rsidRDefault="00383BD3" w:rsidP="00447CF1">
            <w:pPr>
              <w:widowControl w:val="0"/>
              <w:spacing w:after="0" w:line="276" w:lineRule="auto"/>
              <w:jc w:val="center"/>
              <w:rPr>
                <w:rFonts w:ascii="Times New Roman" w:hAnsi="Times New Roman"/>
                <w:b/>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F731D6" w:rsidRDefault="00F731D6" w:rsidP="00F731D6">
            <w:pPr>
              <w:spacing w:after="0" w:line="276" w:lineRule="auto"/>
              <w:jc w:val="both"/>
              <w:rPr>
                <w:rFonts w:ascii="Times New Roman" w:hAnsi="Times New Roman"/>
                <w:b/>
                <w:sz w:val="20"/>
                <w:szCs w:val="20"/>
              </w:rPr>
            </w:pPr>
            <w:r>
              <w:rPr>
                <w:rFonts w:ascii="Times New Roman" w:hAnsi="Times New Roman"/>
                <w:b/>
                <w:bCs/>
                <w:sz w:val="20"/>
                <w:szCs w:val="20"/>
              </w:rPr>
              <w:t>ИТОГО по П</w:t>
            </w:r>
            <w:r w:rsidR="00383BD3" w:rsidRPr="00F731D6">
              <w:rPr>
                <w:rFonts w:ascii="Times New Roman" w:hAnsi="Times New Roman"/>
                <w:b/>
                <w:bCs/>
                <w:sz w:val="20"/>
                <w:szCs w:val="20"/>
              </w:rPr>
              <w:t>одпрограмме:</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417 533,3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63 988,0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96 122,3</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58 514,6</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58 264,6</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62 724,1</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77 919,7</w:t>
            </w:r>
          </w:p>
        </w:tc>
      </w:tr>
      <w:tr w:rsidR="0014770A" w:rsidRPr="0014770A" w:rsidTr="004A39E4">
        <w:trPr>
          <w:trHeight w:val="233"/>
        </w:trPr>
        <w:tc>
          <w:tcPr>
            <w:tcW w:w="567" w:type="dxa"/>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ФБ</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6 929,8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22 250,0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1 180,1</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233"/>
        </w:trPr>
        <w:tc>
          <w:tcPr>
            <w:tcW w:w="567" w:type="dxa"/>
            <w:vMerge/>
            <w:tcBorders>
              <w:left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p>
        </w:tc>
        <w:tc>
          <w:tcPr>
            <w:tcW w:w="4962" w:type="dxa"/>
            <w:gridSpan w:val="2"/>
            <w:vMerge/>
            <w:tcBorders>
              <w:left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ОБ</w:t>
            </w:r>
          </w:p>
        </w:tc>
        <w:tc>
          <w:tcPr>
            <w:tcW w:w="1842" w:type="dxa"/>
            <w:gridSpan w:val="2"/>
            <w:vMerge/>
            <w:tcBorders>
              <w:left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5 563,2</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16 780,1</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1 583,2</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1 963,2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2 139,6</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3 148,4</w:t>
            </w:r>
          </w:p>
        </w:tc>
      </w:tr>
      <w:tr w:rsidR="0014770A" w:rsidRPr="0014770A" w:rsidTr="004A39E4">
        <w:trPr>
          <w:trHeight w:val="233"/>
        </w:trPr>
        <w:tc>
          <w:tcPr>
            <w:tcW w:w="567" w:type="dxa"/>
            <w:vMerge/>
            <w:tcBorders>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p>
        </w:tc>
        <w:tc>
          <w:tcPr>
            <w:tcW w:w="4962" w:type="dxa"/>
            <w:gridSpan w:val="2"/>
            <w:vMerge/>
            <w:tcBorders>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МБ</w:t>
            </w:r>
          </w:p>
        </w:tc>
        <w:tc>
          <w:tcPr>
            <w:tcW w:w="1842" w:type="dxa"/>
            <w:gridSpan w:val="2"/>
            <w:vMerge/>
            <w:tcBorders>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51 495,0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57 092,2</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56 931,4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56 301,4</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59 404,4</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74 771,3</w:t>
            </w:r>
          </w:p>
        </w:tc>
      </w:tr>
      <w:tr w:rsidR="0014770A" w:rsidRPr="0014770A" w:rsidTr="00562276">
        <w:trPr>
          <w:trHeight w:val="336"/>
        </w:trPr>
        <w:tc>
          <w:tcPr>
            <w:tcW w:w="16018" w:type="dxa"/>
            <w:gridSpan w:val="13"/>
            <w:tcBorders>
              <w:top w:val="single" w:sz="4" w:space="0" w:color="000000"/>
              <w:left w:val="single" w:sz="4" w:space="0" w:color="000000"/>
              <w:bottom w:val="single" w:sz="4" w:space="0" w:color="000000"/>
              <w:right w:val="single" w:sz="4" w:space="0" w:color="000000"/>
            </w:tcBorders>
            <w:vAlign w:val="center"/>
          </w:tcPr>
          <w:p w:rsidR="00CF47C2" w:rsidRPr="00562276" w:rsidRDefault="00CF47C2" w:rsidP="00562276">
            <w:pPr>
              <w:widowControl w:val="0"/>
              <w:spacing w:after="0" w:line="276" w:lineRule="auto"/>
              <w:jc w:val="center"/>
              <w:rPr>
                <w:rFonts w:ascii="Times New Roman" w:hAnsi="Times New Roman"/>
                <w:b/>
                <w:bCs/>
                <w:sz w:val="20"/>
                <w:szCs w:val="20"/>
                <w:lang w:eastAsia="ru-RU"/>
              </w:rPr>
            </w:pPr>
            <w:r w:rsidRPr="00562276">
              <w:rPr>
                <w:rFonts w:ascii="Times New Roman" w:hAnsi="Times New Roman"/>
                <w:b/>
                <w:bCs/>
                <w:sz w:val="20"/>
                <w:szCs w:val="20"/>
                <w:lang w:eastAsia="ru-RU"/>
              </w:rPr>
              <w:t xml:space="preserve">ПОДПРОГРАММА «СОХРАНЕНИЕ БИБЛИОТЕЧНЫХ ФОНДОВ ХАСЫНСКОГО </w:t>
            </w:r>
            <w:r w:rsidR="00E842CF" w:rsidRPr="00562276">
              <w:rPr>
                <w:rFonts w:ascii="Times New Roman" w:hAnsi="Times New Roman"/>
                <w:b/>
                <w:bCs/>
                <w:sz w:val="20"/>
                <w:szCs w:val="20"/>
                <w:lang w:eastAsia="ru-RU"/>
              </w:rPr>
              <w:t>МУНИЦИПАЛЬНОГО ОКРУГА МАГАДАНСКОЙ ОБЛАСТИ</w:t>
            </w:r>
            <w:r w:rsidRPr="00562276">
              <w:rPr>
                <w:rFonts w:ascii="Times New Roman" w:hAnsi="Times New Roman"/>
                <w:b/>
                <w:bCs/>
                <w:sz w:val="20"/>
                <w:szCs w:val="20"/>
                <w:lang w:eastAsia="ru-RU"/>
              </w:rPr>
              <w:t>»</w:t>
            </w:r>
          </w:p>
        </w:tc>
      </w:tr>
      <w:tr w:rsidR="0014770A" w:rsidRPr="0014770A" w:rsidTr="004A39E4">
        <w:trPr>
          <w:trHeight w:val="234"/>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rPr>
              <w:t>Отдельные мероприятия в рамках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178,9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85,4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93,5</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562276" w:rsidRPr="0014770A" w:rsidTr="004A39E4">
        <w:trPr>
          <w:trHeight w:val="278"/>
        </w:trPr>
        <w:tc>
          <w:tcPr>
            <w:tcW w:w="567" w:type="dxa"/>
            <w:vMerge w:val="restart"/>
            <w:tcBorders>
              <w:top w:val="single" w:sz="4" w:space="0" w:color="000000"/>
              <w:left w:val="single" w:sz="4" w:space="0" w:color="000000"/>
              <w:right w:val="single" w:sz="4" w:space="0" w:color="000000"/>
            </w:tcBorders>
          </w:tcPr>
          <w:p w:rsidR="00562276" w:rsidRPr="00447CF1" w:rsidRDefault="00562276"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1.1.</w:t>
            </w:r>
          </w:p>
        </w:tc>
        <w:tc>
          <w:tcPr>
            <w:tcW w:w="496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1664C6">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447CF1">
              <w:rPr>
                <w:rFonts w:ascii="Times New Roman" w:hAnsi="Times New Roman"/>
                <w:bCs/>
                <w:sz w:val="20"/>
                <w:szCs w:val="20"/>
                <w:lang w:eastAsia="ru-RU"/>
              </w:rPr>
              <w:t>муниципальном округе Магаданской области</w:t>
            </w:r>
            <w:r w:rsidRPr="00447CF1">
              <w:rPr>
                <w:rFonts w:ascii="Times New Roman" w:hAnsi="Times New Roman"/>
                <w:sz w:val="20"/>
                <w:szCs w:val="20"/>
                <w:lang w:eastAsia="ru-RU"/>
              </w:rPr>
              <w:t xml:space="preserve">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178,9</w:t>
            </w:r>
          </w:p>
        </w:tc>
        <w:tc>
          <w:tcPr>
            <w:tcW w:w="113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85,4</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93,5</w:t>
            </w:r>
          </w:p>
        </w:tc>
        <w:tc>
          <w:tcPr>
            <w:tcW w:w="993"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562276" w:rsidRPr="0014770A" w:rsidTr="004A39E4">
        <w:trPr>
          <w:trHeight w:val="278"/>
        </w:trPr>
        <w:tc>
          <w:tcPr>
            <w:tcW w:w="567" w:type="dxa"/>
            <w:vMerge/>
            <w:tcBorders>
              <w:left w:val="single" w:sz="4" w:space="0" w:color="000000"/>
              <w:right w:val="single" w:sz="4" w:space="0" w:color="000000"/>
            </w:tcBorders>
          </w:tcPr>
          <w:p w:rsidR="00562276" w:rsidRPr="00447CF1" w:rsidRDefault="00562276" w:rsidP="00447CF1">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447CF1">
            <w:pPr>
              <w:widowControl w:val="0"/>
              <w:spacing w:after="0" w:line="276" w:lineRule="auto"/>
              <w:jc w:val="both"/>
              <w:rPr>
                <w:rFonts w:ascii="Times New Roman" w:hAnsi="Times New Roman"/>
                <w:sz w:val="20"/>
                <w:szCs w:val="20"/>
              </w:rPr>
            </w:pPr>
            <w:r w:rsidRPr="00447CF1">
              <w:rPr>
                <w:rFonts w:ascii="Times New Roman" w:hAnsi="Times New Roman"/>
                <w:sz w:val="20"/>
                <w:szCs w:val="20"/>
              </w:rPr>
              <w:t>За счет ФБ</w:t>
            </w: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75,8</w:t>
            </w:r>
          </w:p>
        </w:tc>
        <w:tc>
          <w:tcPr>
            <w:tcW w:w="993"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562276" w:rsidRPr="0014770A" w:rsidTr="004A39E4">
        <w:trPr>
          <w:trHeight w:val="278"/>
        </w:trPr>
        <w:tc>
          <w:tcPr>
            <w:tcW w:w="567" w:type="dxa"/>
            <w:vMerge/>
            <w:tcBorders>
              <w:left w:val="single" w:sz="4" w:space="0" w:color="000000"/>
              <w:right w:val="single" w:sz="4" w:space="0" w:color="000000"/>
            </w:tcBorders>
          </w:tcPr>
          <w:p w:rsidR="00562276" w:rsidRPr="00447CF1" w:rsidRDefault="00562276" w:rsidP="00447CF1">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rPr>
              <w:t>За счет ОБ</w:t>
            </w: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79,4</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9,4</w:t>
            </w:r>
          </w:p>
        </w:tc>
        <w:tc>
          <w:tcPr>
            <w:tcW w:w="993"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562276" w:rsidRPr="0014770A" w:rsidTr="004A39E4">
        <w:trPr>
          <w:trHeight w:val="336"/>
        </w:trPr>
        <w:tc>
          <w:tcPr>
            <w:tcW w:w="567" w:type="dxa"/>
            <w:vMerge/>
            <w:tcBorders>
              <w:left w:val="single" w:sz="4" w:space="0" w:color="000000"/>
              <w:bottom w:val="single" w:sz="4" w:space="0" w:color="000000"/>
              <w:right w:val="single" w:sz="4" w:space="0" w:color="000000"/>
            </w:tcBorders>
          </w:tcPr>
          <w:p w:rsidR="00562276" w:rsidRPr="00447CF1" w:rsidRDefault="00562276" w:rsidP="00447CF1">
            <w:pPr>
              <w:widowControl w:val="0"/>
              <w:spacing w:after="0" w:line="276" w:lineRule="auto"/>
              <w:jc w:val="center"/>
              <w:rPr>
                <w:rFonts w:ascii="Times New Roman" w:hAnsi="Times New Roman"/>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rPr>
              <w:t>За счет МБ</w:t>
            </w: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6,0</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8,3</w:t>
            </w:r>
          </w:p>
        </w:tc>
        <w:tc>
          <w:tcPr>
            <w:tcW w:w="993"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562276" w:rsidRPr="00447CF1" w:rsidRDefault="00562276"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80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9E37A0">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 (ежегодное гарантированное комплектование библиотечных фондов новыми документами на различных носителях информации)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96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3 022,9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599,6</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551,9</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570,5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570,5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30,0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700,4</w:t>
            </w:r>
          </w:p>
        </w:tc>
      </w:tr>
      <w:tr w:rsidR="0014770A" w:rsidRPr="0014770A" w:rsidTr="004A39E4">
        <w:trPr>
          <w:trHeight w:val="144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rPr>
                <w:rFonts w:ascii="Times New Roman" w:hAnsi="Times New Roman"/>
                <w:sz w:val="20"/>
                <w:szCs w:val="20"/>
                <w:lang w:eastAsia="ru-RU"/>
              </w:rPr>
            </w:pPr>
            <w:r w:rsidRPr="00447CF1">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78,3</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47,5</w:t>
            </w:r>
          </w:p>
        </w:tc>
      </w:tr>
      <w:tr w:rsidR="0014770A" w:rsidRPr="0014770A" w:rsidTr="004A39E4">
        <w:trPr>
          <w:trHeight w:val="1024"/>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lastRenderedPageBreak/>
              <w:t>2.2.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Техническое обслуживание официальных сайтов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403,8</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66,0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87,0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87,0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91,8</w:t>
            </w:r>
          </w:p>
        </w:tc>
      </w:tr>
      <w:tr w:rsidR="0014770A" w:rsidRPr="0014770A" w:rsidTr="004A39E4">
        <w:trPr>
          <w:trHeight w:val="84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81,9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20,4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43,5</w:t>
            </w:r>
          </w:p>
        </w:tc>
      </w:tr>
      <w:tr w:rsidR="0014770A" w:rsidRPr="0014770A" w:rsidTr="004A39E4">
        <w:trPr>
          <w:trHeight w:val="107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Проведение специальной оценки условий труда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58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2.5.</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1 072,9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193,0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200,7</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222,3</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222,3</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234,6</w:t>
            </w:r>
          </w:p>
        </w:tc>
      </w:tr>
      <w:tr w:rsidR="0014770A" w:rsidRPr="0014770A" w:rsidTr="004A39E4">
        <w:trPr>
          <w:trHeight w:val="41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2.6.</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прочей продукции, подготовка и издание информационных материалов, рекламных проспектов и т.п.)</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189,1</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spacing w:after="0" w:line="276" w:lineRule="auto"/>
              <w:jc w:val="center"/>
              <w:rPr>
                <w:rFonts w:ascii="Times New Roman" w:hAnsi="Times New Roman"/>
                <w:sz w:val="20"/>
                <w:szCs w:val="20"/>
              </w:rPr>
            </w:pPr>
            <w:r w:rsidRPr="00447CF1">
              <w:rPr>
                <w:rFonts w:ascii="Times New Roman" w:hAnsi="Times New Roman"/>
                <w:sz w:val="20"/>
                <w:szCs w:val="20"/>
              </w:rPr>
              <w:t>39,1</w:t>
            </w:r>
          </w:p>
        </w:tc>
      </w:tr>
      <w:tr w:rsidR="0014770A" w:rsidRPr="0014770A" w:rsidTr="004A39E4">
        <w:trPr>
          <w:trHeight w:val="1133"/>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2.7.</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1 196,9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259,4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231,2</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231,2</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231,2</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243,9</w:t>
            </w:r>
          </w:p>
        </w:tc>
      </w:tr>
      <w:tr w:rsidR="0014770A" w:rsidRPr="0014770A" w:rsidTr="004A39E4">
        <w:trPr>
          <w:trHeight w:val="139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lastRenderedPageBreak/>
              <w:t>2.8.</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540"/>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Обеспечение выполнения функций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108 273,8</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2 829,2</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19 817,9</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19 123,9</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19 447,1</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20 704,7</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26 351,0</w:t>
            </w:r>
          </w:p>
        </w:tc>
      </w:tr>
      <w:tr w:rsidR="0014770A" w:rsidRPr="0014770A" w:rsidTr="004A39E4">
        <w:trPr>
          <w:trHeight w:val="1069"/>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106 599,7</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2 602,2</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19 668,3</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18 696,8</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19 242,1</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20 481,7</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25 908,6</w:t>
            </w:r>
          </w:p>
        </w:tc>
      </w:tr>
      <w:tr w:rsidR="0014770A" w:rsidRPr="0014770A" w:rsidTr="004A39E4">
        <w:trPr>
          <w:trHeight w:val="526"/>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3.2.</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447CF1">
              <w:rPr>
                <w:rFonts w:ascii="Times New Roman" w:hAnsi="Times New Roman"/>
                <w:bCs/>
                <w:sz w:val="20"/>
                <w:szCs w:val="20"/>
                <w:lang w:eastAsia="ru-RU"/>
              </w:rPr>
              <w:t>муниципальный округ Магаданской области</w:t>
            </w:r>
            <w:r w:rsidRPr="00447CF1">
              <w:rPr>
                <w:rFonts w:ascii="Times New Roman" w:hAnsi="Times New Roman"/>
                <w:sz w:val="20"/>
                <w:szCs w:val="20"/>
                <w:lang w:eastAsia="ru-RU"/>
              </w:rPr>
              <w:t>» и членам их семей</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1 674,0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227,0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149,6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427,04</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205,0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223,0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442,4</w:t>
            </w:r>
          </w:p>
        </w:tc>
      </w:tr>
      <w:tr w:rsidR="0014770A" w:rsidRPr="0014770A" w:rsidTr="004A39E4">
        <w:trPr>
          <w:trHeight w:val="266"/>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3.3.</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ежегодно</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84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447CF1">
              <w:rPr>
                <w:rFonts w:ascii="Times New Roman" w:hAnsi="Times New Roman"/>
                <w:bCs/>
                <w:sz w:val="20"/>
                <w:szCs w:val="20"/>
                <w:lang w:eastAsia="ru-RU"/>
              </w:rPr>
              <w:lastRenderedPageBreak/>
              <w:t>муниципальный округ Магаданской области</w:t>
            </w:r>
            <w:r w:rsidRPr="00447CF1">
              <w:rPr>
                <w:rFonts w:ascii="Times New Roman" w:hAnsi="Times New Roman"/>
                <w:sz w:val="20"/>
                <w:szCs w:val="20"/>
                <w:lang w:eastAsia="ru-RU"/>
              </w:rPr>
              <w:t>», прибывшим в соответствии с этими договорами из других регионов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lastRenderedPageBreak/>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1035"/>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3.5.</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92"/>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3.6.</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987"/>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4.</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w:t>
            </w:r>
            <w:r w:rsidR="004A39E4">
              <w:rPr>
                <w:rFonts w:ascii="Times New Roman" w:hAnsi="Times New Roman"/>
                <w:bCs/>
                <w:sz w:val="20"/>
                <w:szCs w:val="20"/>
                <w:lang w:eastAsia="ru-RU"/>
              </w:rPr>
              <w:t>униципальных библиотек</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bCs/>
                <w:sz w:val="20"/>
                <w:szCs w:val="20"/>
                <w:lang w:eastAsia="ru-RU"/>
              </w:rPr>
              <w:t>2021-2025</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394"/>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5.</w:t>
            </w:r>
          </w:p>
        </w:tc>
        <w:tc>
          <w:tcPr>
            <w:tcW w:w="4962" w:type="dxa"/>
            <w:gridSpan w:val="2"/>
            <w:tcBorders>
              <w:top w:val="single" w:sz="4" w:space="0" w:color="000000"/>
              <w:left w:val="single" w:sz="4" w:space="0" w:color="000000"/>
              <w:bottom w:val="single" w:sz="4" w:space="0" w:color="000000"/>
              <w:right w:val="single" w:sz="4" w:space="0" w:color="000000"/>
            </w:tcBorders>
          </w:tcPr>
          <w:p w:rsidR="00562276" w:rsidRPr="00447CF1" w:rsidRDefault="00383BD3" w:rsidP="00562276">
            <w:pPr>
              <w:widowControl w:val="0"/>
              <w:spacing w:after="0" w:line="276" w:lineRule="auto"/>
              <w:jc w:val="both"/>
              <w:rPr>
                <w:rFonts w:ascii="Times New Roman" w:hAnsi="Times New Roman"/>
                <w:bCs/>
                <w:sz w:val="20"/>
                <w:szCs w:val="20"/>
              </w:rPr>
            </w:pPr>
            <w:r w:rsidRPr="00447CF1">
              <w:rPr>
                <w:rFonts w:ascii="Times New Roman" w:hAnsi="Times New Roman"/>
                <w:bCs/>
                <w:sz w:val="20"/>
                <w:szCs w:val="20"/>
              </w:rPr>
              <w:t>Отдельные мероприятия в рамках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16 021,1</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4A39E4" w:rsidRPr="0014770A" w:rsidTr="004A39E4">
        <w:trPr>
          <w:trHeight w:val="268"/>
        </w:trPr>
        <w:tc>
          <w:tcPr>
            <w:tcW w:w="567" w:type="dxa"/>
            <w:vMerge w:val="restart"/>
            <w:tcBorders>
              <w:top w:val="single" w:sz="4" w:space="0" w:color="000000"/>
              <w:left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5.1</w:t>
            </w:r>
            <w:r w:rsidR="00584B34">
              <w:rPr>
                <w:rFonts w:ascii="Times New Roman" w:hAnsi="Times New Roman"/>
                <w:bCs/>
                <w:sz w:val="20"/>
                <w:szCs w:val="20"/>
                <w:lang w:eastAsia="ru-RU"/>
              </w:rPr>
              <w:t>.</w:t>
            </w:r>
            <w:bookmarkStart w:id="0" w:name="_GoBack"/>
            <w:bookmarkEnd w:id="0"/>
          </w:p>
        </w:tc>
        <w:tc>
          <w:tcPr>
            <w:tcW w:w="496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16 021,1</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4A39E4" w:rsidRPr="0014770A" w:rsidTr="004A39E4">
        <w:trPr>
          <w:trHeight w:val="387"/>
        </w:trPr>
        <w:tc>
          <w:tcPr>
            <w:tcW w:w="567" w:type="dxa"/>
            <w:vMerge/>
            <w:tcBorders>
              <w:left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sz w:val="20"/>
                <w:szCs w:val="20"/>
              </w:rPr>
              <w:t>За счет ОБ</w:t>
            </w: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1 859,6</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4A39E4" w:rsidRPr="0014770A" w:rsidTr="004A39E4">
        <w:trPr>
          <w:trHeight w:val="422"/>
        </w:trPr>
        <w:tc>
          <w:tcPr>
            <w:tcW w:w="567" w:type="dxa"/>
            <w:vMerge/>
            <w:tcBorders>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496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sz w:val="20"/>
                <w:szCs w:val="20"/>
              </w:rPr>
              <w:t>За счет МБ</w:t>
            </w: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14 161,5</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422"/>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6.</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562276" w:rsidRDefault="00383BD3" w:rsidP="004A39E4">
            <w:pPr>
              <w:suppressAutoHyphens w:val="0"/>
              <w:autoSpaceDE w:val="0"/>
              <w:autoSpaceDN w:val="0"/>
              <w:adjustRightInd w:val="0"/>
              <w:spacing w:after="0" w:line="276" w:lineRule="auto"/>
              <w:jc w:val="both"/>
              <w:rPr>
                <w:rFonts w:ascii="Times New Roman" w:eastAsia="Microsoft YaHei" w:hAnsi="Times New Roman"/>
                <w:bCs/>
                <w:sz w:val="20"/>
                <w:szCs w:val="20"/>
                <w:lang w:eastAsia="ru-RU"/>
              </w:rPr>
            </w:pPr>
            <w:r w:rsidRPr="00447CF1">
              <w:rPr>
                <w:rFonts w:ascii="Times New Roman" w:eastAsia="Microsoft YaHei" w:hAnsi="Times New Roman"/>
                <w:bCs/>
                <w:sz w:val="20"/>
                <w:szCs w:val="20"/>
                <w:lang w:eastAsia="ru-RU"/>
              </w:rPr>
              <w:t xml:space="preserve">Основное мероприятие «Осуществление отдельных полномочий в рамках реализации субвенций из </w:t>
            </w:r>
            <w:r w:rsidR="004A39E4">
              <w:rPr>
                <w:rFonts w:ascii="Times New Roman" w:eastAsia="Microsoft YaHei" w:hAnsi="Times New Roman"/>
                <w:bCs/>
                <w:sz w:val="20"/>
                <w:szCs w:val="20"/>
                <w:lang w:eastAsia="ru-RU"/>
              </w:rPr>
              <w:t xml:space="preserve">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4 846,9</w:t>
            </w: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789,6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879,5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979,5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979,5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1 218,8</w:t>
            </w:r>
          </w:p>
        </w:tc>
      </w:tr>
      <w:tr w:rsidR="0014770A" w:rsidRPr="0014770A" w:rsidTr="004A39E4">
        <w:trPr>
          <w:trHeight w:val="422"/>
        </w:trPr>
        <w:tc>
          <w:tcPr>
            <w:tcW w:w="567" w:type="dxa"/>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lastRenderedPageBreak/>
              <w:t>6.1.</w:t>
            </w:r>
          </w:p>
        </w:tc>
        <w:tc>
          <w:tcPr>
            <w:tcW w:w="496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447CF1">
            <w:pPr>
              <w:widowControl w:val="0"/>
              <w:spacing w:after="0" w:line="276" w:lineRule="auto"/>
              <w:jc w:val="both"/>
              <w:rPr>
                <w:rFonts w:ascii="Times New Roman" w:hAnsi="Times New Roman"/>
                <w:bCs/>
                <w:sz w:val="20"/>
                <w:szCs w:val="20"/>
              </w:rPr>
            </w:pPr>
            <w:r w:rsidRPr="00447CF1">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383BD3" w:rsidRPr="00447CF1" w:rsidRDefault="00383BD3" w:rsidP="00447CF1">
            <w:pPr>
              <w:widowControl w:val="0"/>
              <w:spacing w:after="0" w:line="276" w:lineRule="auto"/>
              <w:jc w:val="both"/>
              <w:rPr>
                <w:rFonts w:ascii="Times New Roman" w:hAnsi="Times New Roman"/>
                <w:bCs/>
                <w:sz w:val="20"/>
                <w:szCs w:val="20"/>
              </w:rPr>
            </w:pPr>
            <w:r w:rsidRPr="00447CF1">
              <w:rPr>
                <w:rFonts w:ascii="Times New Roman" w:hAnsi="Times New Roman"/>
                <w:sz w:val="20"/>
                <w:szCs w:val="20"/>
              </w:rPr>
              <w:t>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789,6</w:t>
            </w:r>
          </w:p>
        </w:tc>
        <w:tc>
          <w:tcPr>
            <w:tcW w:w="993"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879,5</w:t>
            </w:r>
          </w:p>
        </w:tc>
        <w:tc>
          <w:tcPr>
            <w:tcW w:w="992"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979,5</w:t>
            </w:r>
          </w:p>
        </w:tc>
        <w:tc>
          <w:tcPr>
            <w:tcW w:w="994"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979,5</w:t>
            </w:r>
          </w:p>
        </w:tc>
        <w:tc>
          <w:tcPr>
            <w:tcW w:w="990" w:type="dxa"/>
            <w:tcBorders>
              <w:top w:val="single" w:sz="4" w:space="0" w:color="000000"/>
              <w:left w:val="single" w:sz="4" w:space="0" w:color="000000"/>
              <w:bottom w:val="single" w:sz="4" w:space="0" w:color="000000"/>
              <w:right w:val="single" w:sz="4" w:space="0" w:color="000000"/>
            </w:tcBorders>
          </w:tcPr>
          <w:p w:rsidR="00383BD3" w:rsidRPr="00447CF1" w:rsidRDefault="00383BD3" w:rsidP="00562276">
            <w:pPr>
              <w:spacing w:after="0" w:line="276" w:lineRule="auto"/>
              <w:jc w:val="center"/>
              <w:rPr>
                <w:rFonts w:ascii="Times New Roman" w:hAnsi="Times New Roman"/>
                <w:sz w:val="20"/>
                <w:szCs w:val="20"/>
              </w:rPr>
            </w:pPr>
            <w:r w:rsidRPr="00447CF1">
              <w:rPr>
                <w:rFonts w:ascii="Times New Roman" w:hAnsi="Times New Roman"/>
                <w:sz w:val="20"/>
                <w:szCs w:val="20"/>
              </w:rPr>
              <w:t>1 218,8</w:t>
            </w:r>
          </w:p>
        </w:tc>
      </w:tr>
      <w:tr w:rsidR="00B95B84" w:rsidRPr="0014770A" w:rsidTr="004A39E4">
        <w:trPr>
          <w:trHeight w:val="315"/>
        </w:trPr>
        <w:tc>
          <w:tcPr>
            <w:tcW w:w="5529" w:type="dxa"/>
            <w:gridSpan w:val="3"/>
            <w:vMerge w:val="restart"/>
            <w:tcBorders>
              <w:top w:val="single" w:sz="4" w:space="0" w:color="000000"/>
              <w:left w:val="single" w:sz="4" w:space="0" w:color="000000"/>
              <w:right w:val="single" w:sz="4" w:space="0" w:color="000000"/>
            </w:tcBorders>
          </w:tcPr>
          <w:p w:rsidR="00B95B84" w:rsidRPr="00B95B84" w:rsidRDefault="00B95B84" w:rsidP="00447CF1">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Pr="00B95B84">
              <w:rPr>
                <w:rFonts w:ascii="Times New Roman" w:hAnsi="Times New Roman"/>
                <w:b/>
                <w:bCs/>
                <w:sz w:val="20"/>
                <w:szCs w:val="20"/>
                <w:lang w:eastAsia="ru-RU"/>
              </w:rPr>
              <w:t>одпрограмме:</w:t>
            </w:r>
          </w:p>
        </w:tc>
        <w:tc>
          <w:tcPr>
            <w:tcW w:w="1276"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widowControl w:val="0"/>
              <w:spacing w:after="0" w:line="276" w:lineRule="auto"/>
              <w:jc w:val="center"/>
              <w:rPr>
                <w:rFonts w:ascii="Times New Roman" w:hAnsi="Times New Roman"/>
                <w:bCs/>
                <w:sz w:val="20"/>
                <w:szCs w:val="20"/>
                <w:lang w:eastAsia="ru-RU"/>
              </w:rPr>
            </w:pPr>
          </w:p>
        </w:tc>
        <w:tc>
          <w:tcPr>
            <w:tcW w:w="1842" w:type="dxa"/>
            <w:gridSpan w:val="2"/>
            <w:vMerge w:val="restart"/>
            <w:tcBorders>
              <w:top w:val="single" w:sz="4" w:space="0" w:color="000000"/>
              <w:left w:val="single" w:sz="4" w:space="0" w:color="000000"/>
              <w:right w:val="single" w:sz="4" w:space="0" w:color="000000"/>
            </w:tcBorders>
          </w:tcPr>
          <w:p w:rsidR="00B95B84" w:rsidRPr="00447CF1" w:rsidRDefault="00B95B84" w:rsidP="00562276">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132 343,6</w:t>
            </w:r>
          </w:p>
        </w:tc>
        <w:tc>
          <w:tcPr>
            <w:tcW w:w="1134"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19 535,3</w:t>
            </w:r>
          </w:p>
        </w:tc>
        <w:tc>
          <w:tcPr>
            <w:tcW w:w="992"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21 252,9</w:t>
            </w:r>
          </w:p>
        </w:tc>
        <w:tc>
          <w:tcPr>
            <w:tcW w:w="993"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20 573,9</w:t>
            </w:r>
          </w:p>
        </w:tc>
        <w:tc>
          <w:tcPr>
            <w:tcW w:w="992"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20 997,1</w:t>
            </w:r>
          </w:p>
        </w:tc>
        <w:tc>
          <w:tcPr>
            <w:tcW w:w="994"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21 714,2</w:t>
            </w:r>
          </w:p>
        </w:tc>
        <w:tc>
          <w:tcPr>
            <w:tcW w:w="990" w:type="dxa"/>
            <w:tcBorders>
              <w:top w:val="single" w:sz="4" w:space="0" w:color="000000"/>
              <w:left w:val="single" w:sz="4" w:space="0" w:color="000000"/>
              <w:bottom w:val="single" w:sz="4" w:space="0" w:color="000000"/>
              <w:right w:val="single" w:sz="4" w:space="0" w:color="000000"/>
            </w:tcBorders>
          </w:tcPr>
          <w:p w:rsidR="00B95B84" w:rsidRPr="00447CF1" w:rsidRDefault="00B95B84" w:rsidP="00562276">
            <w:pPr>
              <w:spacing w:after="0" w:line="276" w:lineRule="auto"/>
              <w:jc w:val="center"/>
              <w:rPr>
                <w:rFonts w:ascii="Times New Roman" w:hAnsi="Times New Roman"/>
                <w:bCs/>
                <w:sz w:val="20"/>
                <w:szCs w:val="20"/>
              </w:rPr>
            </w:pPr>
            <w:r w:rsidRPr="00447CF1">
              <w:rPr>
                <w:rFonts w:ascii="Times New Roman" w:hAnsi="Times New Roman"/>
                <w:bCs/>
                <w:sz w:val="20"/>
                <w:szCs w:val="20"/>
              </w:rPr>
              <w:t>28 270,2</w:t>
            </w:r>
          </w:p>
        </w:tc>
      </w:tr>
      <w:tr w:rsidR="004A39E4" w:rsidRPr="0014770A" w:rsidTr="004A39E4">
        <w:trPr>
          <w:trHeight w:val="264"/>
        </w:trPr>
        <w:tc>
          <w:tcPr>
            <w:tcW w:w="5529" w:type="dxa"/>
            <w:gridSpan w:val="3"/>
            <w:vMerge/>
            <w:tcBorders>
              <w:left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ФБ</w:t>
            </w:r>
          </w:p>
        </w:tc>
        <w:tc>
          <w:tcPr>
            <w:tcW w:w="1842" w:type="dxa"/>
            <w:gridSpan w:val="2"/>
            <w:vMerge/>
            <w:tcBorders>
              <w:left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75,8</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4A39E4" w:rsidRPr="0014770A" w:rsidTr="004A39E4">
        <w:trPr>
          <w:trHeight w:val="264"/>
        </w:trPr>
        <w:tc>
          <w:tcPr>
            <w:tcW w:w="5529" w:type="dxa"/>
            <w:gridSpan w:val="3"/>
            <w:vMerge/>
            <w:tcBorders>
              <w:left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ОБ</w:t>
            </w:r>
          </w:p>
        </w:tc>
        <w:tc>
          <w:tcPr>
            <w:tcW w:w="1842" w:type="dxa"/>
            <w:gridSpan w:val="2"/>
            <w:vMerge/>
            <w:tcBorders>
              <w:left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1 939,0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799,0</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879,5</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979,5</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979,5</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1 218,8</w:t>
            </w:r>
          </w:p>
        </w:tc>
      </w:tr>
      <w:tr w:rsidR="004A39E4" w:rsidRPr="0014770A" w:rsidTr="004A39E4">
        <w:trPr>
          <w:trHeight w:val="264"/>
        </w:trPr>
        <w:tc>
          <w:tcPr>
            <w:tcW w:w="5529" w:type="dxa"/>
            <w:gridSpan w:val="3"/>
            <w:vMerge/>
            <w:tcBorders>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both"/>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МБ</w:t>
            </w:r>
          </w:p>
        </w:tc>
        <w:tc>
          <w:tcPr>
            <w:tcW w:w="1842" w:type="dxa"/>
            <w:gridSpan w:val="2"/>
            <w:vMerge/>
            <w:tcBorders>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17 596,3</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20 378,1</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19 694,4</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20 017,6</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20 734,7</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27 051,4</w:t>
            </w:r>
          </w:p>
        </w:tc>
      </w:tr>
      <w:tr w:rsidR="0014770A" w:rsidRPr="0014770A" w:rsidTr="00B95B84">
        <w:trPr>
          <w:trHeight w:val="255"/>
        </w:trPr>
        <w:tc>
          <w:tcPr>
            <w:tcW w:w="16018" w:type="dxa"/>
            <w:gridSpan w:val="13"/>
            <w:tcBorders>
              <w:top w:val="single" w:sz="4" w:space="0" w:color="000000"/>
              <w:left w:val="single" w:sz="4" w:space="0" w:color="000000"/>
              <w:bottom w:val="single" w:sz="4" w:space="0" w:color="000000"/>
              <w:right w:val="single" w:sz="4" w:space="0" w:color="000000"/>
            </w:tcBorders>
            <w:vAlign w:val="center"/>
          </w:tcPr>
          <w:p w:rsidR="00CF47C2" w:rsidRPr="00B95B84" w:rsidRDefault="00CF47C2" w:rsidP="00B95B84">
            <w:pPr>
              <w:widowControl w:val="0"/>
              <w:spacing w:after="0" w:line="276" w:lineRule="auto"/>
              <w:jc w:val="center"/>
              <w:rPr>
                <w:rFonts w:ascii="Times New Roman" w:hAnsi="Times New Roman"/>
                <w:b/>
                <w:bCs/>
                <w:sz w:val="20"/>
                <w:szCs w:val="20"/>
                <w:lang w:eastAsia="ru-RU"/>
              </w:rPr>
            </w:pPr>
            <w:r w:rsidRPr="00B95B84">
              <w:rPr>
                <w:rFonts w:ascii="Times New Roman" w:hAnsi="Times New Roman"/>
                <w:b/>
                <w:bCs/>
                <w:sz w:val="20"/>
                <w:szCs w:val="20"/>
                <w:lang w:eastAsia="ru-RU"/>
              </w:rPr>
              <w:t xml:space="preserve">ПОДПРОГРАММА «ОБЕСПЕЧЕНИЕ БЕЗОПАСНОСТИ УЧРЕЖДЕНИЙ КУЛЬТУРЫ ХАСЫНСКОГО </w:t>
            </w:r>
            <w:r w:rsidR="00E842CF" w:rsidRPr="00B95B84">
              <w:rPr>
                <w:rFonts w:ascii="Times New Roman" w:hAnsi="Times New Roman"/>
                <w:b/>
                <w:bCs/>
                <w:sz w:val="20"/>
                <w:szCs w:val="20"/>
                <w:lang w:eastAsia="ru-RU"/>
              </w:rPr>
              <w:t>МУНИЦИПАЛЬНОГО ОКРУГА МАГАДАНСКОЙ ОБЛАСТИ</w:t>
            </w:r>
            <w:r w:rsidR="00B95B84" w:rsidRPr="00B95B84">
              <w:rPr>
                <w:rFonts w:ascii="Times New Roman" w:hAnsi="Times New Roman"/>
                <w:b/>
                <w:bCs/>
                <w:sz w:val="20"/>
                <w:szCs w:val="20"/>
                <w:lang w:eastAsia="ru-RU"/>
              </w:rPr>
              <w:t>»</w:t>
            </w:r>
          </w:p>
        </w:tc>
      </w:tr>
      <w:tr w:rsidR="0014770A" w:rsidRPr="0014770A" w:rsidTr="004A39E4">
        <w:trPr>
          <w:trHeight w:val="540"/>
        </w:trPr>
        <w:tc>
          <w:tcPr>
            <w:tcW w:w="709" w:type="dxa"/>
            <w:gridSpan w:val="2"/>
            <w:tcBorders>
              <w:top w:val="single" w:sz="4" w:space="0" w:color="000000"/>
              <w:left w:val="single" w:sz="4" w:space="0" w:color="000000"/>
              <w:bottom w:val="single" w:sz="4" w:space="0" w:color="000000"/>
              <w:right w:val="single" w:sz="4" w:space="0" w:color="000000"/>
            </w:tcBorders>
          </w:tcPr>
          <w:p w:rsidR="00A727D4" w:rsidRPr="00B95B84" w:rsidRDefault="00A727D4" w:rsidP="00447CF1">
            <w:pPr>
              <w:widowControl w:val="0"/>
              <w:spacing w:after="0" w:line="276" w:lineRule="auto"/>
              <w:jc w:val="center"/>
              <w:rPr>
                <w:rFonts w:ascii="Times New Roman" w:hAnsi="Times New Roman"/>
                <w:sz w:val="20"/>
                <w:szCs w:val="20"/>
                <w:lang w:eastAsia="ru-RU"/>
              </w:rPr>
            </w:pPr>
            <w:r w:rsidRPr="00B95B84">
              <w:rPr>
                <w:rFonts w:ascii="Times New Roman" w:hAnsi="Times New Roman"/>
                <w:sz w:val="20"/>
                <w:szCs w:val="20"/>
                <w:lang w:eastAsia="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Обеспечение комплексной безопасности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6 136,2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1 339,1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1 277,8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1 892,7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818,2</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2 052,4</w:t>
            </w:r>
          </w:p>
        </w:tc>
      </w:tr>
      <w:tr w:rsidR="0014770A" w:rsidRPr="0014770A" w:rsidTr="004A39E4">
        <w:trPr>
          <w:trHeight w:val="915"/>
        </w:trPr>
        <w:tc>
          <w:tcPr>
            <w:tcW w:w="709" w:type="dxa"/>
            <w:gridSpan w:val="2"/>
            <w:vMerge w:val="restart"/>
            <w:tcBorders>
              <w:top w:val="single" w:sz="4" w:space="0" w:color="000000"/>
              <w:left w:val="single" w:sz="4" w:space="0" w:color="000000"/>
              <w:bottom w:val="single" w:sz="4" w:space="0" w:color="000000"/>
              <w:right w:val="single" w:sz="4" w:space="0" w:color="000000"/>
            </w:tcBorders>
          </w:tcPr>
          <w:p w:rsidR="00A727D4" w:rsidRPr="00B95B84" w:rsidRDefault="00A727D4" w:rsidP="00447CF1">
            <w:pPr>
              <w:widowControl w:val="0"/>
              <w:spacing w:after="0" w:line="276" w:lineRule="auto"/>
              <w:jc w:val="center"/>
              <w:rPr>
                <w:rFonts w:ascii="Times New Roman" w:hAnsi="Times New Roman"/>
                <w:sz w:val="20"/>
                <w:szCs w:val="20"/>
                <w:lang w:eastAsia="ru-RU"/>
              </w:rPr>
            </w:pPr>
            <w:r w:rsidRPr="00B95B84">
              <w:rPr>
                <w:rFonts w:ascii="Times New Roman" w:hAnsi="Times New Roman"/>
                <w:sz w:val="20"/>
                <w:szCs w:val="20"/>
                <w:lang w:eastAsia="ru-RU"/>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B95B84" w:rsidRDefault="00A727D4" w:rsidP="004A39E4">
            <w:pPr>
              <w:widowControl w:val="0"/>
              <w:spacing w:after="0" w:line="276" w:lineRule="auto"/>
              <w:jc w:val="both"/>
              <w:rPr>
                <w:rFonts w:ascii="Times New Roman" w:hAnsi="Times New Roman"/>
                <w:sz w:val="20"/>
                <w:szCs w:val="20"/>
                <w:lang w:eastAsia="ru-RU"/>
              </w:rPr>
            </w:pPr>
            <w:r w:rsidRPr="00B95B84">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Муниципальные учрежде</w:t>
            </w:r>
            <w:r w:rsidR="004A39E4">
              <w:rPr>
                <w:rFonts w:ascii="Times New Roman" w:hAnsi="Times New Roman"/>
                <w:bCs/>
                <w:sz w:val="20"/>
                <w:szCs w:val="20"/>
              </w:rPr>
              <w:t>ния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5 863,9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1 135,9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1 128,9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1 487,6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590,4</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1 521,1</w:t>
            </w:r>
          </w:p>
        </w:tc>
      </w:tr>
      <w:tr w:rsidR="0014770A" w:rsidRPr="0014770A" w:rsidTr="004A39E4">
        <w:trPr>
          <w:trHeight w:val="48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2021-2026</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2 461,1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462,1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478,8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645,7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245,3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629,2</w:t>
            </w:r>
          </w:p>
        </w:tc>
      </w:tr>
      <w:tr w:rsidR="0014770A" w:rsidRPr="0014770A" w:rsidTr="004A39E4">
        <w:trPr>
          <w:trHeight w:val="31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техническое обслуживание ЧС, пожарной сигнализации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310,3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36,6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44,8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150,7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78,2</w:t>
            </w:r>
          </w:p>
        </w:tc>
      </w:tr>
      <w:tr w:rsidR="0014770A" w:rsidRPr="0014770A" w:rsidTr="004A39E4">
        <w:trPr>
          <w:trHeight w:val="39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обслуживание тревожной кнопки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357,9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21,7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292,5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33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вневедомственная охрана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1 792,9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381,8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412,3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245,3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551,0</w:t>
            </w:r>
          </w:p>
        </w:tc>
      </w:tr>
      <w:tr w:rsidR="0014770A" w:rsidRPr="0014770A" w:rsidTr="004A39E4">
        <w:trPr>
          <w:trHeight w:val="40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2020-2025</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220,5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11,2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bCs/>
                <w:sz w:val="20"/>
                <w:szCs w:val="20"/>
              </w:rPr>
            </w:pPr>
            <w:r w:rsidRPr="00447CF1">
              <w:rPr>
                <w:rFonts w:ascii="Times New Roman" w:hAnsi="Times New Roman"/>
                <w:bCs/>
                <w:sz w:val="20"/>
                <w:szCs w:val="20"/>
              </w:rPr>
              <w:t>68,9</w:t>
            </w:r>
          </w:p>
        </w:tc>
      </w:tr>
      <w:tr w:rsidR="0014770A" w:rsidRPr="0014770A" w:rsidTr="004A39E4">
        <w:trPr>
          <w:trHeight w:val="37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техническое обслуживание ЧС, установок пожарной сигнализации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173,6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11,2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6,5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spacing w:after="0" w:line="276" w:lineRule="auto"/>
              <w:jc w:val="center"/>
              <w:rPr>
                <w:rFonts w:ascii="Times New Roman" w:hAnsi="Times New Roman"/>
                <w:sz w:val="20"/>
                <w:szCs w:val="20"/>
              </w:rPr>
            </w:pPr>
            <w:r w:rsidRPr="00447CF1">
              <w:rPr>
                <w:rFonts w:ascii="Times New Roman" w:hAnsi="Times New Roman"/>
                <w:sz w:val="20"/>
                <w:szCs w:val="20"/>
              </w:rPr>
              <w:t>68,9</w:t>
            </w:r>
          </w:p>
        </w:tc>
      </w:tr>
      <w:tr w:rsidR="0014770A" w:rsidRPr="0014770A" w:rsidTr="004A39E4">
        <w:trPr>
          <w:trHeight w:val="37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обслуживание тревожной кнопки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0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r w:rsidRPr="00447CF1">
              <w:rPr>
                <w:rFonts w:ascii="Times New Roman" w:hAnsi="Times New Roman"/>
                <w:bCs/>
                <w:sz w:val="20"/>
                <w:szCs w:val="20"/>
                <w:lang w:eastAsia="ru-RU"/>
              </w:rPr>
              <w:t>2020-2025</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3 182,3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638,9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780,0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338,6</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823,0</w:t>
            </w:r>
          </w:p>
        </w:tc>
      </w:tr>
      <w:tr w:rsidR="0014770A" w:rsidRPr="0014770A" w:rsidTr="004A39E4">
        <w:trPr>
          <w:trHeight w:val="46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техническое обслуживание установок пожарной сигнализации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565,8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172,1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141,7</w:t>
            </w:r>
          </w:p>
        </w:tc>
      </w:tr>
      <w:tr w:rsidR="0014770A" w:rsidRPr="0014770A" w:rsidTr="004A39E4">
        <w:trPr>
          <w:trHeight w:val="34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обслуживание тревожной кнопки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34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вневедомственная охрана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2 574,7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466,8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338,6</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681,3</w:t>
            </w:r>
          </w:p>
        </w:tc>
      </w:tr>
      <w:tr w:rsidR="004A39E4" w:rsidRPr="0014770A" w:rsidTr="004A39E4">
        <w:trPr>
          <w:trHeight w:val="345"/>
        </w:trPr>
        <w:tc>
          <w:tcPr>
            <w:tcW w:w="709" w:type="dxa"/>
            <w:gridSpan w:val="2"/>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Модернизация системы охраны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bottom w:val="single" w:sz="4" w:space="0" w:color="000000"/>
              <w:right w:val="single" w:sz="4" w:space="0" w:color="000000"/>
            </w:tcBorders>
            <w:shd w:val="clear" w:color="auto" w:fill="FFFFFF"/>
          </w:tcPr>
          <w:p w:rsidR="004A39E4" w:rsidRPr="00447CF1" w:rsidRDefault="004A39E4" w:rsidP="004A39E4">
            <w:pPr>
              <w:widowControl w:val="0"/>
              <w:spacing w:after="0" w:line="276" w:lineRule="auto"/>
              <w:jc w:val="center"/>
              <w:rPr>
                <w:rFonts w:ascii="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r>
      <w:tr w:rsidR="0014770A" w:rsidRPr="0014770A" w:rsidTr="004A39E4">
        <w:trPr>
          <w:trHeight w:val="945"/>
        </w:trPr>
        <w:tc>
          <w:tcPr>
            <w:tcW w:w="709" w:type="dxa"/>
            <w:gridSpan w:val="2"/>
            <w:vMerge w:val="restart"/>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45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103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14770A" w:rsidRPr="0014770A" w:rsidTr="004A39E4">
        <w:trPr>
          <w:trHeight w:val="33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102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6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80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78"/>
        </w:trPr>
        <w:tc>
          <w:tcPr>
            <w:tcW w:w="709" w:type="dxa"/>
            <w:gridSpan w:val="2"/>
            <w:vMerge w:val="restart"/>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37,0</w:t>
            </w:r>
          </w:p>
        </w:tc>
      </w:tr>
      <w:tr w:rsidR="0014770A" w:rsidRPr="0014770A" w:rsidTr="004A39E4">
        <w:trPr>
          <w:trHeight w:val="46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 xml:space="preserve">МБУК «Дом культуры Хасынского </w:t>
            </w:r>
            <w:r w:rsidRPr="00447CF1">
              <w:rPr>
                <w:rFonts w:ascii="Times New Roman" w:hAnsi="Times New Roman"/>
                <w:bCs/>
                <w:sz w:val="20"/>
                <w:szCs w:val="20"/>
                <w:lang w:eastAsia="ru-RU"/>
              </w:rPr>
              <w:t>муниципального округа Магаданской области</w:t>
            </w:r>
            <w:r w:rsidRPr="00447CF1">
              <w:rPr>
                <w:rFonts w:ascii="Times New Roman" w:hAnsi="Times New Roman"/>
                <w:sz w:val="20"/>
                <w:szCs w:val="20"/>
                <w:lang w:eastAsia="ru-RU"/>
              </w:rPr>
              <w:t>»</w:t>
            </w:r>
          </w:p>
        </w:tc>
        <w:tc>
          <w:tcPr>
            <w:tcW w:w="1276" w:type="dxa"/>
            <w:vMerge w:val="restart"/>
            <w:tcBorders>
              <w:top w:val="single" w:sz="4" w:space="0" w:color="000000"/>
              <w:left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11,7</w:t>
            </w:r>
          </w:p>
        </w:tc>
      </w:tr>
      <w:tr w:rsidR="0014770A" w:rsidRPr="0014770A" w:rsidTr="004A39E4">
        <w:trPr>
          <w:trHeight w:val="39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МБУК «Дом культуры пос. Стекольный»</w:t>
            </w:r>
          </w:p>
        </w:tc>
        <w:tc>
          <w:tcPr>
            <w:tcW w:w="1276" w:type="dxa"/>
            <w:vMerge/>
            <w:tcBorders>
              <w:left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34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Default="00A727D4" w:rsidP="004A39E4">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p w:rsidR="004A39E4" w:rsidRPr="00447CF1" w:rsidRDefault="004A39E4" w:rsidP="004A39E4">
            <w:pPr>
              <w:widowControl w:val="0"/>
              <w:spacing w:after="0" w:line="276" w:lineRule="auto"/>
              <w:jc w:val="both"/>
              <w:rPr>
                <w:rFonts w:ascii="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25,3</w:t>
            </w:r>
          </w:p>
        </w:tc>
      </w:tr>
      <w:tr w:rsidR="0014770A" w:rsidRPr="0014770A" w:rsidTr="004A39E4">
        <w:trPr>
          <w:trHeight w:val="290"/>
        </w:trPr>
        <w:tc>
          <w:tcPr>
            <w:tcW w:w="709" w:type="dxa"/>
            <w:gridSpan w:val="2"/>
            <w:vMerge w:val="restart"/>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lastRenderedPageBreak/>
              <w:t>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A39E4">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w:t>
            </w:r>
            <w:r w:rsidR="00B95B84">
              <w:rPr>
                <w:rFonts w:ascii="Times New Roman" w:hAnsi="Times New Roman"/>
                <w:bCs/>
                <w:sz w:val="20"/>
                <w:szCs w:val="20"/>
                <w:lang w:eastAsia="ru-RU"/>
              </w:rPr>
              <w:t xml:space="preserve"> </w:t>
            </w:r>
            <w:r w:rsidRPr="00447CF1">
              <w:rPr>
                <w:rFonts w:ascii="Times New Roman" w:hAnsi="Times New Roman"/>
                <w:bCs/>
                <w:sz w:val="20"/>
                <w:szCs w:val="20"/>
                <w:lang w:eastAsia="ru-RU"/>
              </w:rPr>
              <w:t>ОТ, ТБ и пожарной безопасности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1 244,0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148,9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315,7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227,8</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423,9</w:t>
            </w:r>
          </w:p>
        </w:tc>
      </w:tr>
      <w:tr w:rsidR="0014770A" w:rsidRPr="0014770A" w:rsidTr="004A39E4">
        <w:trPr>
          <w:trHeight w:val="42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53,1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244,4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138,8</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154,4</w:t>
            </w:r>
          </w:p>
        </w:tc>
      </w:tr>
      <w:tr w:rsidR="0014770A" w:rsidRPr="0014770A" w:rsidTr="004A39E4">
        <w:trPr>
          <w:trHeight w:val="269"/>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обработка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422,4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25,2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103,8</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73,7</w:t>
            </w:r>
          </w:p>
        </w:tc>
      </w:tr>
      <w:tr w:rsidR="0014770A" w:rsidRPr="0014770A" w:rsidTr="004A39E4">
        <w:trPr>
          <w:trHeight w:val="33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испытание, проверка работоспособности противопожарного водопровода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2024</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637"/>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57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зарядка и проверка огнетушителей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188,6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35,0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72,1</w:t>
            </w:r>
          </w:p>
        </w:tc>
      </w:tr>
      <w:tr w:rsidR="0014770A" w:rsidRPr="0014770A" w:rsidTr="004A39E4">
        <w:trPr>
          <w:trHeight w:val="69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78"/>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Разработка ПТМ, изготовление инструкций ПБ, приобретение стенда по ПБ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69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2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курсы переподготовки по</w:t>
            </w:r>
            <w:r w:rsidR="00B95B84">
              <w:rPr>
                <w:rFonts w:ascii="Times New Roman" w:hAnsi="Times New Roman"/>
                <w:sz w:val="20"/>
                <w:szCs w:val="20"/>
                <w:lang w:eastAsia="ru-RU"/>
              </w:rPr>
              <w:t xml:space="preserve"> </w:t>
            </w:r>
            <w:r w:rsidRPr="00447CF1">
              <w:rPr>
                <w:rFonts w:ascii="Times New Roman" w:hAnsi="Times New Roman"/>
                <w:sz w:val="20"/>
                <w:szCs w:val="20"/>
                <w:lang w:eastAsia="ru-RU"/>
              </w:rPr>
              <w:t>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8,6</w:t>
            </w:r>
          </w:p>
        </w:tc>
      </w:tr>
      <w:tr w:rsidR="0014770A" w:rsidRPr="0014770A" w:rsidTr="00B9016B">
        <w:trPr>
          <w:trHeight w:val="223"/>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447,6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77,3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82,0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208,6</w:t>
            </w:r>
          </w:p>
        </w:tc>
      </w:tr>
      <w:tr w:rsidR="0014770A" w:rsidRPr="0014770A" w:rsidTr="004A39E4">
        <w:trPr>
          <w:trHeight w:val="33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обработка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128,7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36,3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55,9</w:t>
            </w:r>
          </w:p>
        </w:tc>
      </w:tr>
      <w:tr w:rsidR="0014770A" w:rsidRPr="0014770A" w:rsidTr="004A39E4">
        <w:trPr>
          <w:trHeight w:val="43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проверка пожарных кранов и перекатка пожарных рукавов, огнетушителей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87,6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13,7</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51,2</w:t>
            </w:r>
          </w:p>
        </w:tc>
      </w:tr>
      <w:tr w:rsidR="0014770A" w:rsidRPr="0014770A" w:rsidTr="004A39E4">
        <w:trPr>
          <w:trHeight w:val="45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138,9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32,0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66,7</w:t>
            </w:r>
          </w:p>
        </w:tc>
      </w:tr>
      <w:tr w:rsidR="0014770A" w:rsidRPr="0014770A" w:rsidTr="00B9016B">
        <w:trPr>
          <w:trHeight w:val="136"/>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016B">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зарядка и проверка огнетушителей</w:t>
            </w:r>
            <w:r w:rsidR="00B9016B">
              <w:rPr>
                <w:rFonts w:ascii="Times New Roman" w:hAnsi="Times New Roman"/>
                <w:sz w:val="20"/>
                <w:szCs w:val="20"/>
                <w:lang w:eastAsia="ru-RU"/>
              </w:rPr>
              <w:t xml:space="preserve"> </w:t>
            </w:r>
            <w:r w:rsidR="00B9016B" w:rsidRPr="00B9016B">
              <w:rPr>
                <w:rFonts w:ascii="Times New Roman" w:hAnsi="Times New Roman"/>
                <w:sz w:val="18"/>
                <w:szCs w:val="18"/>
                <w:lang w:eastAsia="ru-RU"/>
              </w:rPr>
              <w:t>и</w:t>
            </w:r>
            <w:r w:rsidRPr="00B9016B">
              <w:rPr>
                <w:rFonts w:ascii="Times New Roman" w:hAnsi="Times New Roman"/>
                <w:sz w:val="18"/>
                <w:szCs w:val="18"/>
                <w:lang w:eastAsia="ru-RU"/>
              </w:rPr>
              <w:t xml:space="preserve">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67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43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курсы переподготовки по</w:t>
            </w:r>
            <w:r w:rsidR="00B95B84">
              <w:rPr>
                <w:rFonts w:ascii="Times New Roman" w:hAnsi="Times New Roman"/>
                <w:sz w:val="20"/>
                <w:szCs w:val="20"/>
                <w:lang w:eastAsia="ru-RU"/>
              </w:rPr>
              <w:t xml:space="preserve"> </w:t>
            </w:r>
            <w:r w:rsidRPr="00447CF1">
              <w:rPr>
                <w:rFonts w:ascii="Times New Roman" w:hAnsi="Times New Roman"/>
                <w:sz w:val="20"/>
                <w:szCs w:val="20"/>
                <w:lang w:eastAsia="ru-RU"/>
              </w:rPr>
              <w:t>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34,8</w:t>
            </w:r>
          </w:p>
        </w:tc>
      </w:tr>
      <w:tr w:rsidR="0014770A" w:rsidRPr="0014770A" w:rsidTr="004A39E4">
        <w:trPr>
          <w:trHeight w:val="36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142,2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18,5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7,0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60,9</w:t>
            </w:r>
          </w:p>
        </w:tc>
      </w:tr>
      <w:tr w:rsidR="0014770A" w:rsidRPr="0014770A" w:rsidTr="004A39E4">
        <w:trPr>
          <w:trHeight w:val="54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приобретения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3,0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21,1</w:t>
            </w:r>
          </w:p>
        </w:tc>
      </w:tr>
      <w:tr w:rsidR="0014770A" w:rsidRPr="0014770A" w:rsidTr="004A39E4">
        <w:trPr>
          <w:trHeight w:val="465"/>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зарядка и проверка огнетушителей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ежегодно</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60,7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18,5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4,0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8,9</w:t>
            </w:r>
          </w:p>
        </w:tc>
      </w:tr>
      <w:tr w:rsidR="0014770A" w:rsidRPr="0014770A" w:rsidTr="004A39E4">
        <w:trPr>
          <w:trHeight w:val="690"/>
        </w:trPr>
        <w:tc>
          <w:tcPr>
            <w:tcW w:w="709"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rPr>
              <w:t>2021-2026</w:t>
            </w:r>
          </w:p>
        </w:tc>
        <w:tc>
          <w:tcPr>
            <w:tcW w:w="1842" w:type="dxa"/>
            <w:gridSpan w:val="2"/>
            <w:vMerge/>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21,9</w:t>
            </w:r>
          </w:p>
        </w:tc>
        <w:tc>
          <w:tcPr>
            <w:tcW w:w="113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21,9</w:t>
            </w:r>
          </w:p>
        </w:tc>
      </w:tr>
      <w:tr w:rsidR="0014770A" w:rsidRPr="0014770A" w:rsidTr="004A39E4">
        <w:trPr>
          <w:trHeight w:val="481"/>
        </w:trPr>
        <w:tc>
          <w:tcPr>
            <w:tcW w:w="709" w:type="dxa"/>
            <w:gridSpan w:val="2"/>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курсы переподготовки по</w:t>
            </w:r>
            <w:r w:rsidR="00B95B84">
              <w:rPr>
                <w:rFonts w:ascii="Times New Roman" w:hAnsi="Times New Roman"/>
                <w:sz w:val="20"/>
                <w:szCs w:val="20"/>
                <w:lang w:eastAsia="ru-RU"/>
              </w:rPr>
              <w:t xml:space="preserve"> </w:t>
            </w:r>
            <w:r w:rsidRPr="00447CF1">
              <w:rPr>
                <w:rFonts w:ascii="Times New Roman" w:hAnsi="Times New Roman"/>
                <w:sz w:val="20"/>
                <w:szCs w:val="20"/>
                <w:lang w:eastAsia="ru-RU"/>
              </w:rPr>
              <w:t>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14,0</w:t>
            </w:r>
          </w:p>
        </w:tc>
        <w:tc>
          <w:tcPr>
            <w:tcW w:w="113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sz w:val="20"/>
                <w:szCs w:val="20"/>
              </w:rPr>
            </w:pPr>
            <w:r w:rsidRPr="00447CF1">
              <w:rPr>
                <w:rFonts w:ascii="Times New Roman" w:hAnsi="Times New Roman"/>
                <w:sz w:val="20"/>
                <w:szCs w:val="20"/>
              </w:rPr>
              <w:t>9,0</w:t>
            </w:r>
          </w:p>
        </w:tc>
      </w:tr>
      <w:tr w:rsidR="0014770A" w:rsidRPr="0014770A" w:rsidTr="004A39E4">
        <w:trPr>
          <w:trHeight w:val="1260"/>
        </w:trPr>
        <w:tc>
          <w:tcPr>
            <w:tcW w:w="709" w:type="dxa"/>
            <w:gridSpan w:val="2"/>
            <w:vMerge w:val="restart"/>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center"/>
              <w:rPr>
                <w:rFonts w:ascii="Times New Roman" w:hAnsi="Times New Roman"/>
                <w:sz w:val="20"/>
                <w:szCs w:val="20"/>
                <w:lang w:eastAsia="ru-RU"/>
              </w:rPr>
            </w:pPr>
            <w:r w:rsidRPr="00447CF1">
              <w:rPr>
                <w:rFonts w:ascii="Times New Roman" w:hAnsi="Times New Roman"/>
                <w:sz w:val="20"/>
                <w:szCs w:val="20"/>
                <w:lang w:eastAsia="ru-RU"/>
              </w:rPr>
              <w:t>1.5.</w:t>
            </w:r>
          </w:p>
        </w:tc>
        <w:tc>
          <w:tcPr>
            <w:tcW w:w="4820" w:type="dxa"/>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both"/>
              <w:rPr>
                <w:rFonts w:ascii="Times New Roman" w:hAnsi="Times New Roman"/>
                <w:bCs/>
                <w:sz w:val="20"/>
                <w:szCs w:val="20"/>
                <w:lang w:eastAsia="ru-RU"/>
              </w:rPr>
            </w:pPr>
            <w:r w:rsidRPr="00447CF1">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276"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val="restart"/>
            <w:tcBorders>
              <w:top w:val="single" w:sz="4" w:space="0" w:color="000000"/>
              <w:left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Муниципальные учреждения культуры</w:t>
            </w:r>
          </w:p>
        </w:tc>
        <w:tc>
          <w:tcPr>
            <w:tcW w:w="1276"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204,8</w:t>
            </w:r>
          </w:p>
        </w:tc>
        <w:tc>
          <w:tcPr>
            <w:tcW w:w="113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45,0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89,4</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70,4</w:t>
            </w:r>
          </w:p>
        </w:tc>
      </w:tr>
      <w:tr w:rsidR="0014770A" w:rsidRPr="0014770A" w:rsidTr="004A39E4">
        <w:trPr>
          <w:trHeight w:val="420"/>
        </w:trPr>
        <w:tc>
          <w:tcPr>
            <w:tcW w:w="709" w:type="dxa"/>
            <w:gridSpan w:val="2"/>
            <w:vMerge/>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МБУК «Дом культуры Хасынского муниципального округа Магаданской области»</w:t>
            </w:r>
          </w:p>
        </w:tc>
        <w:tc>
          <w:tcPr>
            <w:tcW w:w="1276" w:type="dxa"/>
            <w:vMerge w:val="restart"/>
            <w:tcBorders>
              <w:top w:val="single" w:sz="4" w:space="0" w:color="000000"/>
              <w:left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2021-2026</w:t>
            </w:r>
          </w:p>
        </w:tc>
        <w:tc>
          <w:tcPr>
            <w:tcW w:w="1842" w:type="dxa"/>
            <w:gridSpan w:val="2"/>
            <w:vMerge/>
            <w:tcBorders>
              <w:left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134,4</w:t>
            </w:r>
          </w:p>
        </w:tc>
        <w:tc>
          <w:tcPr>
            <w:tcW w:w="113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45,0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89,4</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r>
      <w:tr w:rsidR="0014770A" w:rsidRPr="0014770A" w:rsidTr="004A39E4">
        <w:trPr>
          <w:trHeight w:val="203"/>
        </w:trPr>
        <w:tc>
          <w:tcPr>
            <w:tcW w:w="709" w:type="dxa"/>
            <w:gridSpan w:val="2"/>
            <w:vMerge/>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МБУК «Дом культуры пос. Стекольный»</w:t>
            </w:r>
          </w:p>
        </w:tc>
        <w:tc>
          <w:tcPr>
            <w:tcW w:w="1276" w:type="dxa"/>
            <w:vMerge/>
            <w:tcBorders>
              <w:left w:val="single" w:sz="4" w:space="0" w:color="000000"/>
              <w:right w:val="single" w:sz="4" w:space="0" w:color="000000"/>
            </w:tcBorders>
          </w:tcPr>
          <w:p w:rsidR="00435F03" w:rsidRPr="00447CF1" w:rsidRDefault="00435F03" w:rsidP="00B95B84">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30,0</w:t>
            </w:r>
          </w:p>
        </w:tc>
      </w:tr>
      <w:tr w:rsidR="0014770A" w:rsidRPr="0014770A" w:rsidTr="004A39E4">
        <w:trPr>
          <w:trHeight w:val="405"/>
        </w:trPr>
        <w:tc>
          <w:tcPr>
            <w:tcW w:w="709" w:type="dxa"/>
            <w:gridSpan w:val="2"/>
            <w:vMerge/>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rPr>
                <w:rFonts w:ascii="Times New Roman" w:hAnsi="Times New Roman"/>
                <w:sz w:val="20"/>
                <w:szCs w:val="20"/>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both"/>
              <w:rPr>
                <w:rFonts w:ascii="Times New Roman" w:hAnsi="Times New Roman"/>
                <w:sz w:val="20"/>
                <w:szCs w:val="20"/>
                <w:lang w:eastAsia="ru-RU"/>
              </w:rPr>
            </w:pPr>
            <w:r w:rsidRPr="00447CF1">
              <w:rPr>
                <w:rFonts w:ascii="Times New Roman" w:hAnsi="Times New Roman"/>
                <w:sz w:val="20"/>
                <w:szCs w:val="20"/>
                <w:lang w:eastAsia="ru-RU"/>
              </w:rPr>
              <w:t>МБУК «Хасынская централизованная библиотечная система»</w:t>
            </w:r>
          </w:p>
        </w:tc>
        <w:tc>
          <w:tcPr>
            <w:tcW w:w="1276" w:type="dxa"/>
            <w:vMerge/>
            <w:tcBorders>
              <w:left w:val="single" w:sz="4" w:space="0" w:color="000000"/>
              <w:bottom w:val="single" w:sz="4" w:space="0" w:color="000000"/>
              <w:right w:val="single" w:sz="4" w:space="0" w:color="000000"/>
            </w:tcBorders>
          </w:tcPr>
          <w:p w:rsidR="00435F03" w:rsidRPr="00447CF1" w:rsidRDefault="00435F03" w:rsidP="00447CF1">
            <w:pPr>
              <w:widowControl w:val="0"/>
              <w:spacing w:after="0" w:line="276" w:lineRule="auto"/>
              <w:jc w:val="center"/>
              <w:rPr>
                <w:rFonts w:ascii="Times New Roman" w:hAnsi="Times New Roman"/>
                <w:sz w:val="20"/>
                <w:szCs w:val="20"/>
                <w:lang w:eastAsia="ru-RU"/>
              </w:rPr>
            </w:pPr>
          </w:p>
        </w:tc>
        <w:tc>
          <w:tcPr>
            <w:tcW w:w="1842" w:type="dxa"/>
            <w:gridSpan w:val="2"/>
            <w:vMerge/>
            <w:tcBorders>
              <w:left w:val="single" w:sz="4" w:space="0" w:color="000000"/>
              <w:bottom w:val="single" w:sz="4" w:space="0" w:color="000000"/>
              <w:right w:val="single" w:sz="4" w:space="0" w:color="000000"/>
            </w:tcBorders>
          </w:tcPr>
          <w:p w:rsidR="00435F03" w:rsidRPr="00447CF1" w:rsidRDefault="00435F03" w:rsidP="00447CF1">
            <w:pPr>
              <w:spacing w:after="0" w:line="276" w:lineRule="auto"/>
              <w:rPr>
                <w:rFonts w:ascii="Times New Roman" w:hAnsi="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40,4</w:t>
            </w:r>
          </w:p>
        </w:tc>
        <w:tc>
          <w:tcPr>
            <w:tcW w:w="113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35F03" w:rsidRPr="00447CF1" w:rsidRDefault="00435F03" w:rsidP="00B95B84">
            <w:pPr>
              <w:spacing w:after="0" w:line="276" w:lineRule="auto"/>
              <w:jc w:val="center"/>
              <w:rPr>
                <w:rFonts w:ascii="Times New Roman" w:hAnsi="Times New Roman"/>
                <w:sz w:val="20"/>
                <w:szCs w:val="20"/>
              </w:rPr>
            </w:pPr>
            <w:r w:rsidRPr="00447CF1">
              <w:rPr>
                <w:rFonts w:ascii="Times New Roman" w:hAnsi="Times New Roman"/>
                <w:sz w:val="20"/>
                <w:szCs w:val="20"/>
              </w:rPr>
              <w:t>40,4</w:t>
            </w:r>
          </w:p>
        </w:tc>
      </w:tr>
      <w:tr w:rsidR="00447CF1" w:rsidRPr="0014770A" w:rsidTr="004A39E4">
        <w:trPr>
          <w:trHeight w:val="325"/>
        </w:trPr>
        <w:tc>
          <w:tcPr>
            <w:tcW w:w="5529" w:type="dxa"/>
            <w:gridSpan w:val="3"/>
            <w:tcBorders>
              <w:top w:val="single" w:sz="4" w:space="0" w:color="000000"/>
              <w:left w:val="single" w:sz="4" w:space="0" w:color="000000"/>
              <w:bottom w:val="single" w:sz="4" w:space="0" w:color="000000"/>
              <w:right w:val="single" w:sz="4" w:space="0" w:color="000000"/>
            </w:tcBorders>
          </w:tcPr>
          <w:p w:rsidR="00447CF1" w:rsidRPr="00447CF1" w:rsidRDefault="00447CF1" w:rsidP="00447CF1">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Pr="00447CF1">
              <w:rPr>
                <w:rFonts w:ascii="Times New Roman" w:hAnsi="Times New Roman"/>
                <w:b/>
                <w:bCs/>
                <w:sz w:val="20"/>
                <w:szCs w:val="20"/>
                <w:lang w:eastAsia="ru-RU"/>
              </w:rPr>
              <w:t>одпрограмме:</w:t>
            </w:r>
          </w:p>
        </w:tc>
        <w:tc>
          <w:tcPr>
            <w:tcW w:w="1276" w:type="dxa"/>
            <w:tcBorders>
              <w:top w:val="single" w:sz="4" w:space="0" w:color="000000"/>
              <w:left w:val="single" w:sz="4" w:space="0" w:color="000000"/>
              <w:bottom w:val="single" w:sz="4" w:space="0" w:color="000000"/>
              <w:right w:val="single" w:sz="4" w:space="0" w:color="000000"/>
            </w:tcBorders>
          </w:tcPr>
          <w:p w:rsidR="00447CF1" w:rsidRPr="00447CF1" w:rsidRDefault="00447CF1" w:rsidP="00447CF1">
            <w:pPr>
              <w:widowControl w:val="0"/>
              <w:spacing w:after="0" w:line="276" w:lineRule="auto"/>
              <w:jc w:val="center"/>
              <w:rPr>
                <w:rFonts w:ascii="Times New Roman" w:hAnsi="Times New Roman"/>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447CF1" w:rsidRPr="00447CF1" w:rsidRDefault="00447CF1" w:rsidP="00447CF1">
            <w:pPr>
              <w:spacing w:after="0" w:line="276" w:lineRule="auto"/>
              <w:jc w:val="right"/>
              <w:rPr>
                <w:rFonts w:ascii="Times New Roman" w:hAnsi="Times New Roman"/>
                <w:sz w:val="20"/>
                <w:szCs w:val="20"/>
              </w:rPr>
            </w:pPr>
            <w:r w:rsidRPr="00447CF1">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7 380,2</w:t>
            </w:r>
          </w:p>
        </w:tc>
        <w:tc>
          <w:tcPr>
            <w:tcW w:w="1134"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1 339,1</w:t>
            </w:r>
          </w:p>
        </w:tc>
        <w:tc>
          <w:tcPr>
            <w:tcW w:w="992"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1 277,8</w:t>
            </w:r>
          </w:p>
        </w:tc>
        <w:tc>
          <w:tcPr>
            <w:tcW w:w="993"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1 892,7</w:t>
            </w:r>
          </w:p>
        </w:tc>
        <w:tc>
          <w:tcPr>
            <w:tcW w:w="992"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818,2</w:t>
            </w:r>
          </w:p>
        </w:tc>
        <w:tc>
          <w:tcPr>
            <w:tcW w:w="994"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rsidR="00447CF1" w:rsidRPr="00447CF1" w:rsidRDefault="00447CF1"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2 052,4</w:t>
            </w:r>
          </w:p>
        </w:tc>
      </w:tr>
      <w:tr w:rsidR="0014770A" w:rsidRPr="0014770A" w:rsidTr="00B9016B">
        <w:trPr>
          <w:trHeight w:val="347"/>
        </w:trPr>
        <w:tc>
          <w:tcPr>
            <w:tcW w:w="5529" w:type="dxa"/>
            <w:gridSpan w:val="3"/>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jc w:val="both"/>
              <w:rPr>
                <w:rFonts w:ascii="Times New Roman" w:hAnsi="Times New Roman"/>
                <w:b/>
                <w:bCs/>
                <w:sz w:val="20"/>
                <w:szCs w:val="20"/>
                <w:lang w:eastAsia="ru-RU"/>
              </w:rPr>
            </w:pPr>
            <w:r w:rsidRPr="00447CF1">
              <w:rPr>
                <w:rFonts w:ascii="Times New Roman" w:hAnsi="Times New Roman"/>
                <w:b/>
                <w:bCs/>
                <w:sz w:val="20"/>
                <w:szCs w:val="20"/>
                <w:lang w:eastAsia="ru-RU"/>
              </w:rPr>
              <w:t>ИТОГО ПО МУНИЦИПАЛЬНОЙ ПРОГРАММЕ:</w:t>
            </w: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rPr>
                <w:rFonts w:ascii="Times New Roman" w:hAnsi="Times New Roman"/>
                <w:bCs/>
                <w:sz w:val="20"/>
                <w:szCs w:val="20"/>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A727D4" w:rsidRPr="00447CF1" w:rsidRDefault="00A727D4" w:rsidP="00447CF1">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557 257,1</w:t>
            </w:r>
          </w:p>
        </w:tc>
        <w:tc>
          <w:tcPr>
            <w:tcW w:w="113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84 862,4</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447CF1" w:rsidP="00B95B84">
            <w:pPr>
              <w:spacing w:after="0" w:line="276" w:lineRule="auto"/>
              <w:jc w:val="center"/>
              <w:rPr>
                <w:rFonts w:ascii="Times New Roman" w:hAnsi="Times New Roman"/>
                <w:bCs/>
                <w:sz w:val="20"/>
                <w:szCs w:val="20"/>
              </w:rPr>
            </w:pPr>
            <w:r>
              <w:rPr>
                <w:rFonts w:ascii="Times New Roman" w:hAnsi="Times New Roman"/>
                <w:bCs/>
                <w:sz w:val="20"/>
                <w:szCs w:val="20"/>
              </w:rPr>
              <w:t>118</w:t>
            </w:r>
            <w:r w:rsidR="00A727D4" w:rsidRPr="00447CF1">
              <w:rPr>
                <w:rFonts w:ascii="Times New Roman" w:hAnsi="Times New Roman"/>
                <w:bCs/>
                <w:sz w:val="20"/>
                <w:szCs w:val="20"/>
              </w:rPr>
              <w:t>653,0</w:t>
            </w:r>
          </w:p>
        </w:tc>
        <w:tc>
          <w:tcPr>
            <w:tcW w:w="993"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80 981,2</w:t>
            </w:r>
          </w:p>
        </w:tc>
        <w:tc>
          <w:tcPr>
            <w:tcW w:w="992"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80 079,9</w:t>
            </w:r>
          </w:p>
        </w:tc>
        <w:tc>
          <w:tcPr>
            <w:tcW w:w="994" w:type="dxa"/>
            <w:tcBorders>
              <w:top w:val="single" w:sz="4" w:space="0" w:color="000000"/>
              <w:left w:val="single" w:sz="4" w:space="0" w:color="000000"/>
              <w:bottom w:val="single" w:sz="4" w:space="0" w:color="000000"/>
              <w:right w:val="single" w:sz="4" w:space="0" w:color="000000"/>
            </w:tcBorders>
          </w:tcPr>
          <w:p w:rsidR="00A727D4" w:rsidRPr="00447CF1" w:rsidRDefault="00A727D4" w:rsidP="00B95B84">
            <w:pPr>
              <w:spacing w:after="0" w:line="276" w:lineRule="auto"/>
              <w:jc w:val="center"/>
              <w:rPr>
                <w:rFonts w:ascii="Times New Roman" w:hAnsi="Times New Roman"/>
                <w:bCs/>
                <w:sz w:val="20"/>
                <w:szCs w:val="20"/>
              </w:rPr>
            </w:pPr>
            <w:r w:rsidRPr="00447CF1">
              <w:rPr>
                <w:rFonts w:ascii="Times New Roman" w:hAnsi="Times New Roman"/>
                <w:bCs/>
                <w:sz w:val="20"/>
                <w:szCs w:val="20"/>
              </w:rPr>
              <w:t>84 438,3</w:t>
            </w:r>
          </w:p>
        </w:tc>
        <w:tc>
          <w:tcPr>
            <w:tcW w:w="990" w:type="dxa"/>
            <w:tcBorders>
              <w:top w:val="single" w:sz="4" w:space="0" w:color="000000"/>
              <w:left w:val="single" w:sz="4" w:space="0" w:color="000000"/>
              <w:bottom w:val="single" w:sz="4" w:space="0" w:color="000000"/>
              <w:right w:val="single" w:sz="4" w:space="0" w:color="000000"/>
            </w:tcBorders>
          </w:tcPr>
          <w:p w:rsidR="00A727D4" w:rsidRPr="00447CF1" w:rsidRDefault="00A727D4" w:rsidP="00B9016B">
            <w:pPr>
              <w:spacing w:after="0" w:line="276" w:lineRule="auto"/>
              <w:jc w:val="center"/>
              <w:rPr>
                <w:rFonts w:ascii="Times New Roman" w:hAnsi="Times New Roman"/>
                <w:bCs/>
                <w:sz w:val="20"/>
                <w:szCs w:val="20"/>
              </w:rPr>
            </w:pPr>
            <w:r w:rsidRPr="00447CF1">
              <w:rPr>
                <w:rFonts w:ascii="Times New Roman" w:hAnsi="Times New Roman"/>
                <w:bCs/>
                <w:sz w:val="20"/>
                <w:szCs w:val="20"/>
              </w:rPr>
              <w:t>108242,3</w:t>
            </w:r>
          </w:p>
        </w:tc>
      </w:tr>
      <w:tr w:rsidR="004A39E4" w:rsidRPr="0014770A" w:rsidTr="004A39E4">
        <w:trPr>
          <w:trHeight w:val="273"/>
        </w:trPr>
        <w:tc>
          <w:tcPr>
            <w:tcW w:w="5529" w:type="dxa"/>
            <w:gridSpan w:val="3"/>
            <w:vMerge w:val="restart"/>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r w:rsidRPr="00447CF1">
              <w:rPr>
                <w:rFonts w:ascii="Times New Roman" w:hAnsi="Times New Roman"/>
                <w:bCs/>
                <w:sz w:val="20"/>
                <w:szCs w:val="20"/>
                <w:lang w:eastAsia="ru-RU"/>
              </w:rPr>
              <w:t>ФБ</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6 929,8</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22 250,0</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1 180,1</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0,0</w:t>
            </w:r>
          </w:p>
        </w:tc>
      </w:tr>
      <w:tr w:rsidR="004A39E4" w:rsidRPr="0014770A" w:rsidTr="00B9016B">
        <w:trPr>
          <w:trHeight w:val="258"/>
        </w:trPr>
        <w:tc>
          <w:tcPr>
            <w:tcW w:w="5529" w:type="dxa"/>
            <w:gridSpan w:val="3"/>
            <w:vMerge/>
            <w:tcBorders>
              <w:left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r w:rsidRPr="00447CF1">
              <w:rPr>
                <w:rFonts w:ascii="Times New Roman" w:hAnsi="Times New Roman"/>
                <w:bCs/>
                <w:sz w:val="20"/>
                <w:szCs w:val="20"/>
                <w:lang w:eastAsia="ru-RU"/>
              </w:rPr>
              <w:t>ОБ</w:t>
            </w:r>
          </w:p>
        </w:tc>
        <w:tc>
          <w:tcPr>
            <w:tcW w:w="1842" w:type="dxa"/>
            <w:gridSpan w:val="2"/>
            <w:vMerge/>
            <w:tcBorders>
              <w:left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7 502,2</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17 579,1</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2 462,7</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2 942,7</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3 119,1</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4 367,2</w:t>
            </w:r>
          </w:p>
        </w:tc>
      </w:tr>
      <w:tr w:rsidR="004A39E4" w:rsidRPr="0014770A" w:rsidTr="004A39E4">
        <w:trPr>
          <w:trHeight w:val="273"/>
        </w:trPr>
        <w:tc>
          <w:tcPr>
            <w:tcW w:w="5529" w:type="dxa"/>
            <w:gridSpan w:val="3"/>
            <w:vMerge/>
            <w:tcBorders>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rPr>
                <w:rFonts w:ascii="Times New Roman" w:hAnsi="Times New Roman"/>
                <w:bCs/>
                <w:sz w:val="20"/>
                <w:szCs w:val="20"/>
                <w:lang w:eastAsia="ru-RU"/>
              </w:rPr>
            </w:pPr>
            <w:r w:rsidRPr="00447CF1">
              <w:rPr>
                <w:rFonts w:ascii="Times New Roman" w:hAnsi="Times New Roman"/>
                <w:bCs/>
                <w:sz w:val="20"/>
                <w:szCs w:val="20"/>
                <w:lang w:eastAsia="ru-RU"/>
              </w:rPr>
              <w:t>МБ</w:t>
            </w:r>
          </w:p>
        </w:tc>
        <w:tc>
          <w:tcPr>
            <w:tcW w:w="1842" w:type="dxa"/>
            <w:gridSpan w:val="2"/>
            <w:vMerge/>
            <w:tcBorders>
              <w:left w:val="single" w:sz="4" w:space="0" w:color="000000"/>
              <w:bottom w:val="single" w:sz="4" w:space="0" w:color="000000"/>
              <w:right w:val="single" w:sz="4" w:space="0" w:color="000000"/>
            </w:tcBorders>
          </w:tcPr>
          <w:p w:rsidR="004A39E4" w:rsidRPr="00447CF1" w:rsidRDefault="004A39E4" w:rsidP="004A39E4">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78748,1</w:t>
            </w:r>
          </w:p>
        </w:tc>
        <w:tc>
          <w:tcPr>
            <w:tcW w:w="993"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78518,5</w:t>
            </w:r>
          </w:p>
        </w:tc>
        <w:tc>
          <w:tcPr>
            <w:tcW w:w="992"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77137,2</w:t>
            </w:r>
          </w:p>
        </w:tc>
        <w:tc>
          <w:tcPr>
            <w:tcW w:w="994"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80139,1</w:t>
            </w:r>
          </w:p>
        </w:tc>
        <w:tc>
          <w:tcPr>
            <w:tcW w:w="990" w:type="dxa"/>
            <w:tcBorders>
              <w:top w:val="single" w:sz="4" w:space="0" w:color="000000"/>
              <w:left w:val="single" w:sz="4" w:space="0" w:color="000000"/>
              <w:bottom w:val="single" w:sz="4" w:space="0" w:color="000000"/>
              <w:right w:val="single" w:sz="4" w:space="0" w:color="000000"/>
            </w:tcBorders>
          </w:tcPr>
          <w:p w:rsidR="004A39E4" w:rsidRPr="00447CF1" w:rsidRDefault="004A39E4" w:rsidP="004A39E4">
            <w:pPr>
              <w:spacing w:after="0" w:line="276" w:lineRule="auto"/>
              <w:jc w:val="center"/>
              <w:rPr>
                <w:rFonts w:ascii="Times New Roman" w:hAnsi="Times New Roman"/>
                <w:bCs/>
                <w:sz w:val="20"/>
                <w:szCs w:val="20"/>
              </w:rPr>
            </w:pPr>
            <w:r w:rsidRPr="00447CF1">
              <w:rPr>
                <w:rFonts w:ascii="Times New Roman" w:hAnsi="Times New Roman"/>
                <w:bCs/>
                <w:sz w:val="20"/>
                <w:szCs w:val="20"/>
              </w:rPr>
              <w:t>103875,1</w:t>
            </w:r>
          </w:p>
        </w:tc>
      </w:tr>
    </w:tbl>
    <w:p w:rsidR="0014770A" w:rsidRDefault="0014770A" w:rsidP="0014770A">
      <w:pPr>
        <w:spacing w:after="0" w:line="240" w:lineRule="auto"/>
        <w:jc w:val="center"/>
        <w:rPr>
          <w:rFonts w:ascii="Times New Roman" w:hAnsi="Times New Roman"/>
          <w:sz w:val="28"/>
          <w:szCs w:val="28"/>
        </w:rPr>
      </w:pPr>
    </w:p>
    <w:p w:rsidR="0014770A" w:rsidRPr="0014770A" w:rsidRDefault="0014770A" w:rsidP="0014770A">
      <w:pPr>
        <w:spacing w:after="0" w:line="240" w:lineRule="auto"/>
        <w:jc w:val="center"/>
        <w:rPr>
          <w:rFonts w:ascii="Times New Roman" w:hAnsi="Times New Roman"/>
          <w:sz w:val="28"/>
          <w:szCs w:val="28"/>
        </w:rPr>
      </w:pPr>
      <w:r>
        <w:rPr>
          <w:rFonts w:ascii="Times New Roman" w:hAnsi="Times New Roman"/>
          <w:sz w:val="28"/>
          <w:szCs w:val="28"/>
        </w:rPr>
        <w:t>___________</w:t>
      </w:r>
    </w:p>
    <w:sectPr w:rsidR="0014770A" w:rsidRPr="0014770A" w:rsidSect="0014770A">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EE" w:rsidRDefault="009457EE" w:rsidP="004B575B">
      <w:pPr>
        <w:spacing w:after="0" w:line="240" w:lineRule="auto"/>
      </w:pPr>
      <w:r>
        <w:separator/>
      </w:r>
    </w:p>
  </w:endnote>
  <w:endnote w:type="continuationSeparator" w:id="0">
    <w:p w:rsidR="009457EE" w:rsidRDefault="009457EE"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EE" w:rsidRDefault="009457EE" w:rsidP="004B575B">
      <w:pPr>
        <w:spacing w:after="0" w:line="240" w:lineRule="auto"/>
      </w:pPr>
      <w:r>
        <w:separator/>
      </w:r>
    </w:p>
  </w:footnote>
  <w:footnote w:type="continuationSeparator" w:id="0">
    <w:p w:rsidR="009457EE" w:rsidRDefault="009457EE"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E4" w:rsidRDefault="004A39E4">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84B34">
      <w:rPr>
        <w:rFonts w:ascii="Times New Roman" w:hAnsi="Times New Roman"/>
        <w:noProof/>
        <w:sz w:val="24"/>
        <w:szCs w:val="24"/>
      </w:rPr>
      <w:t>11</w:t>
    </w:r>
    <w:r>
      <w:rPr>
        <w:rFonts w:ascii="Times New Roman" w:hAnsi="Times New Roman"/>
        <w:sz w:val="24"/>
        <w:szCs w:val="24"/>
      </w:rPr>
      <w:fldChar w:fldCharType="end"/>
    </w:r>
  </w:p>
  <w:p w:rsidR="004A39E4" w:rsidRDefault="004A39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B0689"/>
    <w:rsid w:val="000B3E5C"/>
    <w:rsid w:val="000C1799"/>
    <w:rsid w:val="000C221F"/>
    <w:rsid w:val="00101AE5"/>
    <w:rsid w:val="00116018"/>
    <w:rsid w:val="00130AF9"/>
    <w:rsid w:val="00130FB4"/>
    <w:rsid w:val="001411A4"/>
    <w:rsid w:val="00143E1D"/>
    <w:rsid w:val="0014770A"/>
    <w:rsid w:val="00152DCC"/>
    <w:rsid w:val="001664C6"/>
    <w:rsid w:val="00194493"/>
    <w:rsid w:val="001A6C29"/>
    <w:rsid w:val="001B00DB"/>
    <w:rsid w:val="001C4850"/>
    <w:rsid w:val="00230EF6"/>
    <w:rsid w:val="0024018B"/>
    <w:rsid w:val="00256346"/>
    <w:rsid w:val="00257B9B"/>
    <w:rsid w:val="00277130"/>
    <w:rsid w:val="00280022"/>
    <w:rsid w:val="00282041"/>
    <w:rsid w:val="0029014E"/>
    <w:rsid w:val="00291DFD"/>
    <w:rsid w:val="002A3257"/>
    <w:rsid w:val="002B14B0"/>
    <w:rsid w:val="002B6507"/>
    <w:rsid w:val="002D02A5"/>
    <w:rsid w:val="002E4A0E"/>
    <w:rsid w:val="002F0342"/>
    <w:rsid w:val="002F28DB"/>
    <w:rsid w:val="00302F26"/>
    <w:rsid w:val="00324343"/>
    <w:rsid w:val="00324B64"/>
    <w:rsid w:val="003357BE"/>
    <w:rsid w:val="00335A15"/>
    <w:rsid w:val="00340152"/>
    <w:rsid w:val="00352069"/>
    <w:rsid w:val="00374BB4"/>
    <w:rsid w:val="00376D56"/>
    <w:rsid w:val="00380E45"/>
    <w:rsid w:val="00383BD3"/>
    <w:rsid w:val="003C28E4"/>
    <w:rsid w:val="003D552F"/>
    <w:rsid w:val="003E4303"/>
    <w:rsid w:val="003F18DB"/>
    <w:rsid w:val="00415EB8"/>
    <w:rsid w:val="00435F03"/>
    <w:rsid w:val="00443916"/>
    <w:rsid w:val="00445DB3"/>
    <w:rsid w:val="00447CF1"/>
    <w:rsid w:val="00493AA1"/>
    <w:rsid w:val="004A39E4"/>
    <w:rsid w:val="004B575B"/>
    <w:rsid w:val="004E7615"/>
    <w:rsid w:val="004F03AF"/>
    <w:rsid w:val="005051C3"/>
    <w:rsid w:val="0050708B"/>
    <w:rsid w:val="00511194"/>
    <w:rsid w:val="00516788"/>
    <w:rsid w:val="005356E4"/>
    <w:rsid w:val="00543378"/>
    <w:rsid w:val="00556178"/>
    <w:rsid w:val="0055764B"/>
    <w:rsid w:val="00562276"/>
    <w:rsid w:val="005676E9"/>
    <w:rsid w:val="00584B34"/>
    <w:rsid w:val="005A54DD"/>
    <w:rsid w:val="005D49CD"/>
    <w:rsid w:val="005E18D4"/>
    <w:rsid w:val="005E2D30"/>
    <w:rsid w:val="005E59D6"/>
    <w:rsid w:val="00614F99"/>
    <w:rsid w:val="00616CF9"/>
    <w:rsid w:val="006219DE"/>
    <w:rsid w:val="00633734"/>
    <w:rsid w:val="006355E7"/>
    <w:rsid w:val="0064507B"/>
    <w:rsid w:val="00663154"/>
    <w:rsid w:val="00665878"/>
    <w:rsid w:val="00684893"/>
    <w:rsid w:val="00694169"/>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7E73F4"/>
    <w:rsid w:val="00823144"/>
    <w:rsid w:val="00831FB7"/>
    <w:rsid w:val="00840B79"/>
    <w:rsid w:val="0084349A"/>
    <w:rsid w:val="00851CC0"/>
    <w:rsid w:val="00871C47"/>
    <w:rsid w:val="00874F8F"/>
    <w:rsid w:val="0088060B"/>
    <w:rsid w:val="00887F9A"/>
    <w:rsid w:val="008B2A0A"/>
    <w:rsid w:val="008B2AE0"/>
    <w:rsid w:val="008D57F1"/>
    <w:rsid w:val="008D6420"/>
    <w:rsid w:val="008E0C30"/>
    <w:rsid w:val="008E2456"/>
    <w:rsid w:val="008E396E"/>
    <w:rsid w:val="008F2ABC"/>
    <w:rsid w:val="00907068"/>
    <w:rsid w:val="00910FCA"/>
    <w:rsid w:val="0091355E"/>
    <w:rsid w:val="009135EC"/>
    <w:rsid w:val="00932BEE"/>
    <w:rsid w:val="00944708"/>
    <w:rsid w:val="009457EE"/>
    <w:rsid w:val="00955FEE"/>
    <w:rsid w:val="009706BC"/>
    <w:rsid w:val="009725C8"/>
    <w:rsid w:val="00981BAB"/>
    <w:rsid w:val="009927F6"/>
    <w:rsid w:val="00993C71"/>
    <w:rsid w:val="00997730"/>
    <w:rsid w:val="009B60FF"/>
    <w:rsid w:val="009C2ED1"/>
    <w:rsid w:val="009E37A0"/>
    <w:rsid w:val="009E559F"/>
    <w:rsid w:val="009F5297"/>
    <w:rsid w:val="00A003D8"/>
    <w:rsid w:val="00A021A6"/>
    <w:rsid w:val="00A14B93"/>
    <w:rsid w:val="00A22438"/>
    <w:rsid w:val="00A4278F"/>
    <w:rsid w:val="00A727D4"/>
    <w:rsid w:val="00A73E1A"/>
    <w:rsid w:val="00A73F8D"/>
    <w:rsid w:val="00A844F9"/>
    <w:rsid w:val="00A86274"/>
    <w:rsid w:val="00AC0C3C"/>
    <w:rsid w:val="00AC1345"/>
    <w:rsid w:val="00AC450D"/>
    <w:rsid w:val="00AC5509"/>
    <w:rsid w:val="00AD1E8F"/>
    <w:rsid w:val="00AE2099"/>
    <w:rsid w:val="00AE28C6"/>
    <w:rsid w:val="00AF71A7"/>
    <w:rsid w:val="00B01731"/>
    <w:rsid w:val="00B06475"/>
    <w:rsid w:val="00B11990"/>
    <w:rsid w:val="00B16BD4"/>
    <w:rsid w:val="00B5676B"/>
    <w:rsid w:val="00B62B4E"/>
    <w:rsid w:val="00B6492A"/>
    <w:rsid w:val="00B659F0"/>
    <w:rsid w:val="00B77C86"/>
    <w:rsid w:val="00B823E2"/>
    <w:rsid w:val="00B83992"/>
    <w:rsid w:val="00B87ABF"/>
    <w:rsid w:val="00B9016B"/>
    <w:rsid w:val="00B94CA1"/>
    <w:rsid w:val="00B95B84"/>
    <w:rsid w:val="00BA078D"/>
    <w:rsid w:val="00BA10AC"/>
    <w:rsid w:val="00BA3755"/>
    <w:rsid w:val="00BB65A9"/>
    <w:rsid w:val="00BC072B"/>
    <w:rsid w:val="00BC1B63"/>
    <w:rsid w:val="00BC37CB"/>
    <w:rsid w:val="00BC5C12"/>
    <w:rsid w:val="00BD038F"/>
    <w:rsid w:val="00BE0645"/>
    <w:rsid w:val="00BF002C"/>
    <w:rsid w:val="00C05D16"/>
    <w:rsid w:val="00C35591"/>
    <w:rsid w:val="00C37A4F"/>
    <w:rsid w:val="00C44433"/>
    <w:rsid w:val="00C45AC3"/>
    <w:rsid w:val="00C60380"/>
    <w:rsid w:val="00C65E45"/>
    <w:rsid w:val="00C73A60"/>
    <w:rsid w:val="00C93A48"/>
    <w:rsid w:val="00CA2F42"/>
    <w:rsid w:val="00CB2DF1"/>
    <w:rsid w:val="00CB4911"/>
    <w:rsid w:val="00CC0412"/>
    <w:rsid w:val="00CC61EE"/>
    <w:rsid w:val="00CE273B"/>
    <w:rsid w:val="00CF47C2"/>
    <w:rsid w:val="00D0179B"/>
    <w:rsid w:val="00D01C34"/>
    <w:rsid w:val="00D02E01"/>
    <w:rsid w:val="00D04C42"/>
    <w:rsid w:val="00D130C4"/>
    <w:rsid w:val="00D2343A"/>
    <w:rsid w:val="00D2716A"/>
    <w:rsid w:val="00D727DC"/>
    <w:rsid w:val="00D8052F"/>
    <w:rsid w:val="00D94F42"/>
    <w:rsid w:val="00DC60B1"/>
    <w:rsid w:val="00DD20C6"/>
    <w:rsid w:val="00DD505B"/>
    <w:rsid w:val="00DD6DF7"/>
    <w:rsid w:val="00DE3AC1"/>
    <w:rsid w:val="00DF1AEB"/>
    <w:rsid w:val="00DF1D31"/>
    <w:rsid w:val="00E02FD3"/>
    <w:rsid w:val="00E103CA"/>
    <w:rsid w:val="00E12C2C"/>
    <w:rsid w:val="00E13FC3"/>
    <w:rsid w:val="00E3700D"/>
    <w:rsid w:val="00E42E56"/>
    <w:rsid w:val="00E479CC"/>
    <w:rsid w:val="00E509DA"/>
    <w:rsid w:val="00E50FA6"/>
    <w:rsid w:val="00E842CF"/>
    <w:rsid w:val="00E966EB"/>
    <w:rsid w:val="00EB0F89"/>
    <w:rsid w:val="00EB263D"/>
    <w:rsid w:val="00EB3705"/>
    <w:rsid w:val="00EC3FD5"/>
    <w:rsid w:val="00EC5F63"/>
    <w:rsid w:val="00EE25B0"/>
    <w:rsid w:val="00EE2A16"/>
    <w:rsid w:val="00F22B44"/>
    <w:rsid w:val="00F23151"/>
    <w:rsid w:val="00F2331B"/>
    <w:rsid w:val="00F401F4"/>
    <w:rsid w:val="00F70B29"/>
    <w:rsid w:val="00F731D6"/>
    <w:rsid w:val="00F755B3"/>
    <w:rsid w:val="00F8043C"/>
    <w:rsid w:val="00F873E8"/>
    <w:rsid w:val="00FA3C54"/>
    <w:rsid w:val="00FB6AE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C03820-1E5A-46DE-AB4F-C5F181DD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A1D1-99E3-4D2C-A67C-9FEAB9A8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7608</TotalTime>
  <Pages>1</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81</cp:revision>
  <cp:lastPrinted>2023-11-29T00:07:00Z</cp:lastPrinted>
  <dcterms:created xsi:type="dcterms:W3CDTF">2020-08-03T01:27:00Z</dcterms:created>
  <dcterms:modified xsi:type="dcterms:W3CDTF">2023-11-29T00:08:00Z</dcterms:modified>
</cp:coreProperties>
</file>