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BF749D" w:rsidTr="00BF749D">
        <w:tc>
          <w:tcPr>
            <w:tcW w:w="4246" w:type="dxa"/>
          </w:tcPr>
          <w:p w:rsidR="00BF749D" w:rsidRDefault="00BF749D" w:rsidP="00BF749D">
            <w:pPr>
              <w:jc w:val="center"/>
              <w:rPr>
                <w:sz w:val="28"/>
                <w:szCs w:val="28"/>
              </w:rPr>
            </w:pPr>
            <w:r w:rsidRPr="00BF749D">
              <w:rPr>
                <w:sz w:val="28"/>
                <w:szCs w:val="28"/>
              </w:rPr>
              <w:t xml:space="preserve">Приложение </w:t>
            </w:r>
            <w:r>
              <w:rPr>
                <w:sz w:val="28"/>
                <w:szCs w:val="28"/>
              </w:rPr>
              <w:t>№ 1</w:t>
            </w:r>
          </w:p>
          <w:p w:rsidR="00BF749D" w:rsidRDefault="00BF749D" w:rsidP="00BF749D">
            <w:pPr>
              <w:jc w:val="center"/>
              <w:rPr>
                <w:sz w:val="28"/>
                <w:szCs w:val="28"/>
              </w:rPr>
            </w:pPr>
          </w:p>
          <w:p w:rsidR="00BF749D" w:rsidRDefault="00BF749D" w:rsidP="00BF749D">
            <w:pPr>
              <w:jc w:val="center"/>
              <w:rPr>
                <w:sz w:val="28"/>
                <w:szCs w:val="28"/>
              </w:rPr>
            </w:pPr>
            <w:r>
              <w:rPr>
                <w:sz w:val="28"/>
                <w:szCs w:val="28"/>
              </w:rPr>
              <w:t>УТВЕРЖДЕНО</w:t>
            </w:r>
            <w:r w:rsidRPr="00BF749D">
              <w:rPr>
                <w:sz w:val="28"/>
                <w:szCs w:val="28"/>
              </w:rPr>
              <w:t xml:space="preserve"> </w:t>
            </w:r>
          </w:p>
          <w:p w:rsidR="00BF749D" w:rsidRDefault="00BF749D" w:rsidP="00BF749D">
            <w:pPr>
              <w:jc w:val="center"/>
              <w:rPr>
                <w:sz w:val="28"/>
                <w:szCs w:val="28"/>
              </w:rPr>
            </w:pPr>
            <w:r w:rsidRPr="00BF749D">
              <w:rPr>
                <w:sz w:val="28"/>
                <w:szCs w:val="28"/>
              </w:rPr>
              <w:t>постановлени</w:t>
            </w:r>
            <w:r>
              <w:rPr>
                <w:sz w:val="28"/>
                <w:szCs w:val="28"/>
              </w:rPr>
              <w:t>ем</w:t>
            </w:r>
            <w:r w:rsidRPr="00BF749D">
              <w:rPr>
                <w:sz w:val="28"/>
                <w:szCs w:val="28"/>
              </w:rPr>
              <w:t xml:space="preserve"> </w:t>
            </w:r>
            <w:r>
              <w:rPr>
                <w:sz w:val="28"/>
                <w:szCs w:val="28"/>
              </w:rPr>
              <w:t>А</w:t>
            </w:r>
            <w:r w:rsidRPr="00BF749D">
              <w:rPr>
                <w:sz w:val="28"/>
                <w:szCs w:val="28"/>
              </w:rPr>
              <w:t>дминистрации</w:t>
            </w:r>
          </w:p>
          <w:p w:rsidR="00BF749D" w:rsidRDefault="00BF749D" w:rsidP="00BF749D">
            <w:pPr>
              <w:jc w:val="center"/>
              <w:rPr>
                <w:sz w:val="28"/>
                <w:szCs w:val="28"/>
              </w:rPr>
            </w:pPr>
            <w:r>
              <w:rPr>
                <w:sz w:val="28"/>
                <w:szCs w:val="28"/>
              </w:rPr>
              <w:t>Хасынского муниципального</w:t>
            </w:r>
          </w:p>
          <w:p w:rsidR="00BF749D" w:rsidRDefault="00BF749D" w:rsidP="00BF749D">
            <w:pPr>
              <w:jc w:val="center"/>
              <w:rPr>
                <w:sz w:val="28"/>
                <w:szCs w:val="28"/>
              </w:rPr>
            </w:pPr>
            <w:r w:rsidRPr="00BF749D">
              <w:rPr>
                <w:sz w:val="28"/>
                <w:szCs w:val="28"/>
              </w:rPr>
              <w:t>округа Магаданской области</w:t>
            </w:r>
          </w:p>
          <w:p w:rsidR="00BF749D" w:rsidRPr="00BF749D" w:rsidRDefault="00BF749D" w:rsidP="00BF749D">
            <w:pPr>
              <w:jc w:val="center"/>
              <w:rPr>
                <w:sz w:val="28"/>
                <w:szCs w:val="28"/>
              </w:rPr>
            </w:pPr>
            <w:r w:rsidRPr="00BF749D">
              <w:rPr>
                <w:sz w:val="28"/>
                <w:szCs w:val="28"/>
              </w:rPr>
              <w:t xml:space="preserve">от </w:t>
            </w:r>
            <w:r>
              <w:rPr>
                <w:sz w:val="28"/>
                <w:szCs w:val="28"/>
              </w:rPr>
              <w:t>____</w:t>
            </w:r>
            <w:r w:rsidRPr="00BF749D">
              <w:rPr>
                <w:sz w:val="28"/>
                <w:szCs w:val="28"/>
              </w:rPr>
              <w:t>__________</w:t>
            </w:r>
            <w:r>
              <w:rPr>
                <w:sz w:val="28"/>
                <w:szCs w:val="28"/>
              </w:rPr>
              <w:t xml:space="preserve"> № _____</w:t>
            </w:r>
          </w:p>
          <w:p w:rsidR="00BF749D" w:rsidRDefault="00BF749D" w:rsidP="00BF749D">
            <w:pPr>
              <w:jc w:val="center"/>
              <w:rPr>
                <w:sz w:val="28"/>
                <w:szCs w:val="28"/>
              </w:rPr>
            </w:pPr>
          </w:p>
        </w:tc>
      </w:tr>
    </w:tbl>
    <w:p w:rsidR="00946E6A" w:rsidRPr="00BF749D" w:rsidRDefault="00946E6A" w:rsidP="00BF749D">
      <w:pPr>
        <w:jc w:val="center"/>
        <w:rPr>
          <w:sz w:val="28"/>
          <w:szCs w:val="28"/>
        </w:rPr>
      </w:pPr>
    </w:p>
    <w:p w:rsidR="00BF749D" w:rsidRPr="00BF749D" w:rsidRDefault="00BF749D" w:rsidP="00BF749D">
      <w:pPr>
        <w:jc w:val="center"/>
        <w:rPr>
          <w:sz w:val="28"/>
          <w:szCs w:val="28"/>
        </w:rPr>
      </w:pPr>
    </w:p>
    <w:p w:rsidR="00946E6A" w:rsidRPr="00BF749D" w:rsidRDefault="00946E6A" w:rsidP="00BF749D">
      <w:pPr>
        <w:jc w:val="center"/>
        <w:rPr>
          <w:b/>
          <w:sz w:val="28"/>
          <w:szCs w:val="28"/>
        </w:rPr>
      </w:pPr>
      <w:r w:rsidRPr="00BF749D">
        <w:rPr>
          <w:b/>
          <w:sz w:val="28"/>
          <w:szCs w:val="28"/>
        </w:rPr>
        <w:t>ПОЛОЖЕНИЕ</w:t>
      </w:r>
    </w:p>
    <w:p w:rsidR="00BF749D" w:rsidRDefault="00946E6A" w:rsidP="00BF749D">
      <w:pPr>
        <w:jc w:val="center"/>
        <w:rPr>
          <w:b/>
          <w:sz w:val="28"/>
          <w:szCs w:val="28"/>
        </w:rPr>
      </w:pPr>
      <w:r w:rsidRPr="00BF749D">
        <w:rPr>
          <w:b/>
          <w:sz w:val="28"/>
          <w:szCs w:val="28"/>
        </w:rPr>
        <w:t xml:space="preserve">о муниципальном координационном штабе по контролю </w:t>
      </w:r>
    </w:p>
    <w:p w:rsidR="00946E6A" w:rsidRPr="00BF749D" w:rsidRDefault="00946E6A" w:rsidP="00BF749D">
      <w:pPr>
        <w:jc w:val="center"/>
        <w:rPr>
          <w:b/>
          <w:sz w:val="28"/>
          <w:szCs w:val="28"/>
        </w:rPr>
      </w:pPr>
      <w:r w:rsidRPr="00BF749D">
        <w:rPr>
          <w:b/>
          <w:sz w:val="28"/>
          <w:szCs w:val="28"/>
        </w:rPr>
        <w:t>за организацией и проведением капитального ремонта</w:t>
      </w:r>
    </w:p>
    <w:p w:rsidR="00BF749D" w:rsidRDefault="00946E6A" w:rsidP="00BF749D">
      <w:pPr>
        <w:jc w:val="center"/>
        <w:rPr>
          <w:b/>
          <w:sz w:val="28"/>
          <w:szCs w:val="28"/>
        </w:rPr>
      </w:pPr>
      <w:r w:rsidRPr="00BF749D">
        <w:rPr>
          <w:b/>
          <w:sz w:val="28"/>
          <w:szCs w:val="28"/>
        </w:rPr>
        <w:t>в муниципальном бюджетном общеобразовательном</w:t>
      </w:r>
    </w:p>
    <w:p w:rsidR="00BF749D" w:rsidRDefault="00946E6A" w:rsidP="00BF749D">
      <w:pPr>
        <w:jc w:val="center"/>
        <w:rPr>
          <w:b/>
          <w:sz w:val="28"/>
          <w:szCs w:val="28"/>
        </w:rPr>
      </w:pPr>
      <w:r w:rsidRPr="00BF749D">
        <w:rPr>
          <w:b/>
          <w:sz w:val="28"/>
          <w:szCs w:val="28"/>
        </w:rPr>
        <w:t xml:space="preserve">учреждении «Средняя общеобразовательная </w:t>
      </w:r>
    </w:p>
    <w:p w:rsidR="00946E6A" w:rsidRPr="00BF749D" w:rsidRDefault="00946E6A" w:rsidP="00BF749D">
      <w:pPr>
        <w:jc w:val="center"/>
        <w:rPr>
          <w:b/>
          <w:sz w:val="28"/>
          <w:szCs w:val="28"/>
        </w:rPr>
      </w:pPr>
      <w:r w:rsidRPr="00BF749D">
        <w:rPr>
          <w:b/>
          <w:sz w:val="28"/>
          <w:szCs w:val="28"/>
        </w:rPr>
        <w:t>школа № 2» п. Палатка</w:t>
      </w:r>
    </w:p>
    <w:p w:rsidR="00946E6A" w:rsidRPr="00BF749D" w:rsidRDefault="00946E6A" w:rsidP="00BF749D">
      <w:pPr>
        <w:jc w:val="center"/>
      </w:pPr>
    </w:p>
    <w:p w:rsidR="00946E6A" w:rsidRPr="00BF749D" w:rsidRDefault="00946E6A" w:rsidP="00D370F7">
      <w:pPr>
        <w:spacing w:line="360" w:lineRule="auto"/>
        <w:jc w:val="center"/>
        <w:outlineLvl w:val="2"/>
        <w:rPr>
          <w:b/>
          <w:bCs/>
          <w:sz w:val="28"/>
          <w:szCs w:val="28"/>
        </w:rPr>
      </w:pPr>
      <w:r w:rsidRPr="00BF749D">
        <w:rPr>
          <w:b/>
          <w:bCs/>
          <w:sz w:val="28"/>
          <w:szCs w:val="28"/>
        </w:rPr>
        <w:t>1. Общие положения</w:t>
      </w:r>
    </w:p>
    <w:p w:rsidR="00946E6A" w:rsidRPr="00BF749D" w:rsidRDefault="00946E6A" w:rsidP="00D370F7">
      <w:pPr>
        <w:spacing w:line="360" w:lineRule="auto"/>
        <w:ind w:firstLine="709"/>
        <w:jc w:val="both"/>
        <w:rPr>
          <w:sz w:val="28"/>
          <w:szCs w:val="28"/>
        </w:rPr>
      </w:pPr>
      <w:r w:rsidRPr="00BF749D">
        <w:rPr>
          <w:sz w:val="28"/>
          <w:szCs w:val="28"/>
        </w:rPr>
        <w:t xml:space="preserve">1.1. Муниципальный координационный штаб по контролю за организацией и проведением капитального ремонта в муниципальном бюджетном общеобразовательном учреждении «Средняя общеобразовательная школа № 2» п. Палатка (далее – Штаб) является постоянно действующим коллегиальным органом, созданным с целью выработки мер, направленных на обеспечение контроля подготовки и проведения капитального ремонта в </w:t>
      </w:r>
      <w:r w:rsidR="00583A9D" w:rsidRPr="00614D37">
        <w:rPr>
          <w:sz w:val="28"/>
          <w:szCs w:val="28"/>
        </w:rPr>
        <w:t xml:space="preserve">муниципальном бюджетном общеобразовательном учреждении </w:t>
      </w:r>
      <w:r w:rsidRPr="00BF749D">
        <w:rPr>
          <w:sz w:val="28"/>
          <w:szCs w:val="28"/>
        </w:rPr>
        <w:t xml:space="preserve">«Средняя общеобразовательная школа </w:t>
      </w:r>
      <w:r w:rsidR="00614D37">
        <w:rPr>
          <w:sz w:val="28"/>
          <w:szCs w:val="28"/>
        </w:rPr>
        <w:t xml:space="preserve">                 </w:t>
      </w:r>
      <w:r w:rsidRPr="00BF749D">
        <w:rPr>
          <w:sz w:val="28"/>
          <w:szCs w:val="28"/>
        </w:rPr>
        <w:t>№ 2» п. Палатка.</w:t>
      </w:r>
    </w:p>
    <w:p w:rsidR="00946E6A" w:rsidRPr="00BF749D" w:rsidRDefault="00946E6A" w:rsidP="00BF749D">
      <w:pPr>
        <w:spacing w:line="360" w:lineRule="auto"/>
        <w:ind w:firstLine="709"/>
        <w:jc w:val="both"/>
        <w:rPr>
          <w:sz w:val="28"/>
          <w:szCs w:val="28"/>
        </w:rPr>
      </w:pPr>
      <w:r w:rsidRPr="00BF749D">
        <w:rPr>
          <w:sz w:val="28"/>
          <w:szCs w:val="28"/>
        </w:rPr>
        <w:t xml:space="preserve">1.2. Штаб в своей деятельности руководствуется </w:t>
      </w:r>
      <w:hyperlink r:id="rId6" w:history="1">
        <w:r w:rsidRPr="00BF749D">
          <w:rPr>
            <w:sz w:val="28"/>
            <w:szCs w:val="28"/>
          </w:rPr>
          <w:t>Конституцией Российской Федерации</w:t>
        </w:r>
      </w:hyperlink>
      <w:r w:rsidRPr="00BF749D">
        <w:rPr>
          <w:sz w:val="28"/>
          <w:szCs w:val="28"/>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иными нормативными правовыми актами, а также настоящим Положением.</w:t>
      </w:r>
    </w:p>
    <w:p w:rsidR="00946E6A" w:rsidRDefault="00946E6A" w:rsidP="00BF749D">
      <w:pPr>
        <w:spacing w:line="360" w:lineRule="auto"/>
        <w:ind w:firstLine="709"/>
        <w:jc w:val="both"/>
        <w:rPr>
          <w:sz w:val="28"/>
          <w:szCs w:val="28"/>
        </w:rPr>
      </w:pPr>
      <w:r w:rsidRPr="00BF749D">
        <w:rPr>
          <w:sz w:val="28"/>
          <w:szCs w:val="28"/>
        </w:rPr>
        <w:t>1.3. Состав Штаба утверждается постановлением Администрации Хасынского муниципального округа Магаданской области.</w:t>
      </w:r>
    </w:p>
    <w:p w:rsidR="00946E6A" w:rsidRPr="00BF749D" w:rsidRDefault="00946E6A" w:rsidP="00BF749D">
      <w:pPr>
        <w:spacing w:line="360" w:lineRule="auto"/>
        <w:jc w:val="center"/>
        <w:outlineLvl w:val="2"/>
        <w:rPr>
          <w:b/>
          <w:bCs/>
          <w:sz w:val="28"/>
          <w:szCs w:val="28"/>
        </w:rPr>
      </w:pPr>
      <w:r w:rsidRPr="00BF749D">
        <w:rPr>
          <w:b/>
          <w:bCs/>
          <w:sz w:val="28"/>
          <w:szCs w:val="28"/>
        </w:rPr>
        <w:lastRenderedPageBreak/>
        <w:t>2. Зад</w:t>
      </w:r>
      <w:r w:rsidR="00583A9D">
        <w:rPr>
          <w:b/>
          <w:bCs/>
          <w:sz w:val="28"/>
          <w:szCs w:val="28"/>
        </w:rPr>
        <w:t>ачи Ш</w:t>
      </w:r>
      <w:r w:rsidRPr="00BF749D">
        <w:rPr>
          <w:b/>
          <w:bCs/>
          <w:sz w:val="28"/>
          <w:szCs w:val="28"/>
        </w:rPr>
        <w:t>таба</w:t>
      </w:r>
    </w:p>
    <w:p w:rsidR="00946E6A" w:rsidRPr="00BF749D" w:rsidRDefault="00946E6A" w:rsidP="00BF749D">
      <w:pPr>
        <w:spacing w:line="360" w:lineRule="auto"/>
        <w:ind w:firstLine="709"/>
        <w:jc w:val="both"/>
        <w:rPr>
          <w:rFonts w:eastAsia="Calibri"/>
          <w:sz w:val="28"/>
          <w:szCs w:val="28"/>
          <w:lang w:eastAsia="en-US"/>
        </w:rPr>
      </w:pPr>
      <w:r w:rsidRPr="00BF749D">
        <w:rPr>
          <w:sz w:val="28"/>
          <w:szCs w:val="28"/>
        </w:rPr>
        <w:t xml:space="preserve">2.1. </w:t>
      </w:r>
      <w:r w:rsidRPr="00BF749D">
        <w:rPr>
          <w:rFonts w:eastAsia="Calibri"/>
          <w:sz w:val="28"/>
          <w:szCs w:val="28"/>
          <w:lang w:eastAsia="en-US"/>
        </w:rPr>
        <w:t>Основными задачами Штаба являются подготовка консолидированных предложений и принятие решений по:</w:t>
      </w:r>
    </w:p>
    <w:p w:rsidR="00946E6A" w:rsidRPr="00BF749D" w:rsidRDefault="00946E6A" w:rsidP="00BF749D">
      <w:pPr>
        <w:spacing w:line="360" w:lineRule="auto"/>
        <w:ind w:firstLine="709"/>
        <w:jc w:val="both"/>
        <w:rPr>
          <w:rFonts w:eastAsia="Calibri"/>
          <w:sz w:val="28"/>
          <w:szCs w:val="28"/>
        </w:rPr>
      </w:pPr>
      <w:r w:rsidRPr="00BF749D">
        <w:rPr>
          <w:sz w:val="28"/>
          <w:szCs w:val="28"/>
        </w:rPr>
        <w:t>2.1.</w:t>
      </w:r>
      <w:r w:rsidR="00E1298B">
        <w:rPr>
          <w:sz w:val="28"/>
          <w:szCs w:val="28"/>
        </w:rPr>
        <w:t>1</w:t>
      </w:r>
      <w:r w:rsidRPr="00BF749D">
        <w:rPr>
          <w:sz w:val="28"/>
          <w:szCs w:val="28"/>
        </w:rPr>
        <w:t xml:space="preserve">. </w:t>
      </w:r>
      <w:r w:rsidR="00583A9D">
        <w:rPr>
          <w:sz w:val="28"/>
          <w:szCs w:val="28"/>
        </w:rPr>
        <w:t>О</w:t>
      </w:r>
      <w:r w:rsidRPr="00BF749D">
        <w:rPr>
          <w:rFonts w:eastAsia="Calibri"/>
          <w:sz w:val="28"/>
          <w:szCs w:val="28"/>
        </w:rPr>
        <w:t>рганизации взаимодействия и координации деятельности органов местного самоуправления Хасынского муниципального округа и заинтересованных органов</w:t>
      </w:r>
      <w:r w:rsidR="00583A9D">
        <w:rPr>
          <w:rFonts w:eastAsia="Calibri"/>
          <w:sz w:val="28"/>
          <w:szCs w:val="28"/>
        </w:rPr>
        <w:t>,</w:t>
      </w:r>
      <w:r w:rsidRPr="00BF749D">
        <w:rPr>
          <w:rFonts w:eastAsia="Calibri"/>
          <w:sz w:val="28"/>
          <w:szCs w:val="28"/>
        </w:rPr>
        <w:t xml:space="preserve"> и организаций по вопросам подготовки и проведения капитального ремонта в МБОУ «</w:t>
      </w:r>
      <w:r w:rsidR="00614D37">
        <w:rPr>
          <w:sz w:val="28"/>
          <w:szCs w:val="28"/>
        </w:rPr>
        <w:t>СОШ</w:t>
      </w:r>
      <w:r w:rsidR="00583A9D" w:rsidRPr="00BF749D">
        <w:rPr>
          <w:sz w:val="28"/>
          <w:szCs w:val="28"/>
        </w:rPr>
        <w:t xml:space="preserve"> № 2</w:t>
      </w:r>
      <w:r w:rsidRPr="00BF749D">
        <w:rPr>
          <w:rFonts w:eastAsia="Calibri"/>
          <w:sz w:val="28"/>
          <w:szCs w:val="28"/>
        </w:rPr>
        <w:t>» п.</w:t>
      </w:r>
      <w:r w:rsidR="00BF749D">
        <w:rPr>
          <w:rFonts w:eastAsia="Calibri"/>
          <w:sz w:val="28"/>
          <w:szCs w:val="28"/>
        </w:rPr>
        <w:t xml:space="preserve"> </w:t>
      </w:r>
      <w:r w:rsidRPr="00BF749D">
        <w:rPr>
          <w:rFonts w:eastAsia="Calibri"/>
          <w:sz w:val="28"/>
          <w:szCs w:val="28"/>
        </w:rPr>
        <w:t>Палатка.</w:t>
      </w:r>
    </w:p>
    <w:p w:rsidR="00946E6A" w:rsidRPr="00BF749D" w:rsidRDefault="00946E6A" w:rsidP="00BF749D">
      <w:pPr>
        <w:spacing w:line="360" w:lineRule="auto"/>
        <w:ind w:firstLine="709"/>
        <w:jc w:val="both"/>
        <w:rPr>
          <w:rFonts w:eastAsia="Calibri"/>
          <w:sz w:val="28"/>
          <w:szCs w:val="28"/>
          <w:lang w:eastAsia="en-US"/>
        </w:rPr>
      </w:pPr>
      <w:r w:rsidRPr="00BF749D">
        <w:rPr>
          <w:rFonts w:eastAsia="Calibri"/>
          <w:sz w:val="28"/>
          <w:szCs w:val="28"/>
        </w:rPr>
        <w:t>2.1.</w:t>
      </w:r>
      <w:r w:rsidR="00E1298B">
        <w:rPr>
          <w:rFonts w:eastAsia="Calibri"/>
          <w:sz w:val="28"/>
          <w:szCs w:val="28"/>
        </w:rPr>
        <w:t>2</w:t>
      </w:r>
      <w:r w:rsidRPr="00BF749D">
        <w:rPr>
          <w:rFonts w:eastAsia="Calibri"/>
          <w:sz w:val="28"/>
          <w:szCs w:val="28"/>
        </w:rPr>
        <w:t xml:space="preserve">. </w:t>
      </w:r>
      <w:r w:rsidR="00614D37">
        <w:rPr>
          <w:rFonts w:eastAsia="Calibri"/>
          <w:sz w:val="28"/>
          <w:szCs w:val="28"/>
          <w:lang w:eastAsia="en-US"/>
        </w:rPr>
        <w:t>О</w:t>
      </w:r>
      <w:r w:rsidRPr="00BF749D">
        <w:rPr>
          <w:rFonts w:eastAsia="Calibri"/>
          <w:sz w:val="28"/>
          <w:szCs w:val="28"/>
          <w:lang w:eastAsia="en-US"/>
        </w:rPr>
        <w:t>беспечению выполнения органами местного самоуправления Хасынского муниципального округа и иными заинтересованными органами</w:t>
      </w:r>
      <w:r w:rsidR="00614D37">
        <w:rPr>
          <w:rFonts w:eastAsia="Calibri"/>
          <w:sz w:val="28"/>
          <w:szCs w:val="28"/>
          <w:lang w:eastAsia="en-US"/>
        </w:rPr>
        <w:t xml:space="preserve">                  </w:t>
      </w:r>
      <w:r w:rsidRPr="00BF749D">
        <w:rPr>
          <w:rFonts w:eastAsia="Calibri"/>
          <w:sz w:val="28"/>
          <w:szCs w:val="28"/>
          <w:lang w:eastAsia="en-US"/>
        </w:rPr>
        <w:t xml:space="preserve"> и организациями в соответствии с требованиями законодательства сроков реализации мероприятий, направленных на достижение целей и результатов.</w:t>
      </w:r>
    </w:p>
    <w:p w:rsidR="00946E6A" w:rsidRPr="00BF749D" w:rsidRDefault="00946E6A" w:rsidP="00BF749D">
      <w:pPr>
        <w:spacing w:line="360" w:lineRule="auto"/>
        <w:ind w:firstLine="709"/>
        <w:jc w:val="both"/>
        <w:rPr>
          <w:sz w:val="28"/>
          <w:szCs w:val="28"/>
        </w:rPr>
      </w:pPr>
      <w:r w:rsidRPr="00BF749D">
        <w:rPr>
          <w:sz w:val="28"/>
          <w:szCs w:val="28"/>
        </w:rPr>
        <w:t>2.1.</w:t>
      </w:r>
      <w:r w:rsidR="00E1298B">
        <w:rPr>
          <w:sz w:val="28"/>
          <w:szCs w:val="28"/>
        </w:rPr>
        <w:t>3</w:t>
      </w:r>
      <w:r w:rsidRPr="00BF749D">
        <w:rPr>
          <w:sz w:val="28"/>
          <w:szCs w:val="28"/>
        </w:rPr>
        <w:t>. Рассмотрение проблем, связанных с угрозой срыва сроков капитального ремонта в МБОУ «СОШ № 2» п. Палатка.</w:t>
      </w:r>
    </w:p>
    <w:p w:rsidR="00946E6A" w:rsidRPr="00BF749D" w:rsidRDefault="00946E6A" w:rsidP="00D370F7">
      <w:pPr>
        <w:spacing w:line="360" w:lineRule="auto"/>
        <w:jc w:val="center"/>
        <w:outlineLvl w:val="2"/>
        <w:rPr>
          <w:b/>
          <w:bCs/>
          <w:sz w:val="28"/>
          <w:szCs w:val="28"/>
        </w:rPr>
      </w:pPr>
      <w:r w:rsidRPr="00BF749D">
        <w:rPr>
          <w:b/>
          <w:bCs/>
          <w:sz w:val="28"/>
          <w:szCs w:val="28"/>
        </w:rPr>
        <w:t xml:space="preserve">3. Полномочия </w:t>
      </w:r>
      <w:r w:rsidR="00614D37">
        <w:rPr>
          <w:b/>
          <w:bCs/>
          <w:sz w:val="28"/>
          <w:szCs w:val="28"/>
        </w:rPr>
        <w:t>Ш</w:t>
      </w:r>
      <w:r w:rsidRPr="00BF749D">
        <w:rPr>
          <w:b/>
          <w:bCs/>
          <w:sz w:val="28"/>
          <w:szCs w:val="28"/>
        </w:rPr>
        <w:t>таба</w:t>
      </w:r>
    </w:p>
    <w:p w:rsidR="00946E6A" w:rsidRPr="00BF749D" w:rsidRDefault="00946E6A" w:rsidP="00D370F7">
      <w:pPr>
        <w:spacing w:line="360" w:lineRule="auto"/>
        <w:ind w:firstLine="708"/>
        <w:jc w:val="both"/>
        <w:rPr>
          <w:sz w:val="28"/>
          <w:szCs w:val="28"/>
        </w:rPr>
      </w:pPr>
      <w:r w:rsidRPr="00BF749D">
        <w:rPr>
          <w:sz w:val="28"/>
          <w:szCs w:val="28"/>
        </w:rPr>
        <w:t>3.1. Внесение на рассмотрение вышестоящим органам исполнительной власти Магаданской области в установленном порядке предложений по проектам решений, принятие которых необходимо для своевременного выполнения плана капитального ремонта в МБОУ «СОШ № 2» п. Палатка.</w:t>
      </w:r>
    </w:p>
    <w:p w:rsidR="00946E6A" w:rsidRPr="00BF749D" w:rsidRDefault="00946E6A" w:rsidP="00BF749D">
      <w:pPr>
        <w:spacing w:line="360" w:lineRule="auto"/>
        <w:ind w:firstLine="708"/>
        <w:jc w:val="both"/>
        <w:rPr>
          <w:sz w:val="28"/>
          <w:szCs w:val="28"/>
        </w:rPr>
      </w:pPr>
      <w:r w:rsidRPr="00BF749D">
        <w:rPr>
          <w:sz w:val="28"/>
          <w:szCs w:val="28"/>
        </w:rPr>
        <w:t>3.2. Осуществление контроля за ходом выполнения строительных и ремонтных работ в МБОУ «СОШ № 2» п. Палатка, обсуждение с участием представителей заинтересованных сторон возникающих проблем и принятие решений по их устранению.</w:t>
      </w:r>
    </w:p>
    <w:p w:rsidR="00946E6A" w:rsidRPr="00BF749D" w:rsidRDefault="00946E6A" w:rsidP="00D370F7">
      <w:pPr>
        <w:spacing w:line="360" w:lineRule="auto"/>
        <w:jc w:val="center"/>
        <w:outlineLvl w:val="2"/>
        <w:rPr>
          <w:b/>
          <w:bCs/>
          <w:sz w:val="28"/>
          <w:szCs w:val="28"/>
        </w:rPr>
      </w:pPr>
      <w:r w:rsidRPr="00BF749D">
        <w:rPr>
          <w:b/>
          <w:bCs/>
          <w:sz w:val="28"/>
          <w:szCs w:val="28"/>
        </w:rPr>
        <w:t xml:space="preserve">4. Права </w:t>
      </w:r>
      <w:r w:rsidR="00614D37">
        <w:rPr>
          <w:b/>
          <w:bCs/>
          <w:sz w:val="28"/>
          <w:szCs w:val="28"/>
        </w:rPr>
        <w:t>Ш</w:t>
      </w:r>
      <w:r w:rsidRPr="00BF749D">
        <w:rPr>
          <w:b/>
          <w:bCs/>
          <w:sz w:val="28"/>
          <w:szCs w:val="28"/>
        </w:rPr>
        <w:t>таба</w:t>
      </w:r>
    </w:p>
    <w:p w:rsidR="00946E6A" w:rsidRPr="00BF749D" w:rsidRDefault="00946E6A" w:rsidP="00D370F7">
      <w:pPr>
        <w:spacing w:line="360" w:lineRule="auto"/>
        <w:ind w:firstLine="708"/>
        <w:jc w:val="both"/>
        <w:rPr>
          <w:sz w:val="28"/>
          <w:szCs w:val="28"/>
        </w:rPr>
      </w:pPr>
      <w:r w:rsidRPr="00BF749D">
        <w:rPr>
          <w:sz w:val="28"/>
          <w:szCs w:val="28"/>
        </w:rPr>
        <w:t>4.1. Для выполнения возложенных задач Штаб имеет право:</w:t>
      </w:r>
    </w:p>
    <w:p w:rsidR="00946E6A" w:rsidRDefault="00946E6A" w:rsidP="00D370F7">
      <w:pPr>
        <w:spacing w:line="360" w:lineRule="auto"/>
        <w:ind w:firstLine="708"/>
        <w:jc w:val="both"/>
        <w:rPr>
          <w:sz w:val="28"/>
          <w:szCs w:val="28"/>
        </w:rPr>
      </w:pPr>
      <w:r w:rsidRPr="00BF749D">
        <w:rPr>
          <w:sz w:val="28"/>
          <w:szCs w:val="28"/>
        </w:rPr>
        <w:t xml:space="preserve">4.1.1. Запрашивать в установленном порядке информацию и материалы, необходимые для выполнения </w:t>
      </w:r>
      <w:r w:rsidR="00614D37">
        <w:rPr>
          <w:sz w:val="28"/>
          <w:szCs w:val="28"/>
        </w:rPr>
        <w:t>задач Ш</w:t>
      </w:r>
      <w:r w:rsidRPr="00BF749D">
        <w:rPr>
          <w:sz w:val="28"/>
          <w:szCs w:val="28"/>
        </w:rPr>
        <w:t>таба, у органов исполнительной власти Магаданской области, органов местного самоуправления, общественных объединений, организаций;</w:t>
      </w:r>
    </w:p>
    <w:p w:rsidR="00614D37" w:rsidRPr="00BF749D" w:rsidRDefault="00614D37" w:rsidP="00BF749D">
      <w:pPr>
        <w:spacing w:line="360" w:lineRule="auto"/>
        <w:ind w:firstLine="708"/>
        <w:jc w:val="both"/>
        <w:rPr>
          <w:sz w:val="28"/>
          <w:szCs w:val="28"/>
        </w:rPr>
      </w:pPr>
    </w:p>
    <w:p w:rsidR="00946E6A" w:rsidRPr="00BF749D" w:rsidRDefault="00614D37" w:rsidP="00BF749D">
      <w:pPr>
        <w:spacing w:line="360" w:lineRule="auto"/>
        <w:ind w:firstLine="708"/>
        <w:jc w:val="both"/>
        <w:rPr>
          <w:sz w:val="28"/>
          <w:szCs w:val="28"/>
        </w:rPr>
      </w:pPr>
      <w:r>
        <w:rPr>
          <w:sz w:val="28"/>
          <w:szCs w:val="28"/>
        </w:rPr>
        <w:lastRenderedPageBreak/>
        <w:t>4.1.2. П</w:t>
      </w:r>
      <w:r w:rsidR="00946E6A" w:rsidRPr="00BF749D">
        <w:rPr>
          <w:sz w:val="28"/>
          <w:szCs w:val="28"/>
        </w:rPr>
        <w:t>ривлекать при необходимости специалистов и экспертов в области архитектурно-строительного проектирования, инженерных изысканий и строительства объектов капитального строительства, представителей ресурсоснабжающих организаций, иных экспертов и консультантов, заинтересованные отраслевые органы.</w:t>
      </w:r>
    </w:p>
    <w:p w:rsidR="00946E6A" w:rsidRPr="00BF749D" w:rsidRDefault="00946E6A" w:rsidP="00D370F7">
      <w:pPr>
        <w:spacing w:line="360" w:lineRule="auto"/>
        <w:jc w:val="center"/>
        <w:outlineLvl w:val="2"/>
        <w:rPr>
          <w:b/>
          <w:bCs/>
          <w:sz w:val="28"/>
          <w:szCs w:val="28"/>
        </w:rPr>
      </w:pPr>
      <w:r w:rsidRPr="00BF749D">
        <w:rPr>
          <w:b/>
          <w:bCs/>
          <w:sz w:val="28"/>
          <w:szCs w:val="28"/>
        </w:rPr>
        <w:t xml:space="preserve">5. Организация работы </w:t>
      </w:r>
      <w:r w:rsidR="00614D37">
        <w:rPr>
          <w:b/>
          <w:bCs/>
          <w:sz w:val="28"/>
          <w:szCs w:val="28"/>
        </w:rPr>
        <w:t>Ш</w:t>
      </w:r>
      <w:r w:rsidRPr="00BF749D">
        <w:rPr>
          <w:b/>
          <w:bCs/>
          <w:sz w:val="28"/>
          <w:szCs w:val="28"/>
        </w:rPr>
        <w:t>таба</w:t>
      </w:r>
    </w:p>
    <w:p w:rsidR="00946E6A" w:rsidRPr="00BF749D" w:rsidRDefault="00946E6A" w:rsidP="00D370F7">
      <w:pPr>
        <w:spacing w:line="360" w:lineRule="auto"/>
        <w:ind w:firstLine="708"/>
        <w:jc w:val="both"/>
        <w:rPr>
          <w:sz w:val="28"/>
          <w:szCs w:val="28"/>
        </w:rPr>
      </w:pPr>
      <w:r w:rsidRPr="00BF749D">
        <w:rPr>
          <w:sz w:val="28"/>
          <w:szCs w:val="28"/>
        </w:rPr>
        <w:t>5.1. Работа Штаба осуществляется в форме заседаний, на которых рассматриваются вопросы, включенные в повестку заседания. Заседания проводятся по мере необходимости, но не реже одного раза в месяц.</w:t>
      </w:r>
    </w:p>
    <w:p w:rsidR="00946E6A" w:rsidRPr="00BF749D" w:rsidRDefault="00946E6A" w:rsidP="00BF749D">
      <w:pPr>
        <w:spacing w:line="360" w:lineRule="auto"/>
        <w:ind w:firstLine="708"/>
        <w:jc w:val="both"/>
        <w:rPr>
          <w:sz w:val="28"/>
          <w:szCs w:val="28"/>
        </w:rPr>
      </w:pPr>
      <w:r w:rsidRPr="00BF749D">
        <w:rPr>
          <w:sz w:val="28"/>
          <w:szCs w:val="28"/>
        </w:rPr>
        <w:t>5.2.</w:t>
      </w:r>
      <w:r w:rsidR="00E1298B">
        <w:rPr>
          <w:sz w:val="28"/>
          <w:szCs w:val="28"/>
        </w:rPr>
        <w:t xml:space="preserve"> </w:t>
      </w:r>
      <w:r w:rsidRPr="00BF749D">
        <w:rPr>
          <w:sz w:val="28"/>
          <w:szCs w:val="28"/>
        </w:rPr>
        <w:t>Руководство Штабом осуществляет председатель Штаба, а в случае его отсутствия - заместитель председателя Штаба.</w:t>
      </w:r>
    </w:p>
    <w:p w:rsidR="00946E6A" w:rsidRPr="00BF749D" w:rsidRDefault="00946E6A" w:rsidP="00BF749D">
      <w:pPr>
        <w:spacing w:line="360" w:lineRule="auto"/>
        <w:ind w:firstLine="708"/>
        <w:jc w:val="both"/>
        <w:rPr>
          <w:sz w:val="28"/>
          <w:szCs w:val="28"/>
        </w:rPr>
      </w:pPr>
      <w:r w:rsidRPr="00BF749D">
        <w:rPr>
          <w:sz w:val="28"/>
          <w:szCs w:val="28"/>
        </w:rPr>
        <w:t>5.3. Председатель Штаба:</w:t>
      </w:r>
    </w:p>
    <w:p w:rsidR="00946E6A" w:rsidRPr="00BF749D" w:rsidRDefault="00946E6A" w:rsidP="00BF749D">
      <w:pPr>
        <w:spacing w:line="360" w:lineRule="auto"/>
        <w:ind w:firstLine="708"/>
        <w:jc w:val="both"/>
        <w:rPr>
          <w:sz w:val="28"/>
          <w:szCs w:val="28"/>
        </w:rPr>
      </w:pPr>
      <w:r w:rsidRPr="00BF749D">
        <w:rPr>
          <w:sz w:val="28"/>
          <w:szCs w:val="28"/>
        </w:rPr>
        <w:t xml:space="preserve">5.3.1. </w:t>
      </w:r>
      <w:r w:rsidR="00614D37">
        <w:rPr>
          <w:sz w:val="28"/>
          <w:szCs w:val="28"/>
        </w:rPr>
        <w:t>О</w:t>
      </w:r>
      <w:r w:rsidRPr="00BF749D">
        <w:rPr>
          <w:sz w:val="28"/>
          <w:szCs w:val="28"/>
        </w:rPr>
        <w:t>существляет о</w:t>
      </w:r>
      <w:r w:rsidR="00614D37">
        <w:rPr>
          <w:sz w:val="28"/>
          <w:szCs w:val="28"/>
        </w:rPr>
        <w:t>бщее руководство деятельностью Ш</w:t>
      </w:r>
      <w:r w:rsidRPr="00BF749D">
        <w:rPr>
          <w:sz w:val="28"/>
          <w:szCs w:val="28"/>
        </w:rPr>
        <w:t>таба</w:t>
      </w:r>
      <w:r w:rsidR="00E1298B">
        <w:rPr>
          <w:sz w:val="28"/>
          <w:szCs w:val="28"/>
        </w:rPr>
        <w:t>;</w:t>
      </w:r>
    </w:p>
    <w:p w:rsidR="00946E6A" w:rsidRPr="00BF749D" w:rsidRDefault="00946E6A" w:rsidP="00BF749D">
      <w:pPr>
        <w:spacing w:line="360" w:lineRule="auto"/>
        <w:ind w:firstLine="708"/>
        <w:jc w:val="both"/>
        <w:rPr>
          <w:sz w:val="28"/>
          <w:szCs w:val="28"/>
        </w:rPr>
      </w:pPr>
      <w:r w:rsidRPr="00BF749D">
        <w:rPr>
          <w:sz w:val="28"/>
          <w:szCs w:val="28"/>
        </w:rPr>
        <w:t>5.3</w:t>
      </w:r>
      <w:r w:rsidR="00614D37">
        <w:rPr>
          <w:sz w:val="28"/>
          <w:szCs w:val="28"/>
        </w:rPr>
        <w:t>.2. П</w:t>
      </w:r>
      <w:r w:rsidRPr="00BF749D">
        <w:rPr>
          <w:sz w:val="28"/>
          <w:szCs w:val="28"/>
        </w:rPr>
        <w:t xml:space="preserve">ринимает решение о дате, месте, времени проведения и повестке дня заседания </w:t>
      </w:r>
      <w:r w:rsidR="00614D37">
        <w:rPr>
          <w:sz w:val="28"/>
          <w:szCs w:val="28"/>
        </w:rPr>
        <w:t>Ш</w:t>
      </w:r>
      <w:r w:rsidRPr="00BF749D">
        <w:rPr>
          <w:sz w:val="28"/>
          <w:szCs w:val="28"/>
        </w:rPr>
        <w:t>таба</w:t>
      </w:r>
      <w:r w:rsidR="00E1298B">
        <w:rPr>
          <w:sz w:val="28"/>
          <w:szCs w:val="28"/>
        </w:rPr>
        <w:t>;</w:t>
      </w:r>
    </w:p>
    <w:p w:rsidR="00946E6A" w:rsidRPr="00BF749D" w:rsidRDefault="00614D37" w:rsidP="00BF749D">
      <w:pPr>
        <w:spacing w:line="360" w:lineRule="auto"/>
        <w:ind w:firstLine="708"/>
        <w:jc w:val="both"/>
        <w:rPr>
          <w:sz w:val="28"/>
          <w:szCs w:val="28"/>
        </w:rPr>
      </w:pPr>
      <w:r>
        <w:rPr>
          <w:sz w:val="28"/>
          <w:szCs w:val="28"/>
        </w:rPr>
        <w:t>5.3.3. Ведет заседание Ш</w:t>
      </w:r>
      <w:r w:rsidR="00946E6A" w:rsidRPr="00BF749D">
        <w:rPr>
          <w:sz w:val="28"/>
          <w:szCs w:val="28"/>
        </w:rPr>
        <w:t>таба</w:t>
      </w:r>
      <w:r w:rsidR="00E1298B">
        <w:rPr>
          <w:sz w:val="28"/>
          <w:szCs w:val="28"/>
        </w:rPr>
        <w:t>;</w:t>
      </w:r>
    </w:p>
    <w:p w:rsidR="00946E6A" w:rsidRPr="00BF749D" w:rsidRDefault="00946E6A" w:rsidP="00BF749D">
      <w:pPr>
        <w:spacing w:line="360" w:lineRule="auto"/>
        <w:ind w:firstLine="708"/>
        <w:jc w:val="both"/>
        <w:rPr>
          <w:sz w:val="28"/>
          <w:szCs w:val="28"/>
        </w:rPr>
      </w:pPr>
      <w:r w:rsidRPr="00BF749D">
        <w:rPr>
          <w:sz w:val="28"/>
          <w:szCs w:val="28"/>
        </w:rPr>
        <w:t>5.3</w:t>
      </w:r>
      <w:r w:rsidR="00614D37">
        <w:rPr>
          <w:sz w:val="28"/>
          <w:szCs w:val="28"/>
        </w:rPr>
        <w:t>.4. Подписывает протоколы заседаний Ш</w:t>
      </w:r>
      <w:r w:rsidRPr="00BF749D">
        <w:rPr>
          <w:sz w:val="28"/>
          <w:szCs w:val="28"/>
        </w:rPr>
        <w:t>таба</w:t>
      </w:r>
      <w:r w:rsidR="00E1298B">
        <w:rPr>
          <w:sz w:val="28"/>
          <w:szCs w:val="28"/>
        </w:rPr>
        <w:t>;</w:t>
      </w:r>
    </w:p>
    <w:p w:rsidR="00946E6A" w:rsidRPr="00BF749D" w:rsidRDefault="00946E6A" w:rsidP="00BF749D">
      <w:pPr>
        <w:spacing w:line="360" w:lineRule="auto"/>
        <w:ind w:firstLine="708"/>
        <w:jc w:val="both"/>
        <w:rPr>
          <w:sz w:val="28"/>
          <w:szCs w:val="28"/>
        </w:rPr>
      </w:pPr>
      <w:r w:rsidRPr="00BF749D">
        <w:rPr>
          <w:sz w:val="28"/>
          <w:szCs w:val="28"/>
        </w:rPr>
        <w:t>5.3.5.</w:t>
      </w:r>
      <w:r w:rsidR="00614D37">
        <w:rPr>
          <w:sz w:val="28"/>
          <w:szCs w:val="28"/>
        </w:rPr>
        <w:t xml:space="preserve"> Д</w:t>
      </w:r>
      <w:r w:rsidRPr="00BF749D">
        <w:rPr>
          <w:sz w:val="28"/>
          <w:szCs w:val="28"/>
        </w:rPr>
        <w:t xml:space="preserve">ает рекомендации членам </w:t>
      </w:r>
      <w:r w:rsidR="00614D37">
        <w:rPr>
          <w:sz w:val="28"/>
          <w:szCs w:val="28"/>
        </w:rPr>
        <w:t>Ш</w:t>
      </w:r>
      <w:r w:rsidRPr="00BF749D">
        <w:rPr>
          <w:sz w:val="28"/>
          <w:szCs w:val="28"/>
        </w:rPr>
        <w:t>таба</w:t>
      </w:r>
      <w:r w:rsidR="00E1298B">
        <w:rPr>
          <w:sz w:val="28"/>
          <w:szCs w:val="28"/>
        </w:rPr>
        <w:t>;</w:t>
      </w:r>
    </w:p>
    <w:p w:rsidR="00946E6A" w:rsidRPr="00BF749D" w:rsidRDefault="00946E6A" w:rsidP="00BF749D">
      <w:pPr>
        <w:spacing w:line="360" w:lineRule="auto"/>
        <w:ind w:firstLine="708"/>
        <w:jc w:val="both"/>
        <w:rPr>
          <w:sz w:val="28"/>
          <w:szCs w:val="28"/>
        </w:rPr>
      </w:pPr>
      <w:r w:rsidRPr="00BF749D">
        <w:rPr>
          <w:sz w:val="28"/>
          <w:szCs w:val="28"/>
        </w:rPr>
        <w:t>5.3</w:t>
      </w:r>
      <w:r w:rsidR="00614D37">
        <w:rPr>
          <w:sz w:val="28"/>
          <w:szCs w:val="28"/>
        </w:rPr>
        <w:t>.6. И</w:t>
      </w:r>
      <w:r w:rsidRPr="00BF749D">
        <w:rPr>
          <w:sz w:val="28"/>
          <w:szCs w:val="28"/>
        </w:rPr>
        <w:t xml:space="preserve">нициирует изменение состава </w:t>
      </w:r>
      <w:r w:rsidR="00614D37">
        <w:rPr>
          <w:sz w:val="28"/>
          <w:szCs w:val="28"/>
        </w:rPr>
        <w:t>Ш</w:t>
      </w:r>
      <w:r w:rsidRPr="00BF749D">
        <w:rPr>
          <w:sz w:val="28"/>
          <w:szCs w:val="28"/>
        </w:rPr>
        <w:t>таба</w:t>
      </w:r>
      <w:r w:rsidR="00E1298B">
        <w:rPr>
          <w:sz w:val="28"/>
          <w:szCs w:val="28"/>
        </w:rPr>
        <w:t>;</w:t>
      </w:r>
    </w:p>
    <w:p w:rsidR="00946E6A" w:rsidRPr="00BF749D" w:rsidRDefault="00946E6A" w:rsidP="00BF749D">
      <w:pPr>
        <w:spacing w:line="360" w:lineRule="auto"/>
        <w:ind w:firstLine="708"/>
        <w:jc w:val="both"/>
        <w:rPr>
          <w:sz w:val="28"/>
          <w:szCs w:val="28"/>
        </w:rPr>
      </w:pPr>
      <w:r w:rsidRPr="00BF749D">
        <w:rPr>
          <w:sz w:val="28"/>
          <w:szCs w:val="28"/>
        </w:rPr>
        <w:t xml:space="preserve">5.3.7. </w:t>
      </w:r>
      <w:r w:rsidR="00614D37">
        <w:rPr>
          <w:sz w:val="28"/>
          <w:szCs w:val="28"/>
        </w:rPr>
        <w:t>О</w:t>
      </w:r>
      <w:r w:rsidRPr="00BF749D">
        <w:rPr>
          <w:sz w:val="28"/>
          <w:szCs w:val="28"/>
        </w:rPr>
        <w:t>существляет общий контроль за</w:t>
      </w:r>
      <w:r w:rsidR="00614D37">
        <w:rPr>
          <w:sz w:val="28"/>
          <w:szCs w:val="28"/>
        </w:rPr>
        <w:t xml:space="preserve"> реализацией решений, принятых Ш</w:t>
      </w:r>
      <w:r w:rsidRPr="00BF749D">
        <w:rPr>
          <w:sz w:val="28"/>
          <w:szCs w:val="28"/>
        </w:rPr>
        <w:t>табом.</w:t>
      </w:r>
    </w:p>
    <w:p w:rsidR="00946E6A" w:rsidRPr="00BF749D" w:rsidRDefault="00946E6A" w:rsidP="00BF749D">
      <w:pPr>
        <w:spacing w:line="360" w:lineRule="auto"/>
        <w:ind w:firstLine="708"/>
        <w:jc w:val="both"/>
        <w:rPr>
          <w:sz w:val="28"/>
          <w:szCs w:val="28"/>
        </w:rPr>
      </w:pPr>
      <w:r w:rsidRPr="00BF749D">
        <w:rPr>
          <w:sz w:val="28"/>
          <w:szCs w:val="28"/>
        </w:rPr>
        <w:t>5.4. Заместитель председателя Штаба осуществляет по поручению председателя Штаба отдельные его полномочия и замещает председателя Штаба в случае его отсутствия или невозможности осуществления им своих полномочий.</w:t>
      </w:r>
    </w:p>
    <w:p w:rsidR="00946E6A" w:rsidRPr="00BF749D" w:rsidRDefault="00946E6A" w:rsidP="00BF749D">
      <w:pPr>
        <w:spacing w:line="360" w:lineRule="auto"/>
        <w:ind w:firstLine="708"/>
        <w:jc w:val="both"/>
        <w:rPr>
          <w:sz w:val="28"/>
          <w:szCs w:val="28"/>
        </w:rPr>
      </w:pPr>
      <w:r w:rsidRPr="00BF749D">
        <w:rPr>
          <w:sz w:val="28"/>
          <w:szCs w:val="28"/>
        </w:rPr>
        <w:t>5.5. Секретарь Штаба:</w:t>
      </w:r>
    </w:p>
    <w:p w:rsidR="00946E6A" w:rsidRPr="00BF749D" w:rsidRDefault="00614D37" w:rsidP="00BF749D">
      <w:pPr>
        <w:spacing w:line="360" w:lineRule="auto"/>
        <w:ind w:firstLine="708"/>
        <w:jc w:val="both"/>
        <w:rPr>
          <w:sz w:val="28"/>
          <w:szCs w:val="28"/>
        </w:rPr>
      </w:pPr>
      <w:r>
        <w:rPr>
          <w:sz w:val="28"/>
          <w:szCs w:val="28"/>
        </w:rPr>
        <w:t>5.5.1. Г</w:t>
      </w:r>
      <w:r w:rsidR="00946E6A" w:rsidRPr="00BF749D">
        <w:rPr>
          <w:sz w:val="28"/>
          <w:szCs w:val="28"/>
        </w:rPr>
        <w:t>отовит проект повестки заседаний Штаба</w:t>
      </w:r>
      <w:r w:rsidR="00E1298B">
        <w:rPr>
          <w:sz w:val="28"/>
          <w:szCs w:val="28"/>
        </w:rPr>
        <w:t>;</w:t>
      </w:r>
    </w:p>
    <w:p w:rsidR="00946E6A" w:rsidRPr="00BF749D" w:rsidRDefault="00614D37" w:rsidP="00BF749D">
      <w:pPr>
        <w:spacing w:line="360" w:lineRule="auto"/>
        <w:ind w:firstLine="708"/>
        <w:jc w:val="both"/>
        <w:rPr>
          <w:sz w:val="28"/>
          <w:szCs w:val="28"/>
        </w:rPr>
      </w:pPr>
      <w:r>
        <w:rPr>
          <w:sz w:val="28"/>
          <w:szCs w:val="28"/>
        </w:rPr>
        <w:t>5.5.2. В</w:t>
      </w:r>
      <w:r w:rsidR="00946E6A" w:rsidRPr="00BF749D">
        <w:rPr>
          <w:sz w:val="28"/>
          <w:szCs w:val="28"/>
        </w:rPr>
        <w:t>едет и оформляет протоколы заседания Штаба</w:t>
      </w:r>
      <w:r w:rsidR="00E1298B">
        <w:rPr>
          <w:sz w:val="28"/>
          <w:szCs w:val="28"/>
        </w:rPr>
        <w:t>;</w:t>
      </w:r>
    </w:p>
    <w:p w:rsidR="00946E6A" w:rsidRPr="00BF749D" w:rsidRDefault="00614D37" w:rsidP="00BF749D">
      <w:pPr>
        <w:spacing w:line="360" w:lineRule="auto"/>
        <w:ind w:firstLine="708"/>
        <w:jc w:val="both"/>
        <w:rPr>
          <w:sz w:val="28"/>
          <w:szCs w:val="28"/>
        </w:rPr>
      </w:pPr>
      <w:r>
        <w:rPr>
          <w:sz w:val="28"/>
          <w:szCs w:val="28"/>
        </w:rPr>
        <w:t>5.5.3. О</w:t>
      </w:r>
      <w:r w:rsidR="00946E6A" w:rsidRPr="00BF749D">
        <w:rPr>
          <w:sz w:val="28"/>
          <w:szCs w:val="28"/>
        </w:rPr>
        <w:t>рганизует документооборот, контроль исполнения решений Штаба</w:t>
      </w:r>
      <w:r w:rsidR="00E1298B">
        <w:rPr>
          <w:sz w:val="28"/>
          <w:szCs w:val="28"/>
        </w:rPr>
        <w:t xml:space="preserve"> и поручений председателя Штаба;</w:t>
      </w:r>
    </w:p>
    <w:p w:rsidR="00946E6A" w:rsidRPr="00BF749D" w:rsidRDefault="00946E6A" w:rsidP="00BF749D">
      <w:pPr>
        <w:spacing w:line="360" w:lineRule="auto"/>
        <w:ind w:firstLine="708"/>
        <w:jc w:val="both"/>
        <w:rPr>
          <w:sz w:val="28"/>
          <w:szCs w:val="28"/>
        </w:rPr>
      </w:pPr>
      <w:r w:rsidRPr="00BF749D">
        <w:rPr>
          <w:sz w:val="28"/>
          <w:szCs w:val="28"/>
        </w:rPr>
        <w:lastRenderedPageBreak/>
        <w:t>5.5.4.</w:t>
      </w:r>
      <w:r w:rsidR="00614D37">
        <w:rPr>
          <w:sz w:val="28"/>
          <w:szCs w:val="28"/>
        </w:rPr>
        <w:t xml:space="preserve"> О</w:t>
      </w:r>
      <w:r w:rsidRPr="00BF749D">
        <w:rPr>
          <w:sz w:val="28"/>
          <w:szCs w:val="28"/>
        </w:rPr>
        <w:t>рганизует участие в заседаниях Штаба членов Штаба, а также при необходимости представителей заинтересованных органов, экспертов и консультантов.</w:t>
      </w:r>
    </w:p>
    <w:p w:rsidR="00946E6A" w:rsidRPr="00BF749D" w:rsidRDefault="00946E6A" w:rsidP="00BF749D">
      <w:pPr>
        <w:spacing w:line="360" w:lineRule="auto"/>
        <w:ind w:firstLine="708"/>
        <w:jc w:val="both"/>
        <w:rPr>
          <w:sz w:val="28"/>
          <w:szCs w:val="28"/>
        </w:rPr>
      </w:pPr>
      <w:r w:rsidRPr="00BF749D">
        <w:rPr>
          <w:sz w:val="28"/>
          <w:szCs w:val="28"/>
        </w:rPr>
        <w:t xml:space="preserve">5.6. </w:t>
      </w:r>
      <w:r w:rsidR="00614D37">
        <w:rPr>
          <w:sz w:val="28"/>
          <w:szCs w:val="28"/>
        </w:rPr>
        <w:t>Ш</w:t>
      </w:r>
      <w:r w:rsidRPr="00BF749D">
        <w:rPr>
          <w:sz w:val="28"/>
          <w:szCs w:val="28"/>
        </w:rPr>
        <w:t>таб правомочен принимать решения, если на заседании присутствуют более половины от общего числа его членов.</w:t>
      </w:r>
    </w:p>
    <w:p w:rsidR="00946E6A" w:rsidRPr="00BF749D" w:rsidRDefault="00614D37" w:rsidP="00BF749D">
      <w:pPr>
        <w:spacing w:line="360" w:lineRule="auto"/>
        <w:ind w:firstLine="708"/>
        <w:jc w:val="both"/>
        <w:rPr>
          <w:sz w:val="28"/>
          <w:szCs w:val="28"/>
        </w:rPr>
      </w:pPr>
      <w:r>
        <w:rPr>
          <w:sz w:val="28"/>
          <w:szCs w:val="28"/>
        </w:rPr>
        <w:t>5.7. Члены Ш</w:t>
      </w:r>
      <w:r w:rsidR="00946E6A" w:rsidRPr="00BF749D">
        <w:rPr>
          <w:sz w:val="28"/>
          <w:szCs w:val="28"/>
        </w:rPr>
        <w:t>таба имеют право:</w:t>
      </w:r>
    </w:p>
    <w:p w:rsidR="00946E6A" w:rsidRPr="00BF749D" w:rsidRDefault="00946E6A" w:rsidP="00614D37">
      <w:pPr>
        <w:spacing w:line="360" w:lineRule="auto"/>
        <w:ind w:firstLine="708"/>
        <w:jc w:val="both"/>
        <w:rPr>
          <w:sz w:val="28"/>
          <w:szCs w:val="28"/>
        </w:rPr>
      </w:pPr>
      <w:r w:rsidRPr="00BF749D">
        <w:rPr>
          <w:sz w:val="28"/>
          <w:szCs w:val="28"/>
        </w:rPr>
        <w:t>5.7</w:t>
      </w:r>
      <w:r w:rsidR="00614D37">
        <w:rPr>
          <w:sz w:val="28"/>
          <w:szCs w:val="28"/>
        </w:rPr>
        <w:t>.1. В</w:t>
      </w:r>
      <w:r w:rsidRPr="00BF749D">
        <w:rPr>
          <w:sz w:val="28"/>
          <w:szCs w:val="28"/>
        </w:rPr>
        <w:t>ыступать и вносить предложения по обсуждаемым вопросам на</w:t>
      </w:r>
      <w:r w:rsidR="00614D37">
        <w:rPr>
          <w:sz w:val="28"/>
          <w:szCs w:val="28"/>
        </w:rPr>
        <w:t xml:space="preserve"> заседании Ш</w:t>
      </w:r>
      <w:r w:rsidR="00E1298B">
        <w:rPr>
          <w:sz w:val="28"/>
          <w:szCs w:val="28"/>
        </w:rPr>
        <w:t>таба;</w:t>
      </w:r>
    </w:p>
    <w:p w:rsidR="00946E6A" w:rsidRPr="00BF749D" w:rsidRDefault="00946E6A" w:rsidP="00614D37">
      <w:pPr>
        <w:spacing w:line="360" w:lineRule="auto"/>
        <w:ind w:firstLine="708"/>
        <w:jc w:val="both"/>
        <w:rPr>
          <w:sz w:val="28"/>
          <w:szCs w:val="28"/>
        </w:rPr>
      </w:pPr>
      <w:r w:rsidRPr="00BF749D">
        <w:rPr>
          <w:sz w:val="28"/>
          <w:szCs w:val="28"/>
        </w:rPr>
        <w:t>5.7</w:t>
      </w:r>
      <w:r w:rsidR="00614D37">
        <w:rPr>
          <w:sz w:val="28"/>
          <w:szCs w:val="28"/>
        </w:rPr>
        <w:t>.2. И</w:t>
      </w:r>
      <w:r w:rsidRPr="00BF749D">
        <w:rPr>
          <w:sz w:val="28"/>
          <w:szCs w:val="28"/>
        </w:rPr>
        <w:t>спользовать в своей деятельности информацию, полученную в</w:t>
      </w:r>
      <w:r w:rsidR="00614D37">
        <w:rPr>
          <w:sz w:val="28"/>
          <w:szCs w:val="28"/>
        </w:rPr>
        <w:t xml:space="preserve"> рамках работы Ш</w:t>
      </w:r>
      <w:r w:rsidR="00E1298B">
        <w:rPr>
          <w:sz w:val="28"/>
          <w:szCs w:val="28"/>
        </w:rPr>
        <w:t>таба;</w:t>
      </w:r>
      <w:bookmarkStart w:id="0" w:name="_GoBack"/>
      <w:bookmarkEnd w:id="0"/>
    </w:p>
    <w:p w:rsidR="00946E6A" w:rsidRPr="00BF749D" w:rsidRDefault="00946E6A" w:rsidP="00BF749D">
      <w:pPr>
        <w:spacing w:line="360" w:lineRule="auto"/>
        <w:ind w:firstLine="708"/>
        <w:jc w:val="both"/>
        <w:rPr>
          <w:sz w:val="28"/>
          <w:szCs w:val="28"/>
        </w:rPr>
      </w:pPr>
      <w:r w:rsidRPr="00BF749D">
        <w:rPr>
          <w:sz w:val="28"/>
          <w:szCs w:val="28"/>
        </w:rPr>
        <w:t>5.7</w:t>
      </w:r>
      <w:r w:rsidR="00614D37">
        <w:rPr>
          <w:sz w:val="28"/>
          <w:szCs w:val="28"/>
        </w:rPr>
        <w:t>.3. Р</w:t>
      </w:r>
      <w:r w:rsidRPr="00BF749D">
        <w:rPr>
          <w:sz w:val="28"/>
          <w:szCs w:val="28"/>
        </w:rPr>
        <w:t>азрабатывать и вносить на обсуждение проекты ре</w:t>
      </w:r>
      <w:r w:rsidR="00614D37">
        <w:rPr>
          <w:sz w:val="28"/>
          <w:szCs w:val="28"/>
        </w:rPr>
        <w:t>шений по вопросам деятельности Ш</w:t>
      </w:r>
      <w:r w:rsidRPr="00BF749D">
        <w:rPr>
          <w:sz w:val="28"/>
          <w:szCs w:val="28"/>
        </w:rPr>
        <w:t>таба.</w:t>
      </w:r>
    </w:p>
    <w:p w:rsidR="00946E6A" w:rsidRPr="00BF749D" w:rsidRDefault="00946E6A" w:rsidP="00BF749D">
      <w:pPr>
        <w:spacing w:line="360" w:lineRule="auto"/>
        <w:ind w:firstLine="708"/>
        <w:jc w:val="both"/>
        <w:rPr>
          <w:sz w:val="28"/>
          <w:szCs w:val="28"/>
        </w:rPr>
      </w:pPr>
      <w:r w:rsidRPr="00BF749D">
        <w:rPr>
          <w:sz w:val="28"/>
          <w:szCs w:val="28"/>
        </w:rPr>
        <w:t>5.8. Члены Штаба присутствуют на заседаниях лично.</w:t>
      </w:r>
    </w:p>
    <w:p w:rsidR="00946E6A" w:rsidRPr="00BF749D" w:rsidRDefault="00946E6A" w:rsidP="00BF749D">
      <w:pPr>
        <w:spacing w:line="360" w:lineRule="auto"/>
        <w:ind w:firstLine="708"/>
        <w:jc w:val="both"/>
        <w:rPr>
          <w:sz w:val="28"/>
          <w:szCs w:val="28"/>
        </w:rPr>
      </w:pPr>
      <w:r w:rsidRPr="00BF749D">
        <w:rPr>
          <w:sz w:val="28"/>
          <w:szCs w:val="28"/>
        </w:rPr>
        <w:t>5.9. Решения Штаба принимаются простым большинством голосов присутствующих на заседании членов Штаба. При голосовании каждый член Штаба имеет один голос. При равенстве голосов членов Штаба голос председателя Штаба (в случае его отсутствия - заместителя председателя Штаба) является решающим.</w:t>
      </w:r>
    </w:p>
    <w:p w:rsidR="00946E6A" w:rsidRPr="00BF749D" w:rsidRDefault="00946E6A" w:rsidP="00BF749D">
      <w:pPr>
        <w:spacing w:line="360" w:lineRule="auto"/>
        <w:ind w:firstLine="708"/>
        <w:jc w:val="both"/>
        <w:rPr>
          <w:sz w:val="28"/>
          <w:szCs w:val="28"/>
        </w:rPr>
      </w:pPr>
      <w:r w:rsidRPr="00BF749D">
        <w:rPr>
          <w:sz w:val="28"/>
          <w:szCs w:val="28"/>
        </w:rPr>
        <w:t>5.10. Решение Штаба оформляется протоколом, который подписывается председателем Штаба и секретарем Штаба.</w:t>
      </w:r>
    </w:p>
    <w:p w:rsidR="00946E6A" w:rsidRPr="00BF749D" w:rsidRDefault="00946E6A" w:rsidP="00BF749D">
      <w:pPr>
        <w:spacing w:line="360" w:lineRule="auto"/>
        <w:ind w:firstLine="708"/>
        <w:jc w:val="both"/>
        <w:rPr>
          <w:sz w:val="28"/>
          <w:szCs w:val="28"/>
        </w:rPr>
      </w:pPr>
      <w:r w:rsidRPr="00BF749D">
        <w:rPr>
          <w:sz w:val="28"/>
          <w:szCs w:val="28"/>
        </w:rPr>
        <w:t>5.11. Протоколы Штаба и иные документы, образующиеся в ходе деятельности Штаба, хранятся у секретаря Штаба в течение срока, установленного для такого вида деятельности.</w:t>
      </w:r>
    </w:p>
    <w:p w:rsidR="00946E6A" w:rsidRPr="00BF749D" w:rsidRDefault="00946E6A" w:rsidP="00BF749D">
      <w:pPr>
        <w:jc w:val="center"/>
        <w:rPr>
          <w:rFonts w:eastAsia="Calibri"/>
          <w:sz w:val="28"/>
          <w:szCs w:val="28"/>
        </w:rPr>
      </w:pPr>
    </w:p>
    <w:p w:rsidR="00946E6A" w:rsidRPr="00BF749D" w:rsidRDefault="00946E6A" w:rsidP="00BF749D">
      <w:pPr>
        <w:jc w:val="center"/>
        <w:rPr>
          <w:rFonts w:eastAsia="Calibri"/>
          <w:sz w:val="28"/>
          <w:szCs w:val="28"/>
        </w:rPr>
      </w:pPr>
    </w:p>
    <w:p w:rsidR="00946E6A" w:rsidRPr="00BF749D" w:rsidRDefault="00946E6A" w:rsidP="00BF749D">
      <w:pPr>
        <w:jc w:val="center"/>
        <w:rPr>
          <w:rFonts w:eastAsia="Calibri"/>
          <w:sz w:val="28"/>
          <w:szCs w:val="28"/>
        </w:rPr>
      </w:pPr>
    </w:p>
    <w:p w:rsidR="00946E6A" w:rsidRPr="00BF749D" w:rsidRDefault="00946E6A" w:rsidP="00BF749D">
      <w:pPr>
        <w:jc w:val="center"/>
        <w:rPr>
          <w:rFonts w:eastAsia="Calibri"/>
        </w:rPr>
      </w:pPr>
      <w:r w:rsidRPr="00BF749D">
        <w:rPr>
          <w:rFonts w:eastAsia="Calibri"/>
        </w:rPr>
        <w:t>______________</w:t>
      </w:r>
    </w:p>
    <w:sectPr w:rsidR="00946E6A" w:rsidRPr="00BF749D" w:rsidSect="00BF749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A4" w:rsidRDefault="008F13A4" w:rsidP="00BF749D">
      <w:r>
        <w:separator/>
      </w:r>
    </w:p>
  </w:endnote>
  <w:endnote w:type="continuationSeparator" w:id="0">
    <w:p w:rsidR="008F13A4" w:rsidRDefault="008F13A4" w:rsidP="00BF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A4" w:rsidRDefault="008F13A4" w:rsidP="00BF749D">
      <w:r>
        <w:separator/>
      </w:r>
    </w:p>
  </w:footnote>
  <w:footnote w:type="continuationSeparator" w:id="0">
    <w:p w:rsidR="008F13A4" w:rsidRDefault="008F13A4" w:rsidP="00BF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83525"/>
      <w:docPartObj>
        <w:docPartGallery w:val="Page Numbers (Top of Page)"/>
        <w:docPartUnique/>
      </w:docPartObj>
    </w:sdtPr>
    <w:sdtEndPr/>
    <w:sdtContent>
      <w:p w:rsidR="00BF749D" w:rsidRDefault="00BF749D">
        <w:pPr>
          <w:pStyle w:val="a3"/>
          <w:jc w:val="center"/>
        </w:pPr>
        <w:r>
          <w:fldChar w:fldCharType="begin"/>
        </w:r>
        <w:r>
          <w:instrText>PAGE   \* MERGEFORMAT</w:instrText>
        </w:r>
        <w:r>
          <w:fldChar w:fldCharType="separate"/>
        </w:r>
        <w:r w:rsidR="00E1298B">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1A"/>
    <w:rsid w:val="00123AEB"/>
    <w:rsid w:val="00192EDC"/>
    <w:rsid w:val="00465B1A"/>
    <w:rsid w:val="00583A9D"/>
    <w:rsid w:val="00614D37"/>
    <w:rsid w:val="008F13A4"/>
    <w:rsid w:val="0091502B"/>
    <w:rsid w:val="00946E6A"/>
    <w:rsid w:val="00BF749D"/>
    <w:rsid w:val="00D370F7"/>
    <w:rsid w:val="00E1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24298-0BBC-48C0-BC5C-38677C64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49D"/>
    <w:pPr>
      <w:tabs>
        <w:tab w:val="center" w:pos="4677"/>
        <w:tab w:val="right" w:pos="9355"/>
      </w:tabs>
    </w:pPr>
  </w:style>
  <w:style w:type="character" w:customStyle="1" w:styleId="a4">
    <w:name w:val="Верхний колонтитул Знак"/>
    <w:basedOn w:val="a0"/>
    <w:link w:val="a3"/>
    <w:uiPriority w:val="99"/>
    <w:rsid w:val="00BF749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749D"/>
    <w:pPr>
      <w:tabs>
        <w:tab w:val="center" w:pos="4677"/>
        <w:tab w:val="right" w:pos="9355"/>
      </w:tabs>
    </w:pPr>
  </w:style>
  <w:style w:type="character" w:customStyle="1" w:styleId="a6">
    <w:name w:val="Нижний колонтитул Знак"/>
    <w:basedOn w:val="a0"/>
    <w:link w:val="a5"/>
    <w:uiPriority w:val="99"/>
    <w:rsid w:val="00BF749D"/>
    <w:rPr>
      <w:rFonts w:ascii="Times New Roman" w:eastAsia="Times New Roman" w:hAnsi="Times New Roman" w:cs="Times New Roman"/>
      <w:sz w:val="24"/>
      <w:szCs w:val="24"/>
      <w:lang w:eastAsia="ru-RU"/>
    </w:rPr>
  </w:style>
  <w:style w:type="table" w:styleId="a7">
    <w:name w:val="Table Grid"/>
    <w:basedOn w:val="a1"/>
    <w:uiPriority w:val="39"/>
    <w:rsid w:val="00BF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4D37"/>
    <w:rPr>
      <w:rFonts w:ascii="Segoe UI" w:hAnsi="Segoe UI" w:cs="Segoe UI"/>
      <w:sz w:val="18"/>
      <w:szCs w:val="18"/>
    </w:rPr>
  </w:style>
  <w:style w:type="character" w:customStyle="1" w:styleId="a9">
    <w:name w:val="Текст выноски Знак"/>
    <w:basedOn w:val="a0"/>
    <w:link w:val="a8"/>
    <w:uiPriority w:val="99"/>
    <w:semiHidden/>
    <w:rsid w:val="00614D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049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8</cp:revision>
  <cp:lastPrinted>2023-12-19T00:32:00Z</cp:lastPrinted>
  <dcterms:created xsi:type="dcterms:W3CDTF">2023-12-18T22:11:00Z</dcterms:created>
  <dcterms:modified xsi:type="dcterms:W3CDTF">2023-12-19T00:33:00Z</dcterms:modified>
</cp:coreProperties>
</file>