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D3D5B" w:rsidRPr="00AD3D5B" w:rsidTr="00AD3D5B">
        <w:trPr>
          <w:jc w:val="right"/>
        </w:trPr>
        <w:tc>
          <w:tcPr>
            <w:tcW w:w="4394" w:type="dxa"/>
            <w:shd w:val="clear" w:color="auto" w:fill="auto"/>
          </w:tcPr>
          <w:p w:rsidR="00AD3D5B" w:rsidRPr="00AD3D5B" w:rsidRDefault="00AD3D5B" w:rsidP="00AD3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AD3D5B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3</w:t>
            </w:r>
          </w:p>
          <w:p w:rsidR="00AD3D5B" w:rsidRPr="00AD3D5B" w:rsidRDefault="00AD3D5B" w:rsidP="00AD3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D5B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D3D5B" w:rsidRPr="00AD3D5B" w:rsidRDefault="00AD3D5B" w:rsidP="00AD3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D5B">
              <w:rPr>
                <w:rFonts w:ascii="Times New Roman" w:hAnsi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AD3D5B" w:rsidRPr="00AD3D5B" w:rsidRDefault="00AD3D5B" w:rsidP="00AD3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D5B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1345D5" w:rsidRPr="00AD3D5B" w:rsidRDefault="001345D5" w:rsidP="00AD3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3D5B" w:rsidRPr="00AD3D5B" w:rsidRDefault="00AD3D5B" w:rsidP="00AD3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3D5B" w:rsidRPr="00AD3D5B" w:rsidRDefault="00AD3D5B" w:rsidP="00AD3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5D5" w:rsidRPr="00AD3D5B" w:rsidRDefault="001345D5" w:rsidP="00AD3D5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D3D5B">
        <w:rPr>
          <w:rFonts w:ascii="Times New Roman" w:hAnsi="Times New Roman"/>
          <w:b/>
          <w:sz w:val="28"/>
          <w:szCs w:val="24"/>
          <w:lang w:eastAsia="ru-RU"/>
        </w:rPr>
        <w:t>МЕРОПРИЯТИЯ</w:t>
      </w:r>
    </w:p>
    <w:p w:rsidR="001345D5" w:rsidRPr="00AD3D5B" w:rsidRDefault="001345D5" w:rsidP="00AD3D5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D3D5B">
        <w:rPr>
          <w:rFonts w:ascii="Times New Roman" w:hAnsi="Times New Roman"/>
          <w:b/>
          <w:sz w:val="28"/>
          <w:szCs w:val="24"/>
          <w:lang w:eastAsia="ru-RU"/>
        </w:rPr>
        <w:t xml:space="preserve">по реализации </w:t>
      </w:r>
      <w:r w:rsidR="00242406">
        <w:rPr>
          <w:rFonts w:ascii="Times New Roman" w:hAnsi="Times New Roman"/>
          <w:b/>
          <w:sz w:val="28"/>
          <w:szCs w:val="24"/>
          <w:lang w:eastAsia="ru-RU"/>
        </w:rPr>
        <w:t>П</w:t>
      </w:r>
      <w:r w:rsidRPr="00AD3D5B">
        <w:rPr>
          <w:rFonts w:ascii="Times New Roman" w:hAnsi="Times New Roman"/>
          <w:b/>
          <w:sz w:val="28"/>
          <w:szCs w:val="24"/>
          <w:lang w:eastAsia="ru-RU"/>
        </w:rPr>
        <w:t>одпрограммы и их финансирование</w:t>
      </w:r>
    </w:p>
    <w:p w:rsidR="001345D5" w:rsidRDefault="001345D5" w:rsidP="00AD3D5B">
      <w:pPr>
        <w:tabs>
          <w:tab w:val="left" w:pos="53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8"/>
        <w:gridCol w:w="1277"/>
        <w:gridCol w:w="2126"/>
        <w:gridCol w:w="1276"/>
        <w:gridCol w:w="1134"/>
        <w:gridCol w:w="1134"/>
        <w:gridCol w:w="1134"/>
        <w:gridCol w:w="1134"/>
        <w:gridCol w:w="1134"/>
        <w:gridCol w:w="1134"/>
      </w:tblGrid>
      <w:tr w:rsidR="00AD3D5B" w:rsidRPr="00AD3D5B" w:rsidTr="00584B0F">
        <w:trPr>
          <w:trHeight w:val="258"/>
        </w:trPr>
        <w:tc>
          <w:tcPr>
            <w:tcW w:w="851" w:type="dxa"/>
            <w:vMerge w:val="restart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968" w:type="dxa"/>
            <w:vMerge w:val="restart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Сроки исполне</w:t>
            </w:r>
            <w:r w:rsidR="00584B0F">
              <w:rPr>
                <w:rFonts w:ascii="Times New Roman" w:hAnsi="Times New Roman"/>
                <w:b/>
                <w:bCs/>
                <w:lang w:eastAsia="ru-RU"/>
              </w:rPr>
              <w:t>-</w:t>
            </w: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ния</w:t>
            </w:r>
          </w:p>
        </w:tc>
        <w:tc>
          <w:tcPr>
            <w:tcW w:w="2126" w:type="dxa"/>
            <w:vMerge w:val="restart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Ответственные исполнители</w:t>
            </w:r>
          </w:p>
        </w:tc>
        <w:tc>
          <w:tcPr>
            <w:tcW w:w="8080" w:type="dxa"/>
            <w:gridSpan w:val="7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Объем финансирования</w:t>
            </w:r>
          </w:p>
        </w:tc>
      </w:tr>
      <w:tr w:rsidR="00AD3D5B" w:rsidRPr="00AD3D5B" w:rsidTr="00584B0F">
        <w:trPr>
          <w:trHeight w:val="600"/>
        </w:trPr>
        <w:tc>
          <w:tcPr>
            <w:tcW w:w="851" w:type="dxa"/>
            <w:vMerge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8" w:type="dxa"/>
            <w:vMerge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7" w:type="dxa"/>
            <w:vMerge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F92724" w:rsidRPr="00AD3D5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F92724" w:rsidRPr="00AD3D5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F92724" w:rsidRPr="00AD3D5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F92724" w:rsidRPr="00AD3D5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F92724" w:rsidRPr="00AD3D5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F92724" w:rsidRPr="00AD3D5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</w:tr>
      <w:tr w:rsidR="00AD3D5B" w:rsidRPr="00AD3D5B" w:rsidTr="00584B0F">
        <w:trPr>
          <w:trHeight w:val="355"/>
        </w:trPr>
        <w:tc>
          <w:tcPr>
            <w:tcW w:w="16302" w:type="dxa"/>
            <w:gridSpan w:val="11"/>
          </w:tcPr>
          <w:p w:rsidR="001345D5" w:rsidRPr="00AD3D5B" w:rsidRDefault="001345D5" w:rsidP="00AD3D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 xml:space="preserve">Подпрограмма «Сохранение библиотечных фондов Хасынского </w:t>
            </w:r>
            <w:r w:rsidR="00F932C5" w:rsidRPr="00AD3D5B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муниципального округа </w:t>
            </w:r>
            <w:r w:rsidR="0021728A" w:rsidRPr="00AD3D5B">
              <w:rPr>
                <w:rFonts w:ascii="Times New Roman" w:hAnsi="Times New Roman"/>
                <w:b/>
                <w:bCs/>
                <w:lang w:eastAsia="ru-RU"/>
              </w:rPr>
              <w:t>М</w:t>
            </w:r>
            <w:r w:rsidR="00F932C5" w:rsidRPr="00AD3D5B">
              <w:rPr>
                <w:rFonts w:ascii="Times New Roman" w:hAnsi="Times New Roman"/>
                <w:b/>
                <w:bCs/>
                <w:lang w:eastAsia="ru-RU"/>
              </w:rPr>
              <w:t>агаданской области»</w:t>
            </w:r>
          </w:p>
        </w:tc>
      </w:tr>
      <w:tr w:rsidR="00AD3D5B" w:rsidRPr="00AD3D5B" w:rsidTr="00584B0F">
        <w:trPr>
          <w:trHeight w:val="495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</w:rPr>
              <w:t>Отдельные мероприятия в рамках софинансирования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178,9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85,4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93,5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D3D5B" w:rsidRPr="00AD3D5B" w:rsidTr="00584B0F">
        <w:trPr>
          <w:trHeight w:val="278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3968" w:type="dxa"/>
          </w:tcPr>
          <w:p w:rsidR="00AD3D5B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AD3D5B">
              <w:rPr>
                <w:rFonts w:ascii="Times New Roman" w:hAnsi="Times New Roman"/>
                <w:bCs/>
                <w:lang w:eastAsia="ru-RU"/>
              </w:rPr>
              <w:t>муниципальном округе Магаданской области</w:t>
            </w:r>
            <w:r w:rsidRPr="00AD3D5B">
              <w:rPr>
                <w:rFonts w:ascii="Times New Roman" w:hAnsi="Times New Roman"/>
                <w:lang w:eastAsia="ru-RU"/>
              </w:rPr>
              <w:t xml:space="preserve"> в части софинансирования </w:t>
            </w:r>
            <w:r w:rsidR="00AD3D5B" w:rsidRPr="00AD3D5B">
              <w:rPr>
                <w:rFonts w:ascii="Times New Roman" w:hAnsi="Times New Roman"/>
                <w:lang w:eastAsia="ru-RU"/>
              </w:rPr>
              <w:t>основного мероприятия</w:t>
            </w:r>
            <w:r w:rsidRPr="00AD3D5B">
              <w:rPr>
                <w:rFonts w:ascii="Times New Roman" w:hAnsi="Times New Roman"/>
                <w:lang w:eastAsia="ru-RU"/>
              </w:rPr>
              <w:t xml:space="preserve">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178,9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85,4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93,5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</w:tr>
      <w:tr w:rsidR="00AD3D5B" w:rsidRPr="00AD3D5B" w:rsidTr="00584B0F">
        <w:trPr>
          <w:trHeight w:val="278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За счет ФБ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75,8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75,8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278"/>
        </w:trPr>
        <w:tc>
          <w:tcPr>
            <w:tcW w:w="851" w:type="dxa"/>
            <w:vMerge w:val="restart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</w:rPr>
              <w:t>За счет ОБ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88,8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79,4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9,4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278"/>
        </w:trPr>
        <w:tc>
          <w:tcPr>
            <w:tcW w:w="851" w:type="dxa"/>
            <w:vMerge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</w:rPr>
              <w:t>За счет МБ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14,3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529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 xml:space="preserve">Поддержка отрасли культуры, в части софинансирования мероприятий, в рамках реализации подпрограммы «Развитие библиотечного дела Магаданской </w:t>
            </w:r>
            <w:r w:rsidR="00AD3D5B">
              <w:rPr>
                <w:rFonts w:ascii="Times New Roman" w:hAnsi="Times New Roman"/>
                <w:lang w:eastAsia="ru-RU"/>
              </w:rPr>
              <w:t xml:space="preserve">области» </w:t>
            </w:r>
            <w:r w:rsidRPr="00AD3D5B">
              <w:rPr>
                <w:rFonts w:ascii="Times New Roman" w:hAnsi="Times New Roman"/>
                <w:lang w:eastAsia="ru-RU"/>
              </w:rPr>
              <w:t>государственной программы Магаданской области «Развитие культуры и туризма в Магаданской области»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0,0</w:t>
            </w:r>
          </w:p>
        </w:tc>
      </w:tr>
      <w:tr w:rsidR="00AD3D5B" w:rsidRPr="00AD3D5B" w:rsidTr="00584B0F">
        <w:trPr>
          <w:trHeight w:val="960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3 391,3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599,6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551,9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570,5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565,7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551,8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551,8</w:t>
            </w:r>
          </w:p>
        </w:tc>
      </w:tr>
      <w:tr w:rsidR="00AD3D5B" w:rsidRPr="00AD3D5B" w:rsidTr="00584B0F">
        <w:trPr>
          <w:trHeight w:val="1440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30,8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30,8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1275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540,6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72,0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87,0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132,0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91,8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91,8</w:t>
            </w:r>
          </w:p>
        </w:tc>
      </w:tr>
      <w:tr w:rsidR="00AD3D5B" w:rsidRPr="00AD3D5B" w:rsidTr="00584B0F">
        <w:trPr>
          <w:trHeight w:val="845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38,4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1070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34,8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34,8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1365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1 166,9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193,0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200,7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222,3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150,9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200,0</w:t>
            </w:r>
          </w:p>
        </w:tc>
      </w:tr>
      <w:tr w:rsidR="00AD3D5B" w:rsidRPr="00AD3D5B" w:rsidTr="00584B0F">
        <w:trPr>
          <w:trHeight w:val="410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168,0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30,0</w:t>
            </w:r>
          </w:p>
        </w:tc>
      </w:tr>
      <w:tr w:rsidR="00AD3D5B" w:rsidRPr="00AD3D5B" w:rsidTr="00584B0F">
        <w:trPr>
          <w:trHeight w:val="1129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1 411,8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259,4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230,0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230,0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230,0</w:t>
            </w:r>
          </w:p>
        </w:tc>
      </w:tr>
      <w:tr w:rsidR="00AD3D5B" w:rsidRPr="00AD3D5B" w:rsidTr="00584B0F">
        <w:trPr>
          <w:trHeight w:val="1395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lastRenderedPageBreak/>
              <w:t>2.8.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540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3D5B">
              <w:rPr>
                <w:rFonts w:ascii="Times New Roman" w:hAnsi="Times New Roman"/>
                <w:b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112 423,0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2 829,2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19 817,9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20 908,4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25 216,9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21 172,6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22 478,0</w:t>
            </w:r>
          </w:p>
        </w:tc>
      </w:tr>
      <w:tr w:rsidR="00AD3D5B" w:rsidRPr="00AD3D5B" w:rsidTr="00584B0F">
        <w:trPr>
          <w:trHeight w:val="869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«ХЦБС»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109 621,8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2 602,2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19 668,3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19 297,1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24 903,6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20 922,6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22 228,0</w:t>
            </w:r>
          </w:p>
        </w:tc>
      </w:tr>
      <w:tr w:rsidR="00AD3D5B" w:rsidRPr="00AD3D5B" w:rsidTr="00584B0F">
        <w:trPr>
          <w:trHeight w:val="1069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3.1.1.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</w:rPr>
              <w:t>Выплата заработной платы отдельным категориям работников в соответствии</w:t>
            </w:r>
            <w:r w:rsidR="00AD3D5B">
              <w:rPr>
                <w:rFonts w:ascii="Times New Roman" w:hAnsi="Times New Roman"/>
              </w:rPr>
              <w:t xml:space="preserve"> с </w:t>
            </w:r>
            <w:r w:rsidRPr="00AD3D5B">
              <w:rPr>
                <w:rFonts w:ascii="Times New Roman" w:hAnsi="Times New Roman"/>
              </w:rPr>
              <w:t>Указ</w:t>
            </w:r>
            <w:r w:rsidR="00AD3D5B">
              <w:rPr>
                <w:rFonts w:ascii="Times New Roman" w:hAnsi="Times New Roman"/>
              </w:rPr>
              <w:t>ом</w:t>
            </w:r>
            <w:r w:rsidRPr="00AD3D5B">
              <w:rPr>
                <w:rFonts w:ascii="Times New Roman" w:hAnsi="Times New Roman"/>
              </w:rPr>
              <w:t xml:space="preserve"> Президента Р</w:t>
            </w:r>
            <w:r w:rsidR="00AD3D5B">
              <w:rPr>
                <w:rFonts w:ascii="Times New Roman" w:hAnsi="Times New Roman"/>
              </w:rPr>
              <w:t xml:space="preserve">оссийской </w:t>
            </w:r>
            <w:r w:rsidRPr="00AD3D5B">
              <w:rPr>
                <w:rFonts w:ascii="Times New Roman" w:hAnsi="Times New Roman"/>
              </w:rPr>
              <w:t>Ф</w:t>
            </w:r>
            <w:r w:rsidR="00AD3D5B">
              <w:rPr>
                <w:rFonts w:ascii="Times New Roman" w:hAnsi="Times New Roman"/>
              </w:rPr>
              <w:t>едерации</w:t>
            </w:r>
            <w:r w:rsidRPr="00AD3D5B">
              <w:rPr>
                <w:rFonts w:ascii="Times New Roman" w:hAnsi="Times New Roman"/>
              </w:rPr>
              <w:t xml:space="preserve"> от 07.05.2012 </w:t>
            </w:r>
            <w:r w:rsidR="00AD3D5B">
              <w:rPr>
                <w:rFonts w:ascii="Times New Roman" w:hAnsi="Times New Roman"/>
              </w:rPr>
              <w:t>№</w:t>
            </w:r>
            <w:r w:rsidRPr="00AD3D5B">
              <w:rPr>
                <w:rFonts w:ascii="Times New Roman" w:hAnsi="Times New Roman"/>
              </w:rPr>
              <w:t xml:space="preserve"> 597 </w:t>
            </w:r>
            <w:r w:rsidR="00AD3D5B">
              <w:rPr>
                <w:rFonts w:ascii="Times New Roman" w:hAnsi="Times New Roman"/>
              </w:rPr>
              <w:t>«</w:t>
            </w:r>
            <w:r w:rsidRPr="00AD3D5B">
              <w:rPr>
                <w:rFonts w:ascii="Times New Roman" w:hAnsi="Times New Roman"/>
              </w:rPr>
              <w:t>О мероприятиях по реализации государственной социальной политики</w:t>
            </w:r>
            <w:r w:rsidR="00AD3D5B">
              <w:rPr>
                <w:rFonts w:ascii="Times New Roman" w:hAnsi="Times New Roman"/>
              </w:rPr>
              <w:t>»</w:t>
            </w:r>
            <w:r w:rsidRPr="00AD3D5B">
              <w:rPr>
                <w:rFonts w:ascii="Times New Roman" w:hAnsi="Times New Roman"/>
              </w:rPr>
              <w:t xml:space="preserve">, от 01.06.2012 </w:t>
            </w:r>
            <w:r w:rsidR="00AD3D5B">
              <w:rPr>
                <w:rFonts w:ascii="Times New Roman" w:hAnsi="Times New Roman"/>
              </w:rPr>
              <w:t>№</w:t>
            </w:r>
            <w:r w:rsidRPr="00AD3D5B">
              <w:rPr>
                <w:rFonts w:ascii="Times New Roman" w:hAnsi="Times New Roman"/>
              </w:rPr>
              <w:t xml:space="preserve"> 761 </w:t>
            </w:r>
            <w:r w:rsidR="00AD3D5B">
              <w:rPr>
                <w:rFonts w:ascii="Times New Roman" w:hAnsi="Times New Roman"/>
              </w:rPr>
              <w:t>«</w:t>
            </w:r>
            <w:r w:rsidRPr="00AD3D5B">
              <w:rPr>
                <w:rFonts w:ascii="Times New Roman" w:hAnsi="Times New Roman"/>
              </w:rPr>
              <w:t>О Национальной стратегии дей</w:t>
            </w:r>
            <w:r w:rsidR="00AD3D5B">
              <w:rPr>
                <w:rFonts w:ascii="Times New Roman" w:hAnsi="Times New Roman"/>
              </w:rPr>
              <w:t>ствий в интересах детей на 2012-</w:t>
            </w:r>
            <w:r w:rsidRPr="00AD3D5B">
              <w:rPr>
                <w:rFonts w:ascii="Times New Roman" w:hAnsi="Times New Roman"/>
              </w:rPr>
              <w:t>2017 годы</w:t>
            </w:r>
            <w:r w:rsidR="00AD3D5B">
              <w:rPr>
                <w:rFonts w:ascii="Times New Roman" w:hAnsi="Times New Roman"/>
              </w:rPr>
              <w:t>»</w:t>
            </w:r>
            <w:r w:rsidRPr="00AD3D5B">
              <w:rPr>
                <w:rFonts w:ascii="Times New Roman" w:hAnsi="Times New Roman"/>
              </w:rPr>
              <w:t xml:space="preserve">, в том числе на частичную компенсацию дополнительных </w:t>
            </w:r>
            <w:r w:rsidR="00AD3D5B">
              <w:rPr>
                <w:rFonts w:ascii="Times New Roman" w:hAnsi="Times New Roman"/>
              </w:rPr>
              <w:t xml:space="preserve">расходов в связи с индексацией </w:t>
            </w:r>
            <w:r w:rsidRPr="00AD3D5B">
              <w:rPr>
                <w:rFonts w:ascii="Times New Roman" w:hAnsi="Times New Roman"/>
              </w:rPr>
              <w:t>оплаты труда работников му</w:t>
            </w:r>
            <w:r w:rsidR="00AD3D5B">
              <w:rPr>
                <w:rFonts w:ascii="Times New Roman" w:hAnsi="Times New Roman"/>
              </w:rPr>
              <w:t>ниципальных</w:t>
            </w:r>
            <w:r w:rsidRPr="00AD3D5B">
              <w:rPr>
                <w:rFonts w:ascii="Times New Roman" w:hAnsi="Times New Roman"/>
              </w:rPr>
              <w:t xml:space="preserve"> учрежд</w:t>
            </w:r>
            <w:r w:rsidR="00876EC2">
              <w:rPr>
                <w:rFonts w:ascii="Times New Roman" w:hAnsi="Times New Roman"/>
              </w:rPr>
              <w:t>ений с 01.08.2023 и 01.12.</w:t>
            </w:r>
            <w:bookmarkStart w:id="1" w:name="_GoBack"/>
            <w:bookmarkEnd w:id="1"/>
            <w:r w:rsidR="00AD3D5B">
              <w:rPr>
                <w:rFonts w:ascii="Times New Roman" w:hAnsi="Times New Roman"/>
              </w:rPr>
              <w:t>2023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1 184,2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1 184,2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346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</w:t>
            </w:r>
            <w:r w:rsidRPr="00AD3D5B">
              <w:rPr>
                <w:rFonts w:ascii="Times New Roman" w:hAnsi="Times New Roman"/>
                <w:lang w:eastAsia="ru-RU"/>
              </w:rPr>
              <w:lastRenderedPageBreak/>
              <w:t xml:space="preserve">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AD3D5B">
              <w:rPr>
                <w:rFonts w:ascii="Times New Roman" w:hAnsi="Times New Roman"/>
                <w:bCs/>
                <w:lang w:eastAsia="ru-RU"/>
              </w:rPr>
              <w:t>муниципальный округ Магаданской области</w:t>
            </w:r>
            <w:r w:rsidRPr="00AD3D5B">
              <w:rPr>
                <w:rFonts w:ascii="Times New Roman" w:hAnsi="Times New Roman"/>
                <w:lang w:eastAsia="ru-RU"/>
              </w:rPr>
              <w:t>» и членам их семей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1 616,9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149,6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427,04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313,3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250,0</w:t>
            </w:r>
          </w:p>
        </w:tc>
      </w:tr>
      <w:tr w:rsidR="00AD3D5B" w:rsidRPr="00AD3D5B" w:rsidTr="00584B0F">
        <w:trPr>
          <w:trHeight w:val="70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562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AD3D5B">
              <w:rPr>
                <w:rFonts w:ascii="Times New Roman" w:hAnsi="Times New Roman"/>
                <w:bCs/>
                <w:lang w:eastAsia="ru-RU"/>
              </w:rPr>
              <w:t xml:space="preserve">муниципальный </w:t>
            </w:r>
            <w:r w:rsidR="00584B0F" w:rsidRPr="00AD3D5B">
              <w:rPr>
                <w:rFonts w:ascii="Times New Roman" w:hAnsi="Times New Roman"/>
                <w:bCs/>
                <w:lang w:eastAsia="ru-RU"/>
              </w:rPr>
              <w:t>округ Магаданской</w:t>
            </w:r>
            <w:r w:rsidRPr="00AD3D5B">
              <w:rPr>
                <w:rFonts w:ascii="Times New Roman" w:hAnsi="Times New Roman"/>
                <w:bCs/>
                <w:lang w:eastAsia="ru-RU"/>
              </w:rPr>
              <w:t xml:space="preserve"> области</w:t>
            </w:r>
            <w:r w:rsidRPr="00AD3D5B">
              <w:rPr>
                <w:rFonts w:ascii="Times New Roman" w:hAnsi="Times New Roman"/>
                <w:lang w:eastAsia="ru-RU"/>
              </w:rPr>
              <w:t>», прибывшим в соответствии с этими договорами из других регионов Российской Федерации.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1035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lastRenderedPageBreak/>
              <w:t>3.5.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292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3.6.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AD3D5B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346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модельных муниципальных библиотек.</w:t>
            </w:r>
          </w:p>
        </w:tc>
        <w:tc>
          <w:tcPr>
            <w:tcW w:w="1277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84B0F">
              <w:rPr>
                <w:rFonts w:ascii="Times New Roman" w:hAnsi="Times New Roman"/>
                <w:b/>
                <w:bCs/>
                <w:lang w:eastAsia="ru-RU"/>
              </w:rPr>
              <w:t>2021-2026</w:t>
            </w:r>
          </w:p>
        </w:tc>
        <w:tc>
          <w:tcPr>
            <w:tcW w:w="2126" w:type="dxa"/>
          </w:tcPr>
          <w:p w:rsidR="00FF1C7E" w:rsidRPr="00584B0F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84B0F">
              <w:rPr>
                <w:rFonts w:ascii="Times New Roman" w:hAnsi="Times New Roman"/>
                <w:b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D3D5B" w:rsidRPr="00AD3D5B" w:rsidTr="00584B0F">
        <w:trPr>
          <w:trHeight w:val="657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3968" w:type="dxa"/>
          </w:tcPr>
          <w:p w:rsidR="00FF1C7E" w:rsidRPr="00AD3D5B" w:rsidRDefault="00584B0F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Отдельные мероприятия в</w:t>
            </w:r>
            <w:r w:rsidR="00FF1C7E" w:rsidRPr="00AD3D5B">
              <w:rPr>
                <w:rFonts w:ascii="Times New Roman" w:hAnsi="Times New Roman"/>
                <w:b/>
                <w:bCs/>
              </w:rPr>
              <w:t xml:space="preserve"> рамках софинансирования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16 021,1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16 021,1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D3D5B" w:rsidRPr="00AD3D5B" w:rsidTr="00584B0F">
        <w:trPr>
          <w:trHeight w:val="268"/>
        </w:trPr>
        <w:tc>
          <w:tcPr>
            <w:tcW w:w="851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84B0F">
              <w:rPr>
                <w:rFonts w:ascii="Times New Roman" w:hAnsi="Times New Roman"/>
                <w:bCs/>
                <w:lang w:eastAsia="ru-RU"/>
              </w:rPr>
              <w:t>5.1</w:t>
            </w:r>
            <w:r w:rsidR="00584B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8" w:type="dxa"/>
          </w:tcPr>
          <w:p w:rsidR="00FF1C7E" w:rsidRPr="00584B0F" w:rsidRDefault="00FF1C7E" w:rsidP="00AD3D5B">
            <w:pPr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4B0F">
              <w:rPr>
                <w:rFonts w:ascii="Times New Roman" w:hAnsi="Times New Roman"/>
                <w:bCs/>
                <w:lang w:eastAsia="ru-RU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</w:t>
            </w:r>
            <w:r w:rsidRPr="00584B0F">
              <w:rPr>
                <w:rFonts w:ascii="Times New Roman" w:hAnsi="Times New Roman"/>
                <w:bCs/>
                <w:lang w:eastAsia="ru-RU"/>
              </w:rPr>
              <w:lastRenderedPageBreak/>
              <w:t>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277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584B0F">
              <w:rPr>
                <w:rFonts w:ascii="Times New Roman" w:hAnsi="Times New Roman"/>
                <w:bCs/>
                <w:lang w:eastAsia="ru-RU"/>
              </w:rPr>
              <w:lastRenderedPageBreak/>
              <w:t>2021-2026</w:t>
            </w:r>
          </w:p>
        </w:tc>
        <w:tc>
          <w:tcPr>
            <w:tcW w:w="2126" w:type="dxa"/>
            <w:vMerge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16 021,1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16 021,1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</w:tr>
      <w:tr w:rsidR="00AD3D5B" w:rsidRPr="00AD3D5B" w:rsidTr="00584B0F">
        <w:trPr>
          <w:trHeight w:val="334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</w:rPr>
              <w:t>За счет ОБ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1 859,6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1 859,6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225"/>
        </w:trPr>
        <w:tc>
          <w:tcPr>
            <w:tcW w:w="851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8" w:type="dxa"/>
          </w:tcPr>
          <w:p w:rsidR="00FF1C7E" w:rsidRPr="00AD3D5B" w:rsidRDefault="00FF1C7E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</w:rPr>
              <w:t>За счет МБ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14 161,5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14 161,5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</w:tr>
      <w:tr w:rsidR="00AD3D5B" w:rsidRPr="00AD3D5B" w:rsidTr="00584B0F">
        <w:trPr>
          <w:trHeight w:val="422"/>
        </w:trPr>
        <w:tc>
          <w:tcPr>
            <w:tcW w:w="851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3968" w:type="dxa"/>
          </w:tcPr>
          <w:p w:rsidR="00FF1C7E" w:rsidRPr="00584B0F" w:rsidRDefault="00FF1C7E" w:rsidP="00584B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icrosoft YaHei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eastAsia="Microsoft YaHei" w:hAnsi="Times New Roman"/>
                <w:b/>
                <w:bCs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277" w:type="dxa"/>
          </w:tcPr>
          <w:p w:rsidR="00FF1C7E" w:rsidRPr="00584B0F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84B0F">
              <w:rPr>
                <w:rFonts w:ascii="Times New Roman" w:hAnsi="Times New Roman"/>
                <w:b/>
                <w:bCs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</w:tcPr>
          <w:p w:rsidR="00FF1C7E" w:rsidRPr="00584B0F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4B0F">
              <w:rPr>
                <w:rFonts w:ascii="Times New Roman" w:hAnsi="Times New Roman"/>
                <w:b/>
                <w:bCs/>
              </w:rPr>
              <w:t>5 442,2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4B0F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4B0F">
              <w:rPr>
                <w:rFonts w:ascii="Times New Roman" w:hAnsi="Times New Roman"/>
                <w:b/>
                <w:bCs/>
              </w:rPr>
              <w:t>789,6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4B0F">
              <w:rPr>
                <w:rFonts w:ascii="Times New Roman" w:hAnsi="Times New Roman"/>
                <w:b/>
                <w:bCs/>
              </w:rPr>
              <w:t>879,5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4B0F">
              <w:rPr>
                <w:rFonts w:ascii="Times New Roman" w:hAnsi="Times New Roman"/>
                <w:b/>
                <w:bCs/>
              </w:rPr>
              <w:t>1 257,7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4B0F">
              <w:rPr>
                <w:rFonts w:ascii="Times New Roman" w:hAnsi="Times New Roman"/>
                <w:b/>
                <w:bCs/>
              </w:rPr>
              <w:t>1 257,7</w:t>
            </w:r>
          </w:p>
        </w:tc>
        <w:tc>
          <w:tcPr>
            <w:tcW w:w="1134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4B0F">
              <w:rPr>
                <w:rFonts w:ascii="Times New Roman" w:hAnsi="Times New Roman"/>
                <w:b/>
                <w:bCs/>
              </w:rPr>
              <w:t>1 257,7</w:t>
            </w:r>
          </w:p>
        </w:tc>
      </w:tr>
      <w:tr w:rsidR="00AD3D5B" w:rsidRPr="00AD3D5B" w:rsidTr="00584B0F">
        <w:trPr>
          <w:trHeight w:val="422"/>
        </w:trPr>
        <w:tc>
          <w:tcPr>
            <w:tcW w:w="851" w:type="dxa"/>
          </w:tcPr>
          <w:p w:rsidR="00FF1C7E" w:rsidRPr="00584B0F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84B0F">
              <w:rPr>
                <w:rFonts w:ascii="Times New Roman" w:hAnsi="Times New Roman"/>
                <w:bCs/>
                <w:lang w:eastAsia="ru-RU"/>
              </w:rPr>
              <w:t>6.1.</w:t>
            </w:r>
          </w:p>
        </w:tc>
        <w:tc>
          <w:tcPr>
            <w:tcW w:w="3968" w:type="dxa"/>
          </w:tcPr>
          <w:p w:rsidR="00FF1C7E" w:rsidRPr="00AD3D5B" w:rsidRDefault="00FF1C7E" w:rsidP="00584B0F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Cs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  <w:r w:rsidR="00584B0F">
              <w:rPr>
                <w:rFonts w:ascii="Times New Roman" w:hAnsi="Times New Roman"/>
                <w:bCs/>
              </w:rPr>
              <w:t xml:space="preserve"> </w:t>
            </w:r>
            <w:r w:rsidR="00584B0F" w:rsidRPr="00584B0F">
              <w:rPr>
                <w:rFonts w:ascii="Times New Roman" w:hAnsi="Times New Roman"/>
              </w:rPr>
              <w:t>з</w:t>
            </w:r>
            <w:r w:rsidRPr="00584B0F">
              <w:rPr>
                <w:rFonts w:ascii="Times New Roman" w:hAnsi="Times New Roman"/>
              </w:rPr>
              <w:t>а счет областного бюджета</w:t>
            </w:r>
          </w:p>
        </w:tc>
        <w:tc>
          <w:tcPr>
            <w:tcW w:w="1277" w:type="dxa"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FF1C7E" w:rsidRPr="00AD3D5B" w:rsidRDefault="00FF1C7E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F1C7E" w:rsidRPr="00584B0F" w:rsidRDefault="00FF1C7E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5 442,2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789,6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879,5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1 257,7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1 257,7</w:t>
            </w:r>
          </w:p>
        </w:tc>
        <w:tc>
          <w:tcPr>
            <w:tcW w:w="1134" w:type="dxa"/>
          </w:tcPr>
          <w:p w:rsidR="00FF1C7E" w:rsidRPr="00AD3D5B" w:rsidRDefault="00FF1C7E" w:rsidP="00AD3D5B">
            <w:pPr>
              <w:spacing w:after="0"/>
              <w:jc w:val="center"/>
              <w:rPr>
                <w:rFonts w:ascii="Times New Roman" w:hAnsi="Times New Roman"/>
              </w:rPr>
            </w:pPr>
            <w:r w:rsidRPr="00AD3D5B">
              <w:rPr>
                <w:rFonts w:ascii="Times New Roman" w:hAnsi="Times New Roman"/>
              </w:rPr>
              <w:t>1 257,7</w:t>
            </w:r>
          </w:p>
        </w:tc>
      </w:tr>
      <w:tr w:rsidR="00584B0F" w:rsidRPr="00AD3D5B" w:rsidTr="00222B24">
        <w:trPr>
          <w:trHeight w:val="264"/>
        </w:trPr>
        <w:tc>
          <w:tcPr>
            <w:tcW w:w="4819" w:type="dxa"/>
            <w:gridSpan w:val="2"/>
          </w:tcPr>
          <w:p w:rsidR="00584B0F" w:rsidRPr="00AD3D5B" w:rsidRDefault="00584B0F" w:rsidP="00584B0F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D3D5B">
              <w:rPr>
                <w:rFonts w:ascii="Times New Roman" w:hAnsi="Times New Roman"/>
                <w:b/>
                <w:bCs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r w:rsidRPr="00AD3D5B">
              <w:rPr>
                <w:rFonts w:ascii="Times New Roman" w:hAnsi="Times New Roman"/>
                <w:b/>
                <w:bCs/>
                <w:lang w:eastAsia="ru-RU"/>
              </w:rPr>
              <w:t>одпрограмме:</w:t>
            </w:r>
          </w:p>
        </w:tc>
        <w:tc>
          <w:tcPr>
            <w:tcW w:w="1277" w:type="dxa"/>
          </w:tcPr>
          <w:p w:rsidR="00584B0F" w:rsidRPr="00AD3D5B" w:rsidRDefault="00584B0F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584B0F" w:rsidRPr="00AD3D5B" w:rsidRDefault="00584B0F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137 456,5</w:t>
            </w:r>
          </w:p>
        </w:tc>
        <w:tc>
          <w:tcPr>
            <w:tcW w:w="1134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19 535,3</w:t>
            </w:r>
          </w:p>
        </w:tc>
        <w:tc>
          <w:tcPr>
            <w:tcW w:w="1134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21 252,9</w:t>
            </w:r>
          </w:p>
        </w:tc>
        <w:tc>
          <w:tcPr>
            <w:tcW w:w="1134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22 358,4</w:t>
            </w:r>
          </w:p>
        </w:tc>
        <w:tc>
          <w:tcPr>
            <w:tcW w:w="1134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27 040,3</w:t>
            </w:r>
          </w:p>
        </w:tc>
        <w:tc>
          <w:tcPr>
            <w:tcW w:w="1134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22 982,1</w:t>
            </w:r>
          </w:p>
        </w:tc>
        <w:tc>
          <w:tcPr>
            <w:tcW w:w="1134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3D5B">
              <w:rPr>
                <w:rFonts w:ascii="Times New Roman" w:hAnsi="Times New Roman"/>
                <w:b/>
                <w:bCs/>
              </w:rPr>
              <w:t>24 287,5</w:t>
            </w:r>
          </w:p>
        </w:tc>
      </w:tr>
      <w:tr w:rsidR="00584B0F" w:rsidRPr="00AD3D5B" w:rsidTr="001E1CD7">
        <w:trPr>
          <w:trHeight w:val="264"/>
        </w:trPr>
        <w:tc>
          <w:tcPr>
            <w:tcW w:w="4819" w:type="dxa"/>
            <w:gridSpan w:val="2"/>
            <w:vMerge w:val="restart"/>
          </w:tcPr>
          <w:p w:rsidR="00584B0F" w:rsidRPr="00AD3D5B" w:rsidRDefault="00584B0F" w:rsidP="00AD3D5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7" w:type="dxa"/>
          </w:tcPr>
          <w:p w:rsidR="00584B0F" w:rsidRPr="00AD3D5B" w:rsidRDefault="00584B0F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ФБ</w:t>
            </w:r>
          </w:p>
        </w:tc>
        <w:tc>
          <w:tcPr>
            <w:tcW w:w="2126" w:type="dxa"/>
            <w:vMerge w:val="restart"/>
          </w:tcPr>
          <w:p w:rsidR="00584B0F" w:rsidRPr="00AD3D5B" w:rsidRDefault="00584B0F" w:rsidP="00AD3D5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75,8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0,0</w:t>
            </w:r>
          </w:p>
        </w:tc>
      </w:tr>
      <w:tr w:rsidR="00584B0F" w:rsidRPr="00AD3D5B" w:rsidTr="001E1CD7">
        <w:trPr>
          <w:trHeight w:val="264"/>
        </w:trPr>
        <w:tc>
          <w:tcPr>
            <w:tcW w:w="4819" w:type="dxa"/>
            <w:gridSpan w:val="2"/>
            <w:vMerge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7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ОБ</w:t>
            </w:r>
          </w:p>
        </w:tc>
        <w:tc>
          <w:tcPr>
            <w:tcW w:w="2126" w:type="dxa"/>
            <w:vMerge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1 939,0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799,0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879,5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1 257,7</w:t>
            </w:r>
          </w:p>
        </w:tc>
      </w:tr>
      <w:tr w:rsidR="00584B0F" w:rsidRPr="00AD3D5B" w:rsidTr="001E1CD7">
        <w:trPr>
          <w:trHeight w:val="264"/>
        </w:trPr>
        <w:tc>
          <w:tcPr>
            <w:tcW w:w="4819" w:type="dxa"/>
            <w:gridSpan w:val="2"/>
            <w:vMerge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7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3D5B">
              <w:rPr>
                <w:rFonts w:ascii="Times New Roman" w:hAnsi="Times New Roman"/>
                <w:bCs/>
                <w:lang w:eastAsia="ru-RU"/>
              </w:rPr>
              <w:t>МБ</w:t>
            </w:r>
          </w:p>
        </w:tc>
        <w:tc>
          <w:tcPr>
            <w:tcW w:w="2126" w:type="dxa"/>
            <w:vMerge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84B0F" w:rsidRPr="00AD3D5B" w:rsidRDefault="00584B0F" w:rsidP="00AD3D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17 596,3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20 378,1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21 478,9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25 782,6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21 724,4</w:t>
            </w:r>
          </w:p>
        </w:tc>
        <w:tc>
          <w:tcPr>
            <w:tcW w:w="1134" w:type="dxa"/>
          </w:tcPr>
          <w:p w:rsidR="00584B0F" w:rsidRPr="00584B0F" w:rsidRDefault="00584B0F" w:rsidP="00AD3D5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84B0F">
              <w:rPr>
                <w:rFonts w:ascii="Times New Roman" w:hAnsi="Times New Roman"/>
                <w:bCs/>
              </w:rPr>
              <w:t>23 029,8</w:t>
            </w:r>
          </w:p>
        </w:tc>
      </w:tr>
    </w:tbl>
    <w:p w:rsidR="001345D5" w:rsidRDefault="001345D5" w:rsidP="00AD3D5B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3D5B" w:rsidRPr="004F213D" w:rsidRDefault="00584B0F" w:rsidP="00AD3D5B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</w:p>
    <w:sectPr w:rsidR="00AD3D5B" w:rsidRPr="004F213D" w:rsidSect="00AD3D5B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9A" w:rsidRDefault="0030219A" w:rsidP="00AD3D5B">
      <w:pPr>
        <w:spacing w:after="0" w:line="240" w:lineRule="auto"/>
      </w:pPr>
      <w:r>
        <w:separator/>
      </w:r>
    </w:p>
  </w:endnote>
  <w:endnote w:type="continuationSeparator" w:id="0">
    <w:p w:rsidR="0030219A" w:rsidRDefault="0030219A" w:rsidP="00AD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9A" w:rsidRDefault="0030219A" w:rsidP="00AD3D5B">
      <w:pPr>
        <w:spacing w:after="0" w:line="240" w:lineRule="auto"/>
      </w:pPr>
      <w:r>
        <w:separator/>
      </w:r>
    </w:p>
  </w:footnote>
  <w:footnote w:type="continuationSeparator" w:id="0">
    <w:p w:rsidR="0030219A" w:rsidRDefault="0030219A" w:rsidP="00AD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5B" w:rsidRPr="00AD3D5B" w:rsidRDefault="00AD3D5B">
    <w:pPr>
      <w:pStyle w:val="a6"/>
      <w:jc w:val="center"/>
      <w:rPr>
        <w:rFonts w:ascii="Times New Roman" w:hAnsi="Times New Roman"/>
        <w:sz w:val="24"/>
      </w:rPr>
    </w:pPr>
    <w:r w:rsidRPr="00AD3D5B">
      <w:rPr>
        <w:rFonts w:ascii="Times New Roman" w:hAnsi="Times New Roman"/>
        <w:sz w:val="24"/>
      </w:rPr>
      <w:fldChar w:fldCharType="begin"/>
    </w:r>
    <w:r w:rsidRPr="00AD3D5B">
      <w:rPr>
        <w:rFonts w:ascii="Times New Roman" w:hAnsi="Times New Roman"/>
        <w:sz w:val="24"/>
      </w:rPr>
      <w:instrText>PAGE   \* MERGEFORMAT</w:instrText>
    </w:r>
    <w:r w:rsidRPr="00AD3D5B">
      <w:rPr>
        <w:rFonts w:ascii="Times New Roman" w:hAnsi="Times New Roman"/>
        <w:sz w:val="24"/>
      </w:rPr>
      <w:fldChar w:fldCharType="separate"/>
    </w:r>
    <w:r w:rsidR="00876EC2">
      <w:rPr>
        <w:rFonts w:ascii="Times New Roman" w:hAnsi="Times New Roman"/>
        <w:noProof/>
        <w:sz w:val="24"/>
      </w:rPr>
      <w:t>4</w:t>
    </w:r>
    <w:r w:rsidRPr="00AD3D5B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76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6F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52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C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AC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24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6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1345D5"/>
    <w:rsid w:val="00142DDF"/>
    <w:rsid w:val="0014488A"/>
    <w:rsid w:val="001466CF"/>
    <w:rsid w:val="001625BB"/>
    <w:rsid w:val="001626DF"/>
    <w:rsid w:val="00181374"/>
    <w:rsid w:val="001A033C"/>
    <w:rsid w:val="001D002B"/>
    <w:rsid w:val="0021728A"/>
    <w:rsid w:val="00242406"/>
    <w:rsid w:val="00251A1B"/>
    <w:rsid w:val="002639BC"/>
    <w:rsid w:val="00281C8C"/>
    <w:rsid w:val="0030219A"/>
    <w:rsid w:val="003071C4"/>
    <w:rsid w:val="003340D2"/>
    <w:rsid w:val="0035706B"/>
    <w:rsid w:val="0039433E"/>
    <w:rsid w:val="003E7C28"/>
    <w:rsid w:val="003F68F0"/>
    <w:rsid w:val="00427F64"/>
    <w:rsid w:val="00431D2F"/>
    <w:rsid w:val="0045682D"/>
    <w:rsid w:val="00463582"/>
    <w:rsid w:val="00465ED8"/>
    <w:rsid w:val="00490C2B"/>
    <w:rsid w:val="004E673E"/>
    <w:rsid w:val="004E73E6"/>
    <w:rsid w:val="004F213D"/>
    <w:rsid w:val="004F33A1"/>
    <w:rsid w:val="005542EC"/>
    <w:rsid w:val="00584B0F"/>
    <w:rsid w:val="005D5E06"/>
    <w:rsid w:val="00606AC0"/>
    <w:rsid w:val="00632AF6"/>
    <w:rsid w:val="00653EA5"/>
    <w:rsid w:val="006B5526"/>
    <w:rsid w:val="006D18DF"/>
    <w:rsid w:val="006F6821"/>
    <w:rsid w:val="00704FAD"/>
    <w:rsid w:val="00710C40"/>
    <w:rsid w:val="00786D9A"/>
    <w:rsid w:val="0079255E"/>
    <w:rsid w:val="007B0AF5"/>
    <w:rsid w:val="007D564D"/>
    <w:rsid w:val="007D5905"/>
    <w:rsid w:val="008023F4"/>
    <w:rsid w:val="008101BA"/>
    <w:rsid w:val="00810F7B"/>
    <w:rsid w:val="00873DFA"/>
    <w:rsid w:val="00876EC2"/>
    <w:rsid w:val="0087766D"/>
    <w:rsid w:val="00882B64"/>
    <w:rsid w:val="00883D76"/>
    <w:rsid w:val="00934065"/>
    <w:rsid w:val="00960A00"/>
    <w:rsid w:val="00971B57"/>
    <w:rsid w:val="00977EB3"/>
    <w:rsid w:val="00A021A6"/>
    <w:rsid w:val="00A1142F"/>
    <w:rsid w:val="00A25A58"/>
    <w:rsid w:val="00A27A34"/>
    <w:rsid w:val="00A3603E"/>
    <w:rsid w:val="00A60086"/>
    <w:rsid w:val="00AA0198"/>
    <w:rsid w:val="00AD3D5B"/>
    <w:rsid w:val="00AD74EA"/>
    <w:rsid w:val="00AE28C6"/>
    <w:rsid w:val="00B02779"/>
    <w:rsid w:val="00B22CED"/>
    <w:rsid w:val="00B455D1"/>
    <w:rsid w:val="00B51DF4"/>
    <w:rsid w:val="00B76AB4"/>
    <w:rsid w:val="00BB36DC"/>
    <w:rsid w:val="00BD1429"/>
    <w:rsid w:val="00C16681"/>
    <w:rsid w:val="00C22E70"/>
    <w:rsid w:val="00C60380"/>
    <w:rsid w:val="00C94813"/>
    <w:rsid w:val="00C96E7A"/>
    <w:rsid w:val="00CA7EC4"/>
    <w:rsid w:val="00CB2F9C"/>
    <w:rsid w:val="00D0273C"/>
    <w:rsid w:val="00D6153E"/>
    <w:rsid w:val="00D841CF"/>
    <w:rsid w:val="00D91646"/>
    <w:rsid w:val="00E101A4"/>
    <w:rsid w:val="00E710A2"/>
    <w:rsid w:val="00EC50ED"/>
    <w:rsid w:val="00ED1DC2"/>
    <w:rsid w:val="00ED1FE7"/>
    <w:rsid w:val="00EF0C83"/>
    <w:rsid w:val="00F2331B"/>
    <w:rsid w:val="00F461C6"/>
    <w:rsid w:val="00F724FD"/>
    <w:rsid w:val="00F7382C"/>
    <w:rsid w:val="00F77A8D"/>
    <w:rsid w:val="00F77C71"/>
    <w:rsid w:val="00F92724"/>
    <w:rsid w:val="00F932C5"/>
    <w:rsid w:val="00FD1335"/>
    <w:rsid w:val="00FD240A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D13041-53B7-458B-92D9-C5B88CDC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01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3D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D3D5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D3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D3D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8133-D5DA-4404-AA94-230A2C85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54</cp:revision>
  <cp:lastPrinted>2024-06-26T06:45:00Z</cp:lastPrinted>
  <dcterms:created xsi:type="dcterms:W3CDTF">2020-07-13T01:22:00Z</dcterms:created>
  <dcterms:modified xsi:type="dcterms:W3CDTF">2024-06-26T06:47:00Z</dcterms:modified>
</cp:coreProperties>
</file>