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FCA80" w14:textId="77777777" w:rsidR="00676CE4" w:rsidRPr="00210789" w:rsidRDefault="00676CE4" w:rsidP="00210789">
      <w:pPr>
        <w:shd w:val="clear" w:color="auto" w:fill="FDFDFD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53639A6B" w14:textId="3F05C4CB" w:rsidR="006F190B" w:rsidRDefault="00676CE4" w:rsidP="00285BB0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проекту административного регламента муниципальной услуги</w:t>
      </w:r>
      <w:r w:rsid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85BB0" w:rsidRP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социальной выплаты молодым</w:t>
      </w:r>
      <w:r w:rsid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5BB0" w:rsidRP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семьям на приобретение жилого помещения или</w:t>
      </w:r>
      <w:r w:rsid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5BB0" w:rsidRP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индивидуального жилого дома</w:t>
      </w:r>
      <w:r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14:paraId="5D30A54A" w14:textId="188F7AB8" w:rsidR="00676CE4" w:rsidRPr="00210789" w:rsidRDefault="00676CE4" w:rsidP="006F190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 </w:t>
      </w:r>
    </w:p>
    <w:p w14:paraId="2E41F50E" w14:textId="3D5B3D96" w:rsidR="00676CE4" w:rsidRPr="006F190B" w:rsidRDefault="00676CE4" w:rsidP="00285BB0">
      <w:pPr>
        <w:shd w:val="clear" w:color="auto" w:fill="FDFDF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 административного</w:t>
      </w:r>
      <w:r w:rsidR="006F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 муниципальной услуги </w:t>
      </w:r>
      <w:bookmarkStart w:id="0" w:name="_Hlk157770984"/>
      <w:r w:rsidR="00590F44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выплаты молодым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на приобретение жилого помещения или строительство индивидуального жилого дома</w:t>
      </w:r>
      <w:r w:rsidR="00590F44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Хасынского муниципального округа Магаданской области в лице </w:t>
      </w:r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молодёжной политики Комитета образования, культуры и молодёжной политики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муниципального округа Магаданской области.</w:t>
      </w:r>
    </w:p>
    <w:p w14:paraId="7CCFE259" w14:textId="77777777" w:rsidR="00B55661" w:rsidRDefault="00676CE4" w:rsidP="00F33069">
      <w:pPr>
        <w:shd w:val="clear" w:color="auto" w:fill="FDFDF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устанавливает сроки и последовательность административных процедур и действий при предоставлении муниципальной услуги  в соответствии с Федеральным законом от 27.07.2010 № 210-ФЗ «Об организации предоставления государственных и муниципальных услуг», </w:t>
      </w:r>
      <w:r w:rsidR="00F3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разработки и утверждения административных регламентов предоставления муниципальных услуг</w:t>
      </w:r>
      <w:r w:rsidR="00F3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Хасынском муниципальном округе Магаданской области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F33069" w:rsidRPr="00252947">
        <w:rPr>
          <w:rFonts w:ascii="Times New Roman" w:hAnsi="Times New Roman"/>
          <w:sz w:val="28"/>
          <w:szCs w:val="28"/>
        </w:rPr>
        <w:t xml:space="preserve">постановлением </w:t>
      </w:r>
      <w:r w:rsidR="00F33069">
        <w:rPr>
          <w:rFonts w:ascii="Times New Roman" w:hAnsi="Times New Roman"/>
          <w:sz w:val="28"/>
          <w:szCs w:val="28"/>
        </w:rPr>
        <w:t>А</w:t>
      </w:r>
      <w:r w:rsidR="00F33069" w:rsidRPr="00252947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 w:rsidR="00F33069">
        <w:rPr>
          <w:rFonts w:ascii="Times New Roman" w:hAnsi="Times New Roman"/>
          <w:sz w:val="28"/>
          <w:szCs w:val="28"/>
        </w:rPr>
        <w:t>муниципального</w:t>
      </w:r>
      <w:r w:rsidR="00F33069" w:rsidRPr="00252947">
        <w:rPr>
          <w:rFonts w:ascii="Times New Roman" w:hAnsi="Times New Roman"/>
          <w:sz w:val="28"/>
          <w:szCs w:val="28"/>
        </w:rPr>
        <w:t xml:space="preserve"> округа</w:t>
      </w:r>
      <w:r w:rsidR="00F3306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33069" w:rsidRPr="00252947">
        <w:rPr>
          <w:rFonts w:ascii="Times New Roman" w:hAnsi="Times New Roman"/>
          <w:sz w:val="28"/>
          <w:szCs w:val="28"/>
        </w:rPr>
        <w:t xml:space="preserve"> от </w:t>
      </w:r>
      <w:r w:rsidR="00F33069">
        <w:rPr>
          <w:rFonts w:ascii="Times New Roman" w:hAnsi="Times New Roman"/>
          <w:sz w:val="28"/>
          <w:szCs w:val="28"/>
        </w:rPr>
        <w:t>30.01.2023</w:t>
      </w:r>
      <w:r w:rsidR="00F33069" w:rsidRPr="00252947">
        <w:rPr>
          <w:rFonts w:ascii="Times New Roman" w:hAnsi="Times New Roman"/>
          <w:sz w:val="28"/>
          <w:szCs w:val="28"/>
        </w:rPr>
        <w:t xml:space="preserve"> № </w:t>
      </w:r>
      <w:r w:rsidR="00F33069">
        <w:rPr>
          <w:rFonts w:ascii="Times New Roman" w:hAnsi="Times New Roman"/>
          <w:sz w:val="28"/>
          <w:szCs w:val="28"/>
        </w:rPr>
        <w:t>31</w:t>
      </w:r>
      <w:r w:rsidR="00F33069" w:rsidRPr="00252947">
        <w:rPr>
          <w:rFonts w:ascii="Times New Roman" w:hAnsi="Times New Roman"/>
          <w:sz w:val="28"/>
          <w:szCs w:val="28"/>
        </w:rPr>
        <w:t xml:space="preserve"> «Об утверждении П</w:t>
      </w:r>
      <w:r w:rsidR="00F33069">
        <w:rPr>
          <w:rFonts w:ascii="Times New Roman" w:hAnsi="Times New Roman"/>
          <w:sz w:val="28"/>
          <w:szCs w:val="28"/>
        </w:rPr>
        <w:t>орядка</w:t>
      </w:r>
      <w:r w:rsidR="00F33069" w:rsidRPr="00252947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Хасынск</w:t>
      </w:r>
      <w:r w:rsidR="00F33069">
        <w:rPr>
          <w:rFonts w:ascii="Times New Roman" w:hAnsi="Times New Roman"/>
          <w:sz w:val="28"/>
          <w:szCs w:val="28"/>
        </w:rPr>
        <w:t>ом</w:t>
      </w:r>
      <w:r w:rsidR="00F33069" w:rsidRPr="00252947">
        <w:rPr>
          <w:rFonts w:ascii="Times New Roman" w:hAnsi="Times New Roman"/>
          <w:sz w:val="28"/>
          <w:szCs w:val="28"/>
        </w:rPr>
        <w:t xml:space="preserve"> </w:t>
      </w:r>
      <w:r w:rsidR="00F33069">
        <w:rPr>
          <w:rFonts w:ascii="Times New Roman" w:hAnsi="Times New Roman"/>
          <w:sz w:val="28"/>
          <w:szCs w:val="28"/>
        </w:rPr>
        <w:t>муниципальном</w:t>
      </w:r>
      <w:r w:rsidR="00F33069" w:rsidRPr="00252947">
        <w:rPr>
          <w:rFonts w:ascii="Times New Roman" w:hAnsi="Times New Roman"/>
          <w:sz w:val="28"/>
          <w:szCs w:val="28"/>
        </w:rPr>
        <w:t xml:space="preserve"> округ</w:t>
      </w:r>
      <w:r w:rsidR="00F33069">
        <w:rPr>
          <w:rFonts w:ascii="Times New Roman" w:hAnsi="Times New Roman"/>
          <w:sz w:val="28"/>
          <w:szCs w:val="28"/>
        </w:rPr>
        <w:t>е Магаданской области</w:t>
      </w:r>
      <w:r w:rsidR="00F33069" w:rsidRPr="00252947">
        <w:rPr>
          <w:rFonts w:ascii="Times New Roman" w:hAnsi="Times New Roman"/>
          <w:sz w:val="28"/>
          <w:szCs w:val="28"/>
        </w:rPr>
        <w:t>»</w:t>
      </w:r>
      <w:r w:rsidR="00B55661">
        <w:rPr>
          <w:rFonts w:ascii="Times New Roman" w:hAnsi="Times New Roman"/>
          <w:sz w:val="28"/>
          <w:szCs w:val="28"/>
        </w:rPr>
        <w:t>.</w:t>
      </w:r>
    </w:p>
    <w:p w14:paraId="743213EA" w14:textId="4BB9E833" w:rsidR="00676CE4" w:rsidRPr="00210789" w:rsidRDefault="00676CE4" w:rsidP="00285BB0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разработан в целях повышения качества предоставления муниципальной услуги </w:t>
      </w:r>
      <w:r w:rsidR="00B55661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выплаты молодым семьям на приобретение жилого помещения или строительство индивидуального жилого дома</w:t>
      </w:r>
      <w:r w:rsidR="00B55661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на территории Хасынского муниципального округа </w:t>
      </w:r>
      <w:r w:rsidR="00B55661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Магаданской области</w:t>
      </w:r>
      <w:r w:rsidR="00B55661"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создания комфортных условий для получения муниципальной услуги.</w:t>
      </w:r>
    </w:p>
    <w:p w14:paraId="40330087" w14:textId="77777777" w:rsidR="00676CE4" w:rsidRPr="00210789" w:rsidRDefault="00676CE4" w:rsidP="00210789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Проект административного регламента устанавливает:</w:t>
      </w:r>
    </w:p>
    <w:p w14:paraId="7FA81315" w14:textId="553E5039" w:rsidR="00676CE4" w:rsidRPr="00210789" w:rsidRDefault="00676CE4" w:rsidP="00285BB0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</w:t>
      </w:r>
      <w:proofErr w:type="gramStart"/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муниципальной услуги по выдаче 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получение социальной выплаты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</w:t>
      </w:r>
      <w:proofErr w:type="gramEnd"/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или создание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F0F6E0" w14:textId="22A4C605" w:rsidR="00676CE4" w:rsidRPr="00210789" w:rsidRDefault="00676CE4" w:rsidP="002710A6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порядку и срокам рассмотрения заявлений о выдаче 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BDF18" w14:textId="77777777" w:rsidR="00676CE4" w:rsidRPr="00210789" w:rsidRDefault="00676CE4" w:rsidP="002710A6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последовательность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виде;</w:t>
      </w:r>
    </w:p>
    <w:p w14:paraId="23EA6EF7" w14:textId="264D6DE2" w:rsidR="00676CE4" w:rsidRPr="00210789" w:rsidRDefault="00676CE4" w:rsidP="002710A6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административные процедуры;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AFCC00" w14:textId="7D6C93D6" w:rsidR="00676CE4" w:rsidRPr="00210789" w:rsidRDefault="00676CE4" w:rsidP="002710A6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формы </w:t>
      </w:r>
      <w:proofErr w:type="gramStart"/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выдачей </w:t>
      </w:r>
      <w:r w:rsidR="00285BB0" w:rsidRP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="0027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206C6" w14:textId="77777777" w:rsidR="00676CE4" w:rsidRPr="00210789" w:rsidRDefault="00676CE4" w:rsidP="00210789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Проект Административного регламента предполагает улучшение предоставления муниципальной услуги по следующим параметрам:</w:t>
      </w:r>
    </w:p>
    <w:p w14:paraId="2C3AADA0" w14:textId="3F3BF204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открытый доступ для заинтересованных лиц к информации о порядке и сроках предоставления муниципальной услу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порядке обжалования решений и д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(бездействия) муниципальных служащих;</w:t>
      </w:r>
    </w:p>
    <w:p w14:paraId="6223A8D7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14:paraId="0D113885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оснований для приостановления или отказа в предоставлении муниципальной услуги;</w:t>
      </w:r>
    </w:p>
    <w:p w14:paraId="68B1F5D2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конкретных сроков исполнения административных процедур;</w:t>
      </w:r>
    </w:p>
    <w:p w14:paraId="0E305947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обжалования решений и действий (бездействий) органа, предоставляющего муниципальную услугу, а также его должностных лиц.</w:t>
      </w:r>
    </w:p>
    <w:p w14:paraId="6FDDA00E" w14:textId="26A385D5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Административного регламента предоставляет возможность повысить эффективность и результативность административных процедур, выполняемых должностными лицами Администрации Хасынского муниципального округа Магаданской области.</w:t>
      </w:r>
    </w:p>
    <w:p w14:paraId="245219D2" w14:textId="77777777" w:rsidR="00676CE4" w:rsidRPr="00210789" w:rsidRDefault="00676CE4" w:rsidP="00210789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Показателями качества муниципальной услуги являются:</w:t>
      </w:r>
    </w:p>
    <w:p w14:paraId="7CB553F1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стандарта предоставления муниципальной услуги;</w:t>
      </w:r>
    </w:p>
    <w:p w14:paraId="53624FC4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_GoBack"/>
      <w:bookmarkEnd w:id="1"/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обоснованных жалоб, обращений со стороны заинтересованных лиц.</w:t>
      </w:r>
    </w:p>
    <w:p w14:paraId="7D9AFEEC" w14:textId="17E2BE07" w:rsidR="00676CE4" w:rsidRPr="00210789" w:rsidRDefault="00676CE4" w:rsidP="00210789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Проект настоящего административного регламента размещается для проведения независимой экспертизы на сайте Администрации муниципального образования «Хасынский муниципальный округ Магаданской области» на период </w:t>
      </w:r>
      <w:r w:rsidR="00A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="00A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A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="00FD5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740BDCE7" w14:textId="77777777" w:rsidR="004A43CF" w:rsidRPr="00210789" w:rsidRDefault="004A43CF" w:rsidP="00210789">
      <w:pPr>
        <w:spacing w:line="360" w:lineRule="auto"/>
        <w:rPr>
          <w:sz w:val="28"/>
          <w:szCs w:val="28"/>
        </w:rPr>
      </w:pPr>
    </w:p>
    <w:sectPr w:rsidR="004A43CF" w:rsidRPr="00210789" w:rsidSect="00AB7B8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A"/>
    <w:rsid w:val="00210789"/>
    <w:rsid w:val="0026108A"/>
    <w:rsid w:val="002710A6"/>
    <w:rsid w:val="00285BB0"/>
    <w:rsid w:val="004A43CF"/>
    <w:rsid w:val="00590F44"/>
    <w:rsid w:val="00676CE4"/>
    <w:rsid w:val="006961DF"/>
    <w:rsid w:val="006F190B"/>
    <w:rsid w:val="00AB7B8B"/>
    <w:rsid w:val="00B55661"/>
    <w:rsid w:val="00B95B8A"/>
    <w:rsid w:val="00BF60E7"/>
    <w:rsid w:val="00D85DB8"/>
    <w:rsid w:val="00F33069"/>
    <w:rsid w:val="00FD5D9B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Гавриленко Ольга Александровна</cp:lastModifiedBy>
  <cp:revision>9</cp:revision>
  <cp:lastPrinted>2024-05-29T23:02:00Z</cp:lastPrinted>
  <dcterms:created xsi:type="dcterms:W3CDTF">2024-02-02T00:23:00Z</dcterms:created>
  <dcterms:modified xsi:type="dcterms:W3CDTF">2024-07-01T04:07:00Z</dcterms:modified>
</cp:coreProperties>
</file>