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67009" w:rsidRPr="00367009" w:rsidTr="00367009">
        <w:tc>
          <w:tcPr>
            <w:tcW w:w="4536" w:type="dxa"/>
          </w:tcPr>
          <w:p w:rsidR="00367009" w:rsidRPr="00367009" w:rsidRDefault="00367009" w:rsidP="00367009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67009">
              <w:rPr>
                <w:sz w:val="28"/>
                <w:szCs w:val="28"/>
              </w:rPr>
              <w:t>Приложение № 3</w:t>
            </w:r>
          </w:p>
          <w:p w:rsidR="00367009" w:rsidRPr="00367009" w:rsidRDefault="00367009" w:rsidP="00367009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67009">
              <w:rPr>
                <w:sz w:val="28"/>
                <w:szCs w:val="28"/>
              </w:rPr>
              <w:t>к постановлению Администрации</w:t>
            </w:r>
          </w:p>
          <w:p w:rsidR="00367009" w:rsidRPr="00367009" w:rsidRDefault="00367009" w:rsidP="00367009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67009">
              <w:rPr>
                <w:sz w:val="28"/>
                <w:szCs w:val="28"/>
              </w:rPr>
              <w:t>Хасынского муниципального</w:t>
            </w:r>
          </w:p>
          <w:p w:rsidR="00367009" w:rsidRPr="00367009" w:rsidRDefault="00367009" w:rsidP="00367009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67009">
              <w:rPr>
                <w:sz w:val="28"/>
                <w:szCs w:val="28"/>
              </w:rPr>
              <w:t>округа Магаданской области</w:t>
            </w:r>
          </w:p>
          <w:p w:rsidR="00367009" w:rsidRPr="00367009" w:rsidRDefault="00367009" w:rsidP="00367009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67009">
              <w:rPr>
                <w:sz w:val="28"/>
                <w:szCs w:val="28"/>
              </w:rPr>
              <w:t>от _____________ № _____</w:t>
            </w:r>
          </w:p>
        </w:tc>
      </w:tr>
    </w:tbl>
    <w:p w:rsidR="00367009" w:rsidRPr="00367009" w:rsidRDefault="00367009" w:rsidP="00367009">
      <w:pPr>
        <w:tabs>
          <w:tab w:val="left" w:pos="6675"/>
        </w:tabs>
        <w:jc w:val="center"/>
        <w:rPr>
          <w:sz w:val="28"/>
          <w:szCs w:val="28"/>
        </w:rPr>
      </w:pPr>
    </w:p>
    <w:tbl>
      <w:tblPr>
        <w:tblStyle w:val="a3"/>
        <w:tblW w:w="4961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67009" w:rsidRPr="00367009" w:rsidTr="00367009">
        <w:tc>
          <w:tcPr>
            <w:tcW w:w="4961" w:type="dxa"/>
          </w:tcPr>
          <w:p w:rsidR="00367009" w:rsidRPr="00367009" w:rsidRDefault="00367009" w:rsidP="00367009">
            <w:pPr>
              <w:jc w:val="center"/>
            </w:pPr>
            <w:r w:rsidRPr="00367009">
              <w:t>Приложение</w:t>
            </w:r>
          </w:p>
          <w:p w:rsidR="00367009" w:rsidRPr="00367009" w:rsidRDefault="00367009" w:rsidP="00367009">
            <w:pPr>
              <w:jc w:val="center"/>
              <w:rPr>
                <w:sz w:val="20"/>
                <w:szCs w:val="20"/>
              </w:rPr>
            </w:pPr>
            <w:r w:rsidRPr="00367009">
              <w:t>к подпрограмме «Развитие допол</w:t>
            </w:r>
            <w:bookmarkStart w:id="0" w:name="_GoBack"/>
            <w:bookmarkEnd w:id="0"/>
            <w:r w:rsidRPr="00367009">
              <w:t>нительного образования в муниципальном образовании «Хасынский муниципальный округ Магаданской области»</w:t>
            </w:r>
          </w:p>
        </w:tc>
      </w:tr>
    </w:tbl>
    <w:p w:rsidR="00367009" w:rsidRPr="00367009" w:rsidRDefault="00367009" w:rsidP="00367009">
      <w:pPr>
        <w:tabs>
          <w:tab w:val="left" w:pos="6675"/>
        </w:tabs>
        <w:jc w:val="center"/>
        <w:rPr>
          <w:sz w:val="28"/>
          <w:szCs w:val="28"/>
        </w:rPr>
      </w:pPr>
    </w:p>
    <w:p w:rsidR="00367009" w:rsidRPr="00367009" w:rsidRDefault="00367009" w:rsidP="00367009">
      <w:pPr>
        <w:tabs>
          <w:tab w:val="left" w:pos="6675"/>
        </w:tabs>
        <w:jc w:val="center"/>
        <w:rPr>
          <w:sz w:val="28"/>
          <w:szCs w:val="28"/>
        </w:rPr>
      </w:pPr>
    </w:p>
    <w:p w:rsidR="00367009" w:rsidRPr="00367009" w:rsidRDefault="00367009" w:rsidP="00367009">
      <w:pPr>
        <w:tabs>
          <w:tab w:val="left" w:pos="6675"/>
        </w:tabs>
        <w:jc w:val="center"/>
        <w:rPr>
          <w:sz w:val="28"/>
          <w:szCs w:val="28"/>
        </w:rPr>
      </w:pPr>
    </w:p>
    <w:p w:rsidR="007F53BF" w:rsidRPr="00367009" w:rsidRDefault="007F53BF" w:rsidP="00367009">
      <w:pPr>
        <w:tabs>
          <w:tab w:val="left" w:pos="6675"/>
        </w:tabs>
        <w:jc w:val="center"/>
        <w:rPr>
          <w:b/>
          <w:sz w:val="28"/>
          <w:szCs w:val="28"/>
        </w:rPr>
      </w:pPr>
      <w:r w:rsidRPr="00367009">
        <w:rPr>
          <w:b/>
          <w:sz w:val="28"/>
          <w:szCs w:val="28"/>
        </w:rPr>
        <w:t>МЕРОПРИЯТИЯ</w:t>
      </w:r>
    </w:p>
    <w:p w:rsidR="007F53BF" w:rsidRPr="00367009" w:rsidRDefault="007F53BF" w:rsidP="00367009">
      <w:pPr>
        <w:tabs>
          <w:tab w:val="left" w:pos="6675"/>
        </w:tabs>
        <w:jc w:val="center"/>
        <w:rPr>
          <w:b/>
          <w:sz w:val="28"/>
          <w:szCs w:val="28"/>
        </w:rPr>
      </w:pPr>
      <w:r w:rsidRPr="00367009">
        <w:rPr>
          <w:b/>
          <w:sz w:val="28"/>
          <w:szCs w:val="28"/>
        </w:rPr>
        <w:t>по реализации подпрограммы и их финансирование</w:t>
      </w:r>
    </w:p>
    <w:p w:rsidR="007F53BF" w:rsidRPr="00367009" w:rsidRDefault="007F53BF" w:rsidP="00367009">
      <w:pPr>
        <w:tabs>
          <w:tab w:val="left" w:pos="6675"/>
        </w:tabs>
        <w:rPr>
          <w:sz w:val="22"/>
          <w:szCs w:val="2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2268"/>
        <w:gridCol w:w="1418"/>
        <w:gridCol w:w="1275"/>
        <w:gridCol w:w="1276"/>
        <w:gridCol w:w="1276"/>
        <w:gridCol w:w="1276"/>
        <w:gridCol w:w="1134"/>
      </w:tblGrid>
      <w:tr w:rsidR="00367009" w:rsidRPr="00367009" w:rsidTr="00367009">
        <w:trPr>
          <w:trHeight w:val="465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  <w:hideMark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367009" w:rsidRPr="00367009" w:rsidTr="00367009">
        <w:trPr>
          <w:trHeight w:val="7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 (профессиональное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155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 (повышение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700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948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844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928,8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730,2</w:t>
            </w:r>
          </w:p>
        </w:tc>
      </w:tr>
      <w:tr w:rsidR="00367009" w:rsidRPr="00367009" w:rsidTr="00367009">
        <w:trPr>
          <w:trHeight w:val="1267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146B90">
        <w:trPr>
          <w:trHeight w:val="1554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2.2.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политики, организации дополнительного </w:t>
            </w:r>
            <w:r w:rsidRPr="00367009">
              <w:rPr>
                <w:b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lastRenderedPageBreak/>
              <w:t>838,8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712,2</w:t>
            </w:r>
          </w:p>
        </w:tc>
      </w:tr>
      <w:tr w:rsidR="00367009" w:rsidRPr="00367009" w:rsidTr="00367009">
        <w:trPr>
          <w:trHeight w:val="45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63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838,8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712,2</w:t>
            </w:r>
          </w:p>
        </w:tc>
      </w:tr>
      <w:tr w:rsidR="00367009" w:rsidRPr="00367009" w:rsidTr="00367009">
        <w:trPr>
          <w:trHeight w:val="1213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2.3.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7009">
              <w:rPr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18,0</w:t>
            </w:r>
          </w:p>
        </w:tc>
      </w:tr>
      <w:tr w:rsidR="00367009" w:rsidRPr="00367009" w:rsidTr="00367009">
        <w:trPr>
          <w:trHeight w:val="437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687,4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367,4</w:t>
            </w:r>
          </w:p>
        </w:tc>
      </w:tr>
      <w:tr w:rsidR="00367009" w:rsidRPr="00367009" w:rsidTr="00367009">
        <w:trPr>
          <w:trHeight w:val="615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306,7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66,7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306,7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66,7</w:t>
            </w:r>
          </w:p>
        </w:tc>
      </w:tr>
      <w:tr w:rsidR="00367009" w:rsidRPr="00367009" w:rsidTr="00367009">
        <w:trPr>
          <w:trHeight w:val="454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1502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(Приобретение спортивного инвентаря, музыкального и технического оборудования для работы учреждений в современных условиях)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300,7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300,7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300,7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300,7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1155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lastRenderedPageBreak/>
              <w:t>3.5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</w:t>
            </w:r>
            <w:r>
              <w:rPr>
                <w:iCs/>
                <w:sz w:val="20"/>
                <w:szCs w:val="20"/>
              </w:rPr>
              <w:t xml:space="preserve"> работ, услуг по сопровождению </w:t>
            </w:r>
            <w:r w:rsidRPr="00367009">
              <w:rPr>
                <w:iCs/>
                <w:sz w:val="20"/>
                <w:szCs w:val="20"/>
              </w:rPr>
              <w:t>и развитию пр</w:t>
            </w:r>
            <w:r>
              <w:rPr>
                <w:iCs/>
                <w:sz w:val="20"/>
                <w:szCs w:val="20"/>
              </w:rPr>
              <w:t>икладного программного продукта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599"/>
        </w:trPr>
        <w:tc>
          <w:tcPr>
            <w:tcW w:w="70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206 968,8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41 880,1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51 161,4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32 500,5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34 284,3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47 142,5</w:t>
            </w:r>
          </w:p>
        </w:tc>
      </w:tr>
      <w:tr w:rsidR="00367009" w:rsidRPr="00367009" w:rsidTr="00367009">
        <w:trPr>
          <w:trHeight w:val="692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181 881,9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46 524,2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181 881,9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46 524,2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1 178,9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1 178,9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180 703,1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28 846,7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33 967,2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46 524,2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 xml:space="preserve">Выплата заработной платы отдельным категориям работников в соответствии с указами Президента </w:t>
            </w:r>
            <w:r>
              <w:rPr>
                <w:sz w:val="20"/>
                <w:szCs w:val="20"/>
              </w:rPr>
              <w:t>Российской Федерации</w:t>
            </w:r>
            <w:r w:rsidRPr="00367009">
              <w:rPr>
                <w:sz w:val="20"/>
                <w:szCs w:val="20"/>
              </w:rPr>
              <w:t xml:space="preserve"> от 07</w:t>
            </w:r>
            <w:r>
              <w:rPr>
                <w:sz w:val="20"/>
                <w:szCs w:val="20"/>
              </w:rPr>
              <w:t>.05.</w:t>
            </w:r>
            <w:r w:rsidRPr="00367009">
              <w:rPr>
                <w:sz w:val="20"/>
                <w:szCs w:val="20"/>
              </w:rPr>
              <w:t>2012 №</w:t>
            </w:r>
            <w:r>
              <w:rPr>
                <w:sz w:val="20"/>
                <w:szCs w:val="20"/>
              </w:rPr>
              <w:t xml:space="preserve"> </w:t>
            </w:r>
            <w:r w:rsidRPr="00367009">
              <w:rPr>
                <w:sz w:val="20"/>
                <w:szCs w:val="20"/>
              </w:rPr>
              <w:t>597 «О мероприятиях по реализации государственной социальной политики», от 01</w:t>
            </w:r>
            <w:r>
              <w:rPr>
                <w:sz w:val="20"/>
                <w:szCs w:val="20"/>
              </w:rPr>
              <w:t>.06.</w:t>
            </w:r>
            <w:r w:rsidRPr="00367009">
              <w:rPr>
                <w:sz w:val="20"/>
                <w:szCs w:val="20"/>
              </w:rPr>
              <w:t>2012 № 761 «О национальной стратегии действий в интересах детей на 2012-2017 годы»,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55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2262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4578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1 733,0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324,3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518,3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1 733,0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324,3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518,3</w:t>
            </w:r>
          </w:p>
        </w:tc>
      </w:tr>
      <w:tr w:rsidR="00367009" w:rsidRPr="00367009" w:rsidTr="00367009">
        <w:trPr>
          <w:trHeight w:val="1760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4.3.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052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146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</w:t>
            </w:r>
            <w:r w:rsidR="0045782E">
              <w:rPr>
                <w:sz w:val="20"/>
                <w:szCs w:val="20"/>
              </w:rPr>
              <w:t>рии муниципального образования «</w:t>
            </w:r>
            <w:r w:rsidRPr="00367009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5782E">
              <w:rPr>
                <w:sz w:val="20"/>
                <w:szCs w:val="20"/>
              </w:rPr>
              <w:t>»</w:t>
            </w:r>
            <w:r w:rsidRPr="00367009">
              <w:rPr>
                <w:sz w:val="20"/>
                <w:szCs w:val="20"/>
              </w:rPr>
              <w:t xml:space="preserve"> и финансируемых за счет средств бюдж</w:t>
            </w:r>
            <w:r w:rsidR="0045782E">
              <w:rPr>
                <w:sz w:val="20"/>
                <w:szCs w:val="20"/>
              </w:rPr>
              <w:t>ета муниципального образования «</w:t>
            </w:r>
            <w:r w:rsidRPr="00367009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5782E">
              <w:rPr>
                <w:sz w:val="20"/>
                <w:szCs w:val="20"/>
              </w:rPr>
              <w:t>»,</w:t>
            </w:r>
            <w:r w:rsidRPr="00367009">
              <w:rPr>
                <w:sz w:val="20"/>
                <w:szCs w:val="20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41,2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41,2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1695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4.5.</w:t>
            </w: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45782E">
              <w:rPr>
                <w:sz w:val="20"/>
                <w:szCs w:val="20"/>
              </w:rPr>
              <w:t>,</w:t>
            </w:r>
            <w:r w:rsidRPr="00367009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4.6.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100,0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4.7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4578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</w:t>
            </w:r>
            <w:r w:rsidRPr="00367009">
              <w:rPr>
                <w:sz w:val="20"/>
                <w:szCs w:val="20"/>
              </w:rPr>
              <w:lastRenderedPageBreak/>
              <w:t>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РФ»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5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4.8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2023-</w:t>
            </w:r>
            <w:r w:rsidRPr="00367009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4.9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Субсидия на приобретение мебели и оборудования для помещений МБУ ДО «ХЦДТ»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2024 - 2027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146B90">
        <w:trPr>
          <w:trHeight w:val="154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5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0,0</w:t>
            </w:r>
          </w:p>
        </w:tc>
      </w:tr>
      <w:tr w:rsidR="0045782E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4578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</w:t>
            </w:r>
            <w:r w:rsidRPr="00367009">
              <w:rPr>
                <w:sz w:val="20"/>
                <w:szCs w:val="20"/>
              </w:rPr>
              <w:t xml:space="preserve">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45782E" w:rsidRPr="00367009" w:rsidTr="00146B90">
        <w:trPr>
          <w:trHeight w:val="195"/>
        </w:trPr>
        <w:tc>
          <w:tcPr>
            <w:tcW w:w="70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ЦДТ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45782E" w:rsidRPr="00367009" w:rsidTr="00146B90">
        <w:trPr>
          <w:trHeight w:val="214"/>
        </w:trPr>
        <w:tc>
          <w:tcPr>
            <w:tcW w:w="70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45782E" w:rsidRPr="00367009" w:rsidTr="00146B90">
        <w:trPr>
          <w:trHeight w:val="289"/>
        </w:trPr>
        <w:tc>
          <w:tcPr>
            <w:tcW w:w="70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367009" w:rsidRPr="00367009" w:rsidTr="00367009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6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Комитет образования, культуры и молодежной политики,</w:t>
            </w:r>
          </w:p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lastRenderedPageBreak/>
              <w:t>МОГАУ ДПО «ИРО и ПКПК»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lastRenderedPageBreak/>
              <w:t>4 153,6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1 554,8</w:t>
            </w:r>
          </w:p>
        </w:tc>
      </w:tr>
      <w:tr w:rsidR="00367009" w:rsidRPr="00367009" w:rsidTr="00367009">
        <w:trPr>
          <w:trHeight w:val="1303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- 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</w:t>
            </w:r>
            <w:r w:rsidR="0045782E">
              <w:rPr>
                <w:sz w:val="20"/>
                <w:szCs w:val="20"/>
              </w:rPr>
              <w:t xml:space="preserve"> -</w:t>
            </w:r>
            <w:r w:rsidRPr="00367009">
              <w:rPr>
                <w:sz w:val="20"/>
                <w:szCs w:val="20"/>
              </w:rPr>
              <w:t xml:space="preserve">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4 153,6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692,6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635,4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635,4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635,4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1 554,8</w:t>
            </w:r>
          </w:p>
        </w:tc>
      </w:tr>
      <w:tr w:rsidR="00367009" w:rsidRPr="00367009" w:rsidTr="00367009">
        <w:trPr>
          <w:trHeight w:val="532"/>
        </w:trPr>
        <w:tc>
          <w:tcPr>
            <w:tcW w:w="709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7</w:t>
            </w:r>
            <w:r w:rsidR="0045782E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13 318,1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2 454,1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2 738, 9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67009">
              <w:rPr>
                <w:bCs/>
                <w:sz w:val="20"/>
                <w:szCs w:val="20"/>
              </w:rPr>
              <w:t>2 647,3</w:t>
            </w:r>
          </w:p>
        </w:tc>
      </w:tr>
      <w:tr w:rsidR="0045782E" w:rsidRPr="00367009" w:rsidTr="00367009">
        <w:trPr>
          <w:trHeight w:val="558"/>
        </w:trPr>
        <w:tc>
          <w:tcPr>
            <w:tcW w:w="709" w:type="dxa"/>
            <w:vMerge w:val="restart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4578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45782E" w:rsidRPr="00367009" w:rsidTr="00367009">
        <w:trPr>
          <w:trHeight w:val="317"/>
        </w:trPr>
        <w:tc>
          <w:tcPr>
            <w:tcW w:w="70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0,0</w:t>
            </w:r>
          </w:p>
        </w:tc>
      </w:tr>
      <w:tr w:rsidR="0045782E" w:rsidRPr="00367009" w:rsidTr="00367009">
        <w:trPr>
          <w:trHeight w:val="566"/>
        </w:trPr>
        <w:tc>
          <w:tcPr>
            <w:tcW w:w="709" w:type="dxa"/>
            <w:vMerge w:val="restart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13 318,1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2 647,3</w:t>
            </w:r>
          </w:p>
        </w:tc>
      </w:tr>
      <w:tr w:rsidR="0045782E" w:rsidRPr="00367009" w:rsidTr="00367009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13 318,1</w:t>
            </w:r>
          </w:p>
        </w:tc>
        <w:tc>
          <w:tcPr>
            <w:tcW w:w="1275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34" w:type="dxa"/>
            <w:shd w:val="clear" w:color="auto" w:fill="auto"/>
          </w:tcPr>
          <w:p w:rsidR="0045782E" w:rsidRPr="00367009" w:rsidRDefault="0045782E" w:rsidP="00367009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367009">
              <w:rPr>
                <w:iCs/>
                <w:sz w:val="20"/>
                <w:szCs w:val="20"/>
              </w:rPr>
              <w:t>2 647,3</w:t>
            </w:r>
          </w:p>
        </w:tc>
      </w:tr>
      <w:tr w:rsidR="00367009" w:rsidRPr="00367009" w:rsidTr="00367009">
        <w:trPr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226 056,7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45 184,8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54 655,9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35 995,0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37 778,8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67009">
              <w:rPr>
                <w:b/>
                <w:bCs/>
                <w:sz w:val="20"/>
                <w:szCs w:val="20"/>
              </w:rPr>
              <w:t>52 442,2</w:t>
            </w:r>
          </w:p>
        </w:tc>
      </w:tr>
      <w:tr w:rsidR="00367009" w:rsidRPr="00367009" w:rsidTr="00367009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37 320,8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14 801,3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14 394,4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2 647,3</w:t>
            </w:r>
          </w:p>
        </w:tc>
      </w:tr>
      <w:tr w:rsidR="00367009" w:rsidRPr="00367009" w:rsidTr="00367009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670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188 736,0</w:t>
            </w:r>
          </w:p>
        </w:tc>
        <w:tc>
          <w:tcPr>
            <w:tcW w:w="1275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30 383,6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40 261,5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33 256,1</w:t>
            </w:r>
          </w:p>
        </w:tc>
        <w:tc>
          <w:tcPr>
            <w:tcW w:w="1276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35 039,9</w:t>
            </w:r>
          </w:p>
        </w:tc>
        <w:tc>
          <w:tcPr>
            <w:tcW w:w="1134" w:type="dxa"/>
            <w:shd w:val="clear" w:color="auto" w:fill="auto"/>
          </w:tcPr>
          <w:p w:rsidR="00367009" w:rsidRPr="00367009" w:rsidRDefault="00367009" w:rsidP="00367009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367009">
              <w:rPr>
                <w:bCs/>
                <w:iCs/>
                <w:sz w:val="20"/>
                <w:szCs w:val="20"/>
              </w:rPr>
              <w:t>49 794,9</w:t>
            </w:r>
          </w:p>
        </w:tc>
      </w:tr>
    </w:tbl>
    <w:p w:rsidR="00755ABC" w:rsidRDefault="00755ABC" w:rsidP="00146B90">
      <w:pPr>
        <w:jc w:val="center"/>
      </w:pPr>
    </w:p>
    <w:p w:rsidR="00146B90" w:rsidRDefault="00146B90" w:rsidP="00146B90">
      <w:pPr>
        <w:jc w:val="center"/>
      </w:pPr>
    </w:p>
    <w:p w:rsidR="00146B90" w:rsidRPr="00367009" w:rsidRDefault="00146B90" w:rsidP="00146B90">
      <w:pPr>
        <w:jc w:val="center"/>
      </w:pPr>
      <w:r>
        <w:t>_____________</w:t>
      </w:r>
    </w:p>
    <w:sectPr w:rsidR="00146B90" w:rsidRPr="00367009" w:rsidSect="00367009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F8" w:rsidRDefault="001E57F8" w:rsidP="00367009">
      <w:r>
        <w:separator/>
      </w:r>
    </w:p>
  </w:endnote>
  <w:endnote w:type="continuationSeparator" w:id="0">
    <w:p w:rsidR="001E57F8" w:rsidRDefault="001E57F8" w:rsidP="003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F8" w:rsidRDefault="001E57F8" w:rsidP="00367009">
      <w:r>
        <w:separator/>
      </w:r>
    </w:p>
  </w:footnote>
  <w:footnote w:type="continuationSeparator" w:id="0">
    <w:p w:rsidR="001E57F8" w:rsidRDefault="001E57F8" w:rsidP="0036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000132"/>
      <w:docPartObj>
        <w:docPartGallery w:val="Page Numbers (Top of Page)"/>
        <w:docPartUnique/>
      </w:docPartObj>
    </w:sdtPr>
    <w:sdtContent>
      <w:p w:rsidR="00367009" w:rsidRDefault="003670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28"/>
    <w:rsid w:val="00045A86"/>
    <w:rsid w:val="00146B90"/>
    <w:rsid w:val="001E57F8"/>
    <w:rsid w:val="00367009"/>
    <w:rsid w:val="0045782E"/>
    <w:rsid w:val="006A7828"/>
    <w:rsid w:val="00755ABC"/>
    <w:rsid w:val="007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707DA-96AF-43EC-8956-6028AF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0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7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70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7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6B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6</cp:revision>
  <cp:lastPrinted>2024-10-09T00:43:00Z</cp:lastPrinted>
  <dcterms:created xsi:type="dcterms:W3CDTF">2024-09-30T03:21:00Z</dcterms:created>
  <dcterms:modified xsi:type="dcterms:W3CDTF">2024-10-09T00:44:00Z</dcterms:modified>
</cp:coreProperties>
</file>