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0E" w:rsidRDefault="00A4140E" w:rsidP="00B71715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11026" w:tblpY="-305"/>
        <w:tblW w:w="0" w:type="auto"/>
        <w:tblLook w:val="04A0" w:firstRow="1" w:lastRow="0" w:firstColumn="1" w:lastColumn="0" w:noHBand="0" w:noVBand="1"/>
      </w:tblPr>
      <w:tblGrid>
        <w:gridCol w:w="4927"/>
      </w:tblGrid>
      <w:tr w:rsidR="00805CE9" w:rsidTr="00E32A8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05CE9" w:rsidRDefault="00805CE9" w:rsidP="00E32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05CE9" w:rsidRPr="002315FF" w:rsidRDefault="00805CE9" w:rsidP="00E32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FF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E32A85" w:rsidRDefault="00805CE9" w:rsidP="00E32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FF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805CE9" w:rsidRPr="002315FF" w:rsidRDefault="00E32A85" w:rsidP="00E32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5CE9">
              <w:rPr>
                <w:rFonts w:ascii="Times New Roman" w:hAnsi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CE9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805CE9" w:rsidRDefault="00E32A85" w:rsidP="00E32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5CE9">
              <w:rPr>
                <w:rFonts w:ascii="Times New Roman" w:hAnsi="Times New Roman"/>
                <w:sz w:val="28"/>
                <w:szCs w:val="28"/>
              </w:rPr>
              <w:t>т 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805CE9">
              <w:rPr>
                <w:rFonts w:ascii="Times New Roman" w:hAnsi="Times New Roman"/>
                <w:sz w:val="28"/>
                <w:szCs w:val="28"/>
              </w:rPr>
              <w:t>_____</w:t>
            </w:r>
            <w:r w:rsidR="00805CE9" w:rsidRPr="002315F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  <w:p w:rsidR="00805CE9" w:rsidRDefault="00805CE9" w:rsidP="00E32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CE9" w:rsidRDefault="00805CE9" w:rsidP="00E32A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2A85" w:rsidRDefault="00E32A85" w:rsidP="00E32A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5CE9" w:rsidRDefault="00805CE9" w:rsidP="00805CE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CE9" w:rsidRDefault="00805CE9" w:rsidP="00805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CE9" w:rsidRDefault="00805CE9" w:rsidP="00805CE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CE9" w:rsidRDefault="00805CE9" w:rsidP="00805C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CE9" w:rsidRDefault="00805CE9" w:rsidP="00805CE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CE9" w:rsidRDefault="00805CE9" w:rsidP="00805CE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663" w:rsidRDefault="00C12663" w:rsidP="00C126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A85" w:rsidRDefault="00E32A85" w:rsidP="00C12663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A85" w:rsidRDefault="00E32A85" w:rsidP="00C12663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A85" w:rsidRDefault="00E32A85" w:rsidP="00E32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32A85">
        <w:rPr>
          <w:rFonts w:ascii="Times New Roman" w:eastAsia="Calibri" w:hAnsi="Times New Roman" w:cs="Times New Roman"/>
          <w:b/>
          <w:sz w:val="28"/>
          <w:szCs w:val="28"/>
        </w:rPr>
        <w:t>РОГНОЗ</w:t>
      </w:r>
    </w:p>
    <w:p w:rsidR="00E32A85" w:rsidRDefault="00C12663" w:rsidP="00E32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715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номического развития Хасынского муниципального </w:t>
      </w:r>
      <w:r w:rsidRPr="00B71715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</w:p>
    <w:p w:rsidR="00C12663" w:rsidRPr="00B71715" w:rsidRDefault="00C12663" w:rsidP="00E32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Магаданской области на 2025-2027 годы</w:t>
      </w:r>
    </w:p>
    <w:p w:rsidR="00C12663" w:rsidRPr="00B71715" w:rsidRDefault="00C12663" w:rsidP="00C1266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992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560"/>
      </w:tblGrid>
      <w:tr w:rsidR="00C12663" w:rsidRPr="00B71715" w:rsidTr="006B3DB8">
        <w:trPr>
          <w:trHeight w:val="724"/>
        </w:trPr>
        <w:tc>
          <w:tcPr>
            <w:tcW w:w="2723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показателей</w:t>
            </w:r>
          </w:p>
        </w:tc>
        <w:tc>
          <w:tcPr>
            <w:tcW w:w="992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Един.</w:t>
            </w:r>
          </w:p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32A85">
              <w:rPr>
                <w:rFonts w:ascii="Times New Roman" w:eastAsia="Calibri" w:hAnsi="Times New Roman" w:cs="Times New Roman"/>
                <w:b/>
              </w:rPr>
              <w:t>измер</w:t>
            </w:r>
            <w:proofErr w:type="spellEnd"/>
            <w:r w:rsidRPr="00E32A8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6" w:type="dxa"/>
            <w:gridSpan w:val="2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Отчет за два</w:t>
            </w:r>
          </w:p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32A85">
              <w:rPr>
                <w:rFonts w:ascii="Times New Roman" w:eastAsia="Calibri" w:hAnsi="Times New Roman" w:cs="Times New Roman"/>
                <w:b/>
              </w:rPr>
              <w:t>предшеств</w:t>
            </w:r>
            <w:proofErr w:type="spellEnd"/>
            <w:r w:rsidRPr="00E32A8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Оценка 2024 года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Прогноз на три последующих года</w:t>
            </w:r>
          </w:p>
        </w:tc>
        <w:tc>
          <w:tcPr>
            <w:tcW w:w="1560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32A85">
              <w:rPr>
                <w:rFonts w:ascii="Times New Roman" w:eastAsia="Calibri" w:hAnsi="Times New Roman" w:cs="Times New Roman"/>
                <w:b/>
              </w:rPr>
              <w:t>Ответствен</w:t>
            </w:r>
            <w:r w:rsidR="001328EF">
              <w:rPr>
                <w:rFonts w:ascii="Times New Roman" w:eastAsia="Calibri" w:hAnsi="Times New Roman" w:cs="Times New Roman"/>
                <w:b/>
              </w:rPr>
              <w:t>-</w:t>
            </w:r>
            <w:proofErr w:type="spellStart"/>
            <w:r w:rsidRPr="00E32A85">
              <w:rPr>
                <w:rFonts w:ascii="Times New Roman" w:eastAsia="Calibri" w:hAnsi="Times New Roman" w:cs="Times New Roman"/>
                <w:b/>
              </w:rPr>
              <w:t>ный</w:t>
            </w:r>
            <w:proofErr w:type="spellEnd"/>
            <w:proofErr w:type="gramEnd"/>
            <w:r w:rsidRPr="00E32A85">
              <w:rPr>
                <w:rFonts w:ascii="Times New Roman" w:eastAsia="Calibri" w:hAnsi="Times New Roman" w:cs="Times New Roman"/>
                <w:b/>
              </w:rPr>
              <w:t xml:space="preserve"> исполнитель</w:t>
            </w:r>
          </w:p>
        </w:tc>
      </w:tr>
      <w:tr w:rsidR="00C12663" w:rsidRPr="00B71715" w:rsidTr="006B3DB8">
        <w:tc>
          <w:tcPr>
            <w:tcW w:w="2723" w:type="dxa"/>
            <w:vMerge w:val="restart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28EF" w:rsidRPr="00B71715" w:rsidTr="006B3DB8">
        <w:tc>
          <w:tcPr>
            <w:tcW w:w="2723" w:type="dxa"/>
            <w:vMerge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1 вар.</w:t>
            </w: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 вар.</w:t>
            </w: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1 вар.</w:t>
            </w: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 вар.</w:t>
            </w: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1 вар.</w:t>
            </w:r>
          </w:p>
        </w:tc>
        <w:tc>
          <w:tcPr>
            <w:tcW w:w="1275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 вар.</w:t>
            </w:r>
          </w:p>
        </w:tc>
        <w:tc>
          <w:tcPr>
            <w:tcW w:w="1560" w:type="dxa"/>
            <w:vMerge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28EF" w:rsidRPr="00B71715" w:rsidTr="006B3DB8">
        <w:tc>
          <w:tcPr>
            <w:tcW w:w="2723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2A85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1328EF" w:rsidRPr="00B71715" w:rsidTr="006B3DB8">
        <w:tc>
          <w:tcPr>
            <w:tcW w:w="2723" w:type="dxa"/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Промышленное</w:t>
            </w:r>
          </w:p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производство</w:t>
            </w:r>
          </w:p>
        </w:tc>
        <w:tc>
          <w:tcPr>
            <w:tcW w:w="992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rPr>
          <w:cantSplit/>
          <w:trHeight w:val="763"/>
        </w:trPr>
        <w:tc>
          <w:tcPr>
            <w:tcW w:w="2723" w:type="dxa"/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Оборот крупных и средних организаций</w:t>
            </w:r>
            <w:r w:rsidR="001328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28EF">
              <w:rPr>
                <w:rFonts w:ascii="Times New Roman" w:eastAsia="Calibri" w:hAnsi="Times New Roman" w:cs="Times New Roman"/>
                <w:b/>
              </w:rPr>
              <w:t>- всего</w:t>
            </w:r>
          </w:p>
        </w:tc>
        <w:tc>
          <w:tcPr>
            <w:tcW w:w="992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млн.</w:t>
            </w:r>
          </w:p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1741,3</w:t>
            </w:r>
          </w:p>
        </w:tc>
        <w:tc>
          <w:tcPr>
            <w:tcW w:w="1134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1985,7</w:t>
            </w:r>
          </w:p>
        </w:tc>
        <w:tc>
          <w:tcPr>
            <w:tcW w:w="1134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1300,5</w:t>
            </w:r>
          </w:p>
        </w:tc>
        <w:tc>
          <w:tcPr>
            <w:tcW w:w="1134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1361,6</w:t>
            </w:r>
          </w:p>
        </w:tc>
        <w:tc>
          <w:tcPr>
            <w:tcW w:w="1134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1368,1</w:t>
            </w:r>
          </w:p>
        </w:tc>
        <w:tc>
          <w:tcPr>
            <w:tcW w:w="1276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1416,1</w:t>
            </w:r>
          </w:p>
        </w:tc>
        <w:tc>
          <w:tcPr>
            <w:tcW w:w="1276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1424,2</w:t>
            </w:r>
          </w:p>
        </w:tc>
        <w:tc>
          <w:tcPr>
            <w:tcW w:w="1276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1472,7</w:t>
            </w:r>
          </w:p>
        </w:tc>
        <w:tc>
          <w:tcPr>
            <w:tcW w:w="1275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1481,06</w:t>
            </w:r>
          </w:p>
        </w:tc>
        <w:tc>
          <w:tcPr>
            <w:tcW w:w="1560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rPr>
          <w:cantSplit/>
          <w:trHeight w:val="485"/>
        </w:trPr>
        <w:tc>
          <w:tcPr>
            <w:tcW w:w="2723" w:type="dxa"/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134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114,04</w:t>
            </w:r>
          </w:p>
        </w:tc>
        <w:tc>
          <w:tcPr>
            <w:tcW w:w="1134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65,5</w:t>
            </w:r>
          </w:p>
        </w:tc>
        <w:tc>
          <w:tcPr>
            <w:tcW w:w="1134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104,7</w:t>
            </w:r>
          </w:p>
        </w:tc>
        <w:tc>
          <w:tcPr>
            <w:tcW w:w="1134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105,2</w:t>
            </w:r>
          </w:p>
        </w:tc>
        <w:tc>
          <w:tcPr>
            <w:tcW w:w="1276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104,1</w:t>
            </w:r>
          </w:p>
        </w:tc>
        <w:tc>
          <w:tcPr>
            <w:tcW w:w="1276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560" w:type="dxa"/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lastRenderedPageBreak/>
              <w:t>Количество малых предприятий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Потребительский рынок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257,3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Финансовые результаты деятельности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Сальдированный финансовый результат (прибыль минус убыток) крупных и средних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+2138,2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+487,7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+534,03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+570,34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+555,75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+610,83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+590,76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В 3,5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Доля убыточных организаций в общем числе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rPr>
          <w:cantSplit/>
          <w:trHeight w:val="99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lastRenderedPageBreak/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253,61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253,85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266,54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Денежные доходы и расходы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rPr>
          <w:cantSplit/>
          <w:trHeight w:val="113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Фонд начисленной заработной платы всех работников по полному кругу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2092,4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2751,2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2738,5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2963,04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2927,46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3164,5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3111,89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rPr>
          <w:cantSplit/>
          <w:trHeight w:val="113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Среднемесячная начисленная номинальная заработная плата работников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94380,7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110002,5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135026,6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146368,8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145693,7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156614,65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155163,79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166951,22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164628,78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122,75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Суммарная просроченная задолженность по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EF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млн.</w:t>
            </w:r>
          </w:p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Демография, труд, занятость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6994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Число замещенных рабочих мест в организациях (без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lastRenderedPageBreak/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Численность лиц</w:t>
            </w:r>
            <w:r w:rsidR="00EC55D4" w:rsidRPr="00E32A85">
              <w:rPr>
                <w:rFonts w:ascii="Times New Roman" w:eastAsia="Calibri" w:hAnsi="Times New Roman" w:cs="Times New Roman"/>
              </w:rPr>
              <w:t>,</w:t>
            </w:r>
            <w:r w:rsidRPr="00E32A85">
              <w:rPr>
                <w:rFonts w:ascii="Times New Roman" w:eastAsia="Calibri" w:hAnsi="Times New Roman" w:cs="Times New Roman"/>
              </w:rPr>
              <w:t xml:space="preserve"> имеющих официальный статус безработного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Уровень официальной безработицы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ОЭ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Развитие социальной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Общее число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учреждений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учреждений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Общее число детей от 3 до 7 лет, получающих дошкольные образовательные услуги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lastRenderedPageBreak/>
              <w:t>Общее число обучающихся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745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Общее число детей в возрасте 5-18 лет, получающих услуги по дополнительному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Общее число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культурно-досуговых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школ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КО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1328EF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8EF">
              <w:rPr>
                <w:rFonts w:ascii="Times New Roman" w:eastAsia="Calibri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Жилищный фонд района на конец года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тыс.</w:t>
            </w:r>
            <w:r w:rsidR="00E32A85" w:rsidRPr="006B3D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3DB8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6B3DB8">
              <w:rPr>
                <w:rFonts w:ascii="Times New Roman" w:eastAsia="Calibri" w:hAnsi="Times New Roman" w:cs="Times New Roman"/>
              </w:rPr>
              <w:t>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собственности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тыс.</w:t>
            </w:r>
            <w:r w:rsidR="00E32A85" w:rsidRPr="006B3D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3DB8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6B3DB8">
              <w:rPr>
                <w:rFonts w:ascii="Times New Roman" w:eastAsia="Calibri" w:hAnsi="Times New Roman" w:cs="Times New Roman"/>
              </w:rPr>
              <w:t>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rPr>
          <w:cantSplit/>
          <w:trHeight w:val="113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1328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lastRenderedPageBreak/>
              <w:t>Полная стоимость предоставленных жилищно-коммунальных у</w:t>
            </w:r>
            <w:r w:rsidR="001328EF">
              <w:rPr>
                <w:rFonts w:ascii="Times New Roman" w:eastAsia="Calibri" w:hAnsi="Times New Roman" w:cs="Times New Roman"/>
              </w:rPr>
              <w:t xml:space="preserve">слуг для населения в расчете на </w:t>
            </w:r>
            <w:r w:rsidRPr="00E32A85">
              <w:rPr>
                <w:rFonts w:ascii="Times New Roman" w:eastAsia="Calibri" w:hAnsi="Times New Roman" w:cs="Times New Roman"/>
              </w:rPr>
              <w:t>1 человека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9219,47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10464,75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10125,76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10125,76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10125,76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10530,8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10530,8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10952,0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10952,0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rPr>
          <w:cantSplit/>
          <w:trHeight w:val="113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Стоимость предоставленных жилищно-коммунальных услуг для населения по установле</w:t>
            </w:r>
            <w:r w:rsidR="00E32A85">
              <w:rPr>
                <w:rFonts w:ascii="Times New Roman" w:eastAsia="Calibri" w:hAnsi="Times New Roman" w:cs="Times New Roman"/>
              </w:rPr>
              <w:t>нным ставкам и тарифам на 1 человека</w:t>
            </w:r>
            <w:r w:rsidRPr="00E32A85">
              <w:rPr>
                <w:rFonts w:ascii="Times New Roman" w:eastAsia="Calibri" w:hAnsi="Times New Roman" w:cs="Times New Roman"/>
              </w:rPr>
              <w:t xml:space="preserve">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3145,39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2822,73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2815,63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2815,63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2928,26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3045,39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3045,39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3167,2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3167,2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  <w:tr w:rsidR="001328EF" w:rsidRPr="00B71715" w:rsidTr="006B3DB8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E32A85" w:rsidRDefault="00C12663" w:rsidP="00E32A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32A85">
              <w:rPr>
                <w:rFonts w:ascii="Times New Roman" w:eastAsia="Calibri" w:hAnsi="Times New Roman" w:cs="Times New Roman"/>
              </w:rPr>
              <w:t>Уровень оплаты населением жилищно-коммунальных услуг по начисленным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% от с-</w:t>
            </w:r>
            <w:proofErr w:type="spellStart"/>
            <w:r w:rsidRPr="006B3DB8">
              <w:rPr>
                <w:rFonts w:ascii="Times New Roman" w:eastAsia="Calibri" w:hAnsi="Times New Roman" w:cs="Times New Roman"/>
              </w:rPr>
              <w:t>ти</w:t>
            </w:r>
            <w:proofErr w:type="spellEnd"/>
            <w:r w:rsidRPr="006B3DB8">
              <w:rPr>
                <w:rFonts w:ascii="Times New Roman" w:eastAsia="Calibri" w:hAnsi="Times New Roman" w:cs="Times New Roman"/>
              </w:rPr>
              <w:t xml:space="preserve"> услуг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63" w:rsidRPr="006B3DB8" w:rsidRDefault="00C12663" w:rsidP="00E32A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3DB8">
              <w:rPr>
                <w:rFonts w:ascii="Times New Roman" w:eastAsia="Calibri" w:hAnsi="Times New Roman" w:cs="Times New Roman"/>
              </w:rPr>
              <w:t>КЖТ</w:t>
            </w:r>
          </w:p>
        </w:tc>
      </w:tr>
    </w:tbl>
    <w:p w:rsidR="00C12663" w:rsidRPr="00E32A85" w:rsidRDefault="00C12663" w:rsidP="00C12663">
      <w:pPr>
        <w:spacing w:after="0" w:line="276" w:lineRule="auto"/>
        <w:rPr>
          <w:rFonts w:ascii="Times New Roman" w:eastAsia="Calibri" w:hAnsi="Times New Roman" w:cs="Times New Roman"/>
          <w:sz w:val="16"/>
        </w:rPr>
      </w:pPr>
    </w:p>
    <w:p w:rsidR="00C12663" w:rsidRPr="006B3DB8" w:rsidRDefault="00C12663" w:rsidP="002A63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DB8">
        <w:rPr>
          <w:rFonts w:ascii="Times New Roman" w:eastAsia="Calibri" w:hAnsi="Times New Roman" w:cs="Times New Roman"/>
          <w:sz w:val="24"/>
          <w:szCs w:val="24"/>
        </w:rPr>
        <w:t>Список используемых сокращений:</w:t>
      </w:r>
      <w:r w:rsidR="002A6351" w:rsidRPr="006B3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DB8">
        <w:rPr>
          <w:rFonts w:ascii="Times New Roman" w:eastAsia="Calibri" w:hAnsi="Times New Roman" w:cs="Times New Roman"/>
          <w:sz w:val="24"/>
          <w:szCs w:val="24"/>
        </w:rPr>
        <w:t>ОЭ</w:t>
      </w:r>
      <w:r w:rsidR="00E32A85" w:rsidRPr="006B3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DB8">
        <w:rPr>
          <w:rFonts w:ascii="Times New Roman" w:eastAsia="Calibri" w:hAnsi="Times New Roman" w:cs="Times New Roman"/>
          <w:sz w:val="24"/>
          <w:szCs w:val="24"/>
        </w:rPr>
        <w:t xml:space="preserve">- отдел экономики Администрации Хасынского муниципального округа Магаданской области; КО </w:t>
      </w:r>
      <w:r w:rsidR="00E32A85" w:rsidRPr="006B3DB8">
        <w:rPr>
          <w:rFonts w:ascii="Times New Roman" w:eastAsia="Calibri" w:hAnsi="Times New Roman" w:cs="Times New Roman"/>
          <w:sz w:val="24"/>
          <w:szCs w:val="24"/>
        </w:rPr>
        <w:t>-</w:t>
      </w:r>
      <w:r w:rsidRPr="006B3DB8">
        <w:rPr>
          <w:rFonts w:ascii="Times New Roman" w:eastAsia="Calibri" w:hAnsi="Times New Roman" w:cs="Times New Roman"/>
          <w:sz w:val="24"/>
          <w:szCs w:val="24"/>
        </w:rPr>
        <w:t xml:space="preserve"> Комитет образования, культуры и молодежной политики Администрации Хасынского муниципального округа Магаданской области;</w:t>
      </w:r>
      <w:r w:rsidR="002A6351" w:rsidRPr="006B3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DB8">
        <w:rPr>
          <w:rFonts w:ascii="Times New Roman" w:eastAsia="Calibri" w:hAnsi="Times New Roman" w:cs="Times New Roman"/>
          <w:sz w:val="24"/>
          <w:szCs w:val="24"/>
        </w:rPr>
        <w:t xml:space="preserve">КЖТ </w:t>
      </w:r>
      <w:r w:rsidR="00E32A85" w:rsidRPr="006B3DB8">
        <w:rPr>
          <w:rFonts w:ascii="Times New Roman" w:eastAsia="Calibri" w:hAnsi="Times New Roman" w:cs="Times New Roman"/>
          <w:sz w:val="24"/>
          <w:szCs w:val="24"/>
        </w:rPr>
        <w:t>-</w:t>
      </w:r>
      <w:r w:rsidRPr="006B3DB8">
        <w:rPr>
          <w:rFonts w:ascii="Times New Roman" w:eastAsia="Calibri" w:hAnsi="Times New Roman" w:cs="Times New Roman"/>
          <w:sz w:val="24"/>
          <w:szCs w:val="24"/>
        </w:rPr>
        <w:t xml:space="preserve"> Комитет жизнеобеспечения территории Администрации Хасынского муниципального округа Магаданской области.</w:t>
      </w:r>
    </w:p>
    <w:p w:rsidR="00E32A85" w:rsidRPr="00E32A85" w:rsidRDefault="00E32A85" w:rsidP="00E32A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A85" w:rsidRPr="00E32A85" w:rsidRDefault="00E32A85" w:rsidP="00E32A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A85" w:rsidRPr="00E32A85" w:rsidRDefault="00E32A85" w:rsidP="00E32A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A85">
        <w:rPr>
          <w:rFonts w:ascii="Times New Roman" w:eastAsia="Calibri" w:hAnsi="Times New Roman" w:cs="Times New Roman"/>
          <w:sz w:val="28"/>
          <w:szCs w:val="28"/>
        </w:rPr>
        <w:t>______________</w:t>
      </w:r>
      <w:bookmarkStart w:id="0" w:name="_GoBack"/>
      <w:bookmarkEnd w:id="0"/>
    </w:p>
    <w:sectPr w:rsidR="00E32A85" w:rsidRPr="00E32A85" w:rsidSect="00E32A85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2A" w:rsidRDefault="006D6B2A">
      <w:pPr>
        <w:spacing w:after="0" w:line="240" w:lineRule="auto"/>
      </w:pPr>
      <w:r>
        <w:separator/>
      </w:r>
    </w:p>
  </w:endnote>
  <w:endnote w:type="continuationSeparator" w:id="0">
    <w:p w:rsidR="006D6B2A" w:rsidRDefault="006D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2A" w:rsidRDefault="006D6B2A">
      <w:pPr>
        <w:spacing w:after="0" w:line="240" w:lineRule="auto"/>
      </w:pPr>
      <w:r>
        <w:separator/>
      </w:r>
    </w:p>
  </w:footnote>
  <w:footnote w:type="continuationSeparator" w:id="0">
    <w:p w:rsidR="006D6B2A" w:rsidRDefault="006D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9346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C55D4" w:rsidRPr="00E32A85" w:rsidRDefault="00EC55D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32A85">
          <w:rPr>
            <w:rFonts w:ascii="Times New Roman" w:hAnsi="Times New Roman"/>
            <w:sz w:val="24"/>
            <w:szCs w:val="24"/>
          </w:rPr>
          <w:fldChar w:fldCharType="begin"/>
        </w:r>
        <w:r w:rsidRPr="00E32A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32A85">
          <w:rPr>
            <w:rFonts w:ascii="Times New Roman" w:hAnsi="Times New Roman"/>
            <w:sz w:val="24"/>
            <w:szCs w:val="24"/>
          </w:rPr>
          <w:fldChar w:fldCharType="separate"/>
        </w:r>
        <w:r w:rsidR="006B3DB8">
          <w:rPr>
            <w:rFonts w:ascii="Times New Roman" w:hAnsi="Times New Roman"/>
            <w:noProof/>
            <w:sz w:val="24"/>
            <w:szCs w:val="24"/>
          </w:rPr>
          <w:t>4</w:t>
        </w:r>
        <w:r w:rsidRPr="00E32A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F"/>
    <w:rsid w:val="000565C4"/>
    <w:rsid w:val="00081508"/>
    <w:rsid w:val="00093034"/>
    <w:rsid w:val="000B4923"/>
    <w:rsid w:val="000E37A0"/>
    <w:rsid w:val="001328EF"/>
    <w:rsid w:val="0015503C"/>
    <w:rsid w:val="0016692A"/>
    <w:rsid w:val="00176113"/>
    <w:rsid w:val="0019153E"/>
    <w:rsid w:val="001A2848"/>
    <w:rsid w:val="001A332D"/>
    <w:rsid w:val="001D1EEE"/>
    <w:rsid w:val="001F4B14"/>
    <w:rsid w:val="0020722E"/>
    <w:rsid w:val="00213B12"/>
    <w:rsid w:val="00221D49"/>
    <w:rsid w:val="002369E5"/>
    <w:rsid w:val="00263D9E"/>
    <w:rsid w:val="002A6351"/>
    <w:rsid w:val="002B132E"/>
    <w:rsid w:val="002C5ED9"/>
    <w:rsid w:val="002E7CCB"/>
    <w:rsid w:val="00301169"/>
    <w:rsid w:val="003212E3"/>
    <w:rsid w:val="00332A68"/>
    <w:rsid w:val="00340FF4"/>
    <w:rsid w:val="00343930"/>
    <w:rsid w:val="0035124C"/>
    <w:rsid w:val="00362C60"/>
    <w:rsid w:val="00376D7E"/>
    <w:rsid w:val="003855A2"/>
    <w:rsid w:val="00386017"/>
    <w:rsid w:val="003C0572"/>
    <w:rsid w:val="00401B19"/>
    <w:rsid w:val="00415DB6"/>
    <w:rsid w:val="00416B78"/>
    <w:rsid w:val="00465F4D"/>
    <w:rsid w:val="004E6BA7"/>
    <w:rsid w:val="00513678"/>
    <w:rsid w:val="0054562C"/>
    <w:rsid w:val="00547FF1"/>
    <w:rsid w:val="00595668"/>
    <w:rsid w:val="005B66F3"/>
    <w:rsid w:val="005C14BE"/>
    <w:rsid w:val="005D314F"/>
    <w:rsid w:val="005E741A"/>
    <w:rsid w:val="00620380"/>
    <w:rsid w:val="00627365"/>
    <w:rsid w:val="00631641"/>
    <w:rsid w:val="00651DF7"/>
    <w:rsid w:val="006A226D"/>
    <w:rsid w:val="006B14B9"/>
    <w:rsid w:val="006B3DB8"/>
    <w:rsid w:val="006D6B2A"/>
    <w:rsid w:val="006E1409"/>
    <w:rsid w:val="006E6789"/>
    <w:rsid w:val="0075568F"/>
    <w:rsid w:val="0079374C"/>
    <w:rsid w:val="007A0745"/>
    <w:rsid w:val="007C0BD3"/>
    <w:rsid w:val="007C27A8"/>
    <w:rsid w:val="00804A19"/>
    <w:rsid w:val="00805CE9"/>
    <w:rsid w:val="008267CD"/>
    <w:rsid w:val="00830220"/>
    <w:rsid w:val="0087402E"/>
    <w:rsid w:val="008C10F5"/>
    <w:rsid w:val="00950812"/>
    <w:rsid w:val="00956260"/>
    <w:rsid w:val="009711BA"/>
    <w:rsid w:val="00994B38"/>
    <w:rsid w:val="009A1D00"/>
    <w:rsid w:val="009C75FC"/>
    <w:rsid w:val="009D06DA"/>
    <w:rsid w:val="009E1F98"/>
    <w:rsid w:val="009F332B"/>
    <w:rsid w:val="00A4140E"/>
    <w:rsid w:val="00A700FE"/>
    <w:rsid w:val="00B46774"/>
    <w:rsid w:val="00B53A92"/>
    <w:rsid w:val="00B71715"/>
    <w:rsid w:val="00B76DF9"/>
    <w:rsid w:val="00B83B97"/>
    <w:rsid w:val="00B944A7"/>
    <w:rsid w:val="00BB79BA"/>
    <w:rsid w:val="00BD6369"/>
    <w:rsid w:val="00C12663"/>
    <w:rsid w:val="00C1459B"/>
    <w:rsid w:val="00C14DAB"/>
    <w:rsid w:val="00C20AFE"/>
    <w:rsid w:val="00C729D8"/>
    <w:rsid w:val="00CD61BA"/>
    <w:rsid w:val="00DF26E4"/>
    <w:rsid w:val="00DF5673"/>
    <w:rsid w:val="00E002EF"/>
    <w:rsid w:val="00E17406"/>
    <w:rsid w:val="00E32A85"/>
    <w:rsid w:val="00E33D62"/>
    <w:rsid w:val="00E55867"/>
    <w:rsid w:val="00E60415"/>
    <w:rsid w:val="00EC479A"/>
    <w:rsid w:val="00EC55D4"/>
    <w:rsid w:val="00F03207"/>
    <w:rsid w:val="00F667CF"/>
    <w:rsid w:val="00F73E76"/>
    <w:rsid w:val="00FA13F4"/>
    <w:rsid w:val="00FA205D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6453-9D2F-4541-8A4A-04E5DDF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17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BA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5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3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D827-C6BF-4223-AEAF-7E98F5A8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Онищенко Светлана Васильевна</cp:lastModifiedBy>
  <cp:revision>44</cp:revision>
  <cp:lastPrinted>2024-10-27T23:41:00Z</cp:lastPrinted>
  <dcterms:created xsi:type="dcterms:W3CDTF">2019-10-01T22:21:00Z</dcterms:created>
  <dcterms:modified xsi:type="dcterms:W3CDTF">2024-10-28T00:32:00Z</dcterms:modified>
</cp:coreProperties>
</file>