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394" w:type="dxa"/>
        <w:tblInd w:w="10598" w:type="dxa"/>
        <w:tblLook w:val="04A0" w:firstRow="1" w:lastRow="0" w:firstColumn="1" w:lastColumn="0" w:noHBand="0" w:noVBand="1"/>
      </w:tblPr>
      <w:tblGrid>
        <w:gridCol w:w="4394"/>
      </w:tblGrid>
      <w:tr w:rsidR="00E04D94" w:rsidRPr="00E04D94" w:rsidTr="00E04D94">
        <w:tc>
          <w:tcPr>
            <w:tcW w:w="4394" w:type="dxa"/>
            <w:shd w:val="clear" w:color="auto" w:fill="auto"/>
          </w:tcPr>
          <w:p w:rsidR="00E04D94" w:rsidRPr="00E04D94" w:rsidRDefault="00E04D94" w:rsidP="00E04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D94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E04D94" w:rsidRPr="00E04D94" w:rsidRDefault="00E04D94" w:rsidP="00E0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D94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E04D94" w:rsidRPr="00E04D94" w:rsidRDefault="00E04D94" w:rsidP="00E0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D94">
              <w:rPr>
                <w:rFonts w:ascii="Times New Roman" w:hAnsi="Times New Roman"/>
                <w:sz w:val="28"/>
                <w:szCs w:val="28"/>
              </w:rPr>
              <w:t xml:space="preserve">Хасынского муниципального </w:t>
            </w:r>
          </w:p>
          <w:p w:rsidR="00E04D94" w:rsidRPr="00E04D94" w:rsidRDefault="00E04D94" w:rsidP="00E04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D94">
              <w:rPr>
                <w:rFonts w:ascii="Times New Roman" w:hAnsi="Times New Roman"/>
                <w:sz w:val="28"/>
                <w:szCs w:val="28"/>
              </w:rPr>
              <w:t>округа Магаданской области</w:t>
            </w:r>
          </w:p>
          <w:p w:rsidR="00E04D94" w:rsidRPr="00E04D94" w:rsidRDefault="00E04D94" w:rsidP="00E04D94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4D94">
              <w:rPr>
                <w:rFonts w:ascii="Times New Roman" w:hAnsi="Times New Roman"/>
                <w:sz w:val="28"/>
                <w:szCs w:val="28"/>
              </w:rPr>
              <w:t>от ______________ № _____</w:t>
            </w:r>
          </w:p>
        </w:tc>
      </w:tr>
    </w:tbl>
    <w:p w:rsidR="00E04D94" w:rsidRPr="00E04D94" w:rsidRDefault="00E04D94" w:rsidP="00E04D94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4D94" w:rsidRPr="00E04D94" w:rsidRDefault="00E04D94" w:rsidP="00E04D94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01A2" w:rsidRPr="00E04D94" w:rsidRDefault="002D23CD" w:rsidP="00E04D94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04D94">
        <w:rPr>
          <w:rFonts w:ascii="Times New Roman" w:hAnsi="Times New Roman"/>
          <w:b/>
          <w:sz w:val="28"/>
          <w:szCs w:val="28"/>
          <w:lang w:eastAsia="ru-RU"/>
        </w:rPr>
        <w:t>МЕРОПРИЯТИЯ</w:t>
      </w:r>
    </w:p>
    <w:p w:rsidR="004C01A2" w:rsidRPr="00E04D94" w:rsidRDefault="002D23CD" w:rsidP="00E04D94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04D94">
        <w:rPr>
          <w:rFonts w:ascii="Times New Roman" w:hAnsi="Times New Roman"/>
          <w:b/>
          <w:sz w:val="28"/>
          <w:szCs w:val="28"/>
          <w:lang w:eastAsia="ru-RU"/>
        </w:rPr>
        <w:t>по реализации подпрограммы и их финансирование</w:t>
      </w:r>
    </w:p>
    <w:p w:rsidR="004C01A2" w:rsidRPr="00E04D94" w:rsidRDefault="004C01A2" w:rsidP="00E04D94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969"/>
        <w:gridCol w:w="1417"/>
        <w:gridCol w:w="2410"/>
        <w:gridCol w:w="1276"/>
        <w:gridCol w:w="1134"/>
        <w:gridCol w:w="1134"/>
        <w:gridCol w:w="1134"/>
        <w:gridCol w:w="1134"/>
        <w:gridCol w:w="1134"/>
      </w:tblGrid>
      <w:tr w:rsidR="004C01A2" w:rsidRPr="00E04D94" w:rsidTr="00011DE6">
        <w:trPr>
          <w:trHeight w:val="25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1A2" w:rsidRPr="00E04D94" w:rsidRDefault="002D23CD" w:rsidP="00E04D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1A2" w:rsidRPr="00E04D94" w:rsidRDefault="002D23CD" w:rsidP="00E04D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4D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1A2" w:rsidRPr="00E04D94" w:rsidRDefault="002D23CD" w:rsidP="00E04D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E04D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</w:t>
            </w:r>
            <w:r w:rsidR="00171F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E04D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1A2" w:rsidRPr="00E04D94" w:rsidRDefault="002D23CD" w:rsidP="00E04D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A2" w:rsidRPr="00E04D94" w:rsidRDefault="002D23CD" w:rsidP="00E04D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</w:t>
            </w:r>
          </w:p>
        </w:tc>
      </w:tr>
      <w:tr w:rsidR="00D84BF7" w:rsidRPr="00E04D94" w:rsidTr="00011DE6">
        <w:trPr>
          <w:trHeight w:val="60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E04D94" w:rsidRDefault="00D84BF7" w:rsidP="00E04D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E04D94" w:rsidRDefault="00D84BF7" w:rsidP="00E04D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E04D94" w:rsidRDefault="00D84BF7" w:rsidP="00E04D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E04D94" w:rsidRDefault="00D84BF7" w:rsidP="00E04D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E04D94" w:rsidRDefault="00D84BF7" w:rsidP="00E04D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E04D94" w:rsidRDefault="00D84BF7" w:rsidP="00E04D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E04D94" w:rsidRDefault="00D84BF7" w:rsidP="00E04D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E04D94" w:rsidRDefault="00D84BF7" w:rsidP="00E04D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E04D94" w:rsidRDefault="00D84BF7" w:rsidP="00E04D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E04D94" w:rsidRDefault="00D84BF7" w:rsidP="00E04D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4C01A2" w:rsidRPr="00E04D94" w:rsidTr="00011DE6">
        <w:trPr>
          <w:trHeight w:val="350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A2" w:rsidRPr="00E04D94" w:rsidRDefault="002D23CD" w:rsidP="00E04D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D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«Сохранение библиотечных фондов Хасынского </w:t>
            </w:r>
            <w:r w:rsidRPr="00E04D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муниципального округа Магаданской области»</w:t>
            </w:r>
          </w:p>
        </w:tc>
      </w:tr>
      <w:tr w:rsidR="00A55105" w:rsidRPr="00E04D94" w:rsidTr="00011DE6">
        <w:trPr>
          <w:trHeight w:val="4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E04D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b/>
                <w:bCs/>
                <w:sz w:val="24"/>
                <w:szCs w:val="24"/>
              </w:rPr>
              <w:t>Отдельные мероприятия в рамках софинансирования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Pr="00E04D9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  <w:r w:rsidRPr="00E04D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-202</w:t>
            </w:r>
            <w:r w:rsidRPr="00E04D9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55105" w:rsidRPr="00E04D94" w:rsidTr="00011DE6">
        <w:trPr>
          <w:trHeight w:val="2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E04D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мероприятий в области развития библиотечного дела в Хасынском </w:t>
            </w:r>
            <w:r w:rsidRPr="00E04D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муниципальном округе Магаданской области</w:t>
            </w:r>
            <w:r w:rsidRPr="00E04D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части софинансирования основного  мероприятия «Комплектование фондов библиотек Магаданской области» подпрограммы «Развитие библиотечного дела Магаданской области» государственной программы Магаданской области «Развитие культуры и туризма в Магаданской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Pr="00E04D9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  <w:r w:rsidRPr="00E04D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-202</w:t>
            </w:r>
            <w:r w:rsidRPr="00E04D9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sz w:val="24"/>
                <w:szCs w:val="24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11DE6" w:rsidRPr="00E04D94" w:rsidTr="00011DE6">
        <w:trPr>
          <w:trHeight w:val="27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E6" w:rsidRPr="00E04D94" w:rsidRDefault="00011DE6" w:rsidP="00E04D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6" w:rsidRPr="00E04D94" w:rsidRDefault="00011DE6" w:rsidP="00171FC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За счет ФБ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6" w:rsidRPr="00E04D94" w:rsidRDefault="00011DE6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6" w:rsidRPr="00E04D94" w:rsidRDefault="00011DE6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6" w:rsidRPr="00E04D94" w:rsidRDefault="00011DE6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6" w:rsidRPr="00E04D94" w:rsidRDefault="00011DE6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6" w:rsidRPr="00E04D94" w:rsidRDefault="00011DE6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6" w:rsidRPr="00E04D94" w:rsidRDefault="00011DE6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6" w:rsidRPr="00E04D94" w:rsidRDefault="00011DE6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6" w:rsidRPr="00E04D94" w:rsidRDefault="00011DE6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11DE6" w:rsidRPr="00E04D94" w:rsidTr="00011DE6">
        <w:trPr>
          <w:trHeight w:val="278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DE6" w:rsidRPr="00E04D94" w:rsidRDefault="00011DE6" w:rsidP="00E04D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6" w:rsidRPr="00E04D94" w:rsidRDefault="00011DE6" w:rsidP="00171FC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За счет 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6" w:rsidRPr="00E04D94" w:rsidRDefault="00011DE6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6" w:rsidRPr="00E04D94" w:rsidRDefault="00011DE6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6" w:rsidRPr="00E04D94" w:rsidRDefault="00011DE6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6" w:rsidRPr="00E04D94" w:rsidRDefault="00011DE6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6" w:rsidRPr="00E04D94" w:rsidRDefault="00011DE6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6" w:rsidRPr="00E04D94" w:rsidRDefault="00011DE6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6" w:rsidRPr="00E04D94" w:rsidRDefault="00011DE6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6" w:rsidRPr="00E04D94" w:rsidRDefault="00011DE6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11DE6" w:rsidRPr="00E04D94" w:rsidTr="00011DE6">
        <w:trPr>
          <w:trHeight w:val="278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6" w:rsidRPr="00E04D94" w:rsidRDefault="00011DE6" w:rsidP="00E04D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6" w:rsidRPr="00E04D94" w:rsidRDefault="00011DE6" w:rsidP="00171FC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За счет 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6" w:rsidRPr="00E04D94" w:rsidRDefault="00011DE6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6" w:rsidRPr="00E04D94" w:rsidRDefault="00011DE6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6" w:rsidRPr="00E04D94" w:rsidRDefault="00011DE6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6" w:rsidRPr="00E04D94" w:rsidRDefault="00011DE6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6" w:rsidRPr="00E04D94" w:rsidRDefault="00011DE6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6" w:rsidRPr="00E04D94" w:rsidRDefault="00011DE6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6" w:rsidRPr="00E04D94" w:rsidRDefault="00011DE6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6" w:rsidRPr="00E04D94" w:rsidRDefault="00011DE6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55105" w:rsidRPr="00E04D94" w:rsidTr="00011DE6">
        <w:trPr>
          <w:trHeight w:val="5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E04D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отрасли культуры, в части софинансирования мероприятий, в рамках реализации подпрограммы «Развитие библиотечного дела Магаданской области»   государственной программы Магаданской области «Развитие культуры и туризма в Магаданской области»  (ежегодное гарантированное комплектование библиотечных фондов новыми документами на различных носителях информации)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Pr="00E04D9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  <w:r w:rsidRPr="00E04D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-202</w:t>
            </w:r>
            <w:r w:rsidRPr="00E04D9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sz w:val="24"/>
                <w:szCs w:val="24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55105" w:rsidRPr="00E04D94" w:rsidTr="00011DE6">
        <w:trPr>
          <w:trHeight w:val="9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171FCC" w:rsidRDefault="00A55105" w:rsidP="00E04D9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F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171FCC" w:rsidRDefault="00A55105" w:rsidP="00171FCC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F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повышению доступности и качества услуг, предоставляемых учреждением библиотечного обслуживания Хасынского муниципального округа Магаданской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1 225,3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570,5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563,0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55105" w:rsidRPr="00E04D94" w:rsidTr="00011DE6">
        <w:trPr>
          <w:trHeight w:val="14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E04D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муниципальных учреждений (приобретение бланочной продукции, периодических изданий, предметов мебели, и др.)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55105" w:rsidRPr="00E04D94" w:rsidTr="00011DE6">
        <w:trPr>
          <w:trHeight w:val="9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E04D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011DE6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A55105"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310,8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55105" w:rsidRPr="00E04D94" w:rsidTr="00011DE6">
        <w:trPr>
          <w:trHeight w:val="8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E04D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квалификации руководителей и специалистов работников культуры (оплата проезда, проживания). Обеспечение работников культуры методическими материалами, освещающими инновационные модели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011DE6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A55105"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55105" w:rsidRPr="00E04D94" w:rsidTr="00011DE6">
        <w:trPr>
          <w:trHeight w:val="9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E04D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55105" w:rsidRPr="00E04D94" w:rsidTr="00011DE6">
        <w:trPr>
          <w:trHeight w:val="98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E04D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информатизации библиотек (приобретение оргтехники и компьютеров, документов на электронных носителях, внедрение программного обеспечения в библиотеках, обеспечение доступа к сети Интернет и т.п.)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011DE6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A55105"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373,2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222,3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150,9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55105" w:rsidRPr="00E04D94" w:rsidTr="00011DE6">
        <w:trPr>
          <w:trHeight w:val="4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E04D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и проведение просветительских мероприятий с целью продвижения книги и чтения «День открытых дверей», «</w:t>
            </w:r>
            <w:proofErr w:type="spellStart"/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БиблиоНочь</w:t>
            </w:r>
            <w:proofErr w:type="spellEnd"/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и др. (приобретение </w:t>
            </w: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сувенирной, подарочной и прочей продукции, подготовка и издание информационных материалов, рекламных проспектов и т.п.)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011DE6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Е</w:t>
            </w:r>
            <w:r w:rsidR="00A55105"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55105" w:rsidRPr="00E04D94" w:rsidTr="00011DE6">
        <w:trPr>
          <w:trHeight w:val="12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E04D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Ежегодное гарантированное комплектование библиотечных фондов документами на различных носителях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011DE6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A55105"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461,2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231,2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55105" w:rsidRPr="00E04D94" w:rsidTr="00011DE6">
        <w:trPr>
          <w:trHeight w:val="13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E04D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развитий прикладного программного продукта (1С)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55105" w:rsidRPr="00E04D94" w:rsidTr="00011DE6">
        <w:trPr>
          <w:trHeight w:val="5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171FCC" w:rsidRDefault="00A55105" w:rsidP="00E04D9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F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171FCC" w:rsidRDefault="00A55105" w:rsidP="00171FCC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F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функций муниципальными учреждениями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171FCC" w:rsidRDefault="00A55105" w:rsidP="00171FC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F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Pr="00171FC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171F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Pr="00171FC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124 986,0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20 908,4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25 294,0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25 349,1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26 079,4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27 355,1</w:t>
            </w:r>
          </w:p>
        </w:tc>
      </w:tr>
      <w:tr w:rsidR="00A55105" w:rsidRPr="00E04D94" w:rsidTr="00011DE6">
        <w:trPr>
          <w:trHeight w:val="10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E04D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МБУК «ХЦБС»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121 846,0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19 297,1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24 975,3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24 869,1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25 829,4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26 875,1</w:t>
            </w:r>
          </w:p>
        </w:tc>
      </w:tr>
      <w:tr w:rsidR="00A55105" w:rsidRPr="00E04D94" w:rsidTr="00011DE6">
        <w:trPr>
          <w:trHeight w:val="10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E04D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заработной платы отдельным категориям работников в соответствии </w:t>
            </w:r>
            <w:r w:rsidR="00011D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 w:rsidRPr="00E04D94">
              <w:rPr>
                <w:rFonts w:ascii="Times New Roman" w:hAnsi="Times New Roman"/>
                <w:color w:val="000000"/>
                <w:sz w:val="24"/>
                <w:szCs w:val="24"/>
              </w:rPr>
              <w:t>Указ</w:t>
            </w:r>
            <w:r w:rsidR="00011DE6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E0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Президента </w:t>
            </w:r>
            <w:r w:rsidR="00011DE6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E0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07.05.2012 </w:t>
            </w:r>
            <w:r w:rsidR="00011DE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E0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597 </w:t>
            </w:r>
            <w:r w:rsidR="00011DE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04D94">
              <w:rPr>
                <w:rFonts w:ascii="Times New Roman" w:hAnsi="Times New Roman"/>
                <w:color w:val="000000"/>
                <w:sz w:val="24"/>
                <w:szCs w:val="24"/>
              </w:rPr>
              <w:t>О мероприятиях по реализации государственной социальной политики</w:t>
            </w:r>
            <w:r w:rsidR="00011DE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E0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от 01.06.2012 </w:t>
            </w:r>
            <w:r w:rsidR="00011DE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E0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761 </w:t>
            </w:r>
            <w:r w:rsidR="00011DE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0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 w:rsidR="00011D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</w:t>
            </w:r>
            <w:r w:rsidRPr="00E04D94">
              <w:rPr>
                <w:rFonts w:ascii="Times New Roman" w:hAnsi="Times New Roman"/>
                <w:color w:val="000000"/>
                <w:sz w:val="24"/>
                <w:szCs w:val="24"/>
              </w:rPr>
              <w:t>ациональной стратегии действий в интересах детей на 2012</w:t>
            </w:r>
            <w:r w:rsidR="00011D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04D94">
              <w:rPr>
                <w:rFonts w:ascii="Times New Roman" w:hAnsi="Times New Roman"/>
                <w:color w:val="000000"/>
                <w:sz w:val="24"/>
                <w:szCs w:val="24"/>
              </w:rPr>
              <w:t>2017 годы</w:t>
            </w:r>
            <w:r w:rsidR="00011DE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E04D94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на частичную компенсацию дополнительных расходов в связи с индексацией  оплаты труда работников муниципальных учреждений с 01.08.2023 и 01.12.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1 184,2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1 184,2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55105" w:rsidRPr="00E04D94" w:rsidTr="00011DE6">
        <w:trPr>
          <w:trHeight w:val="3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E04D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муниципальный округ  Магаданской области</w:t>
            </w: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и членам их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171FCC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A55105"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1 955,7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427,04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318,7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480,0</w:t>
            </w:r>
          </w:p>
        </w:tc>
      </w:tr>
      <w:tr w:rsidR="00A55105" w:rsidRPr="00E04D94" w:rsidTr="00011DE6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E04D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</w:t>
            </w: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171FCC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Е</w:t>
            </w:r>
            <w:r w:rsidR="00A55105"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55105" w:rsidRPr="00E04D94" w:rsidTr="00011DE6">
        <w:trPr>
          <w:trHeight w:val="19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E04D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муниципальными учреждениями, расположенными на территории муниципального образования «Хасынский 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муниципальный округ  Магаданской области</w:t>
            </w: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прибывшим в соответствии с этими договорами из других регионов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55105" w:rsidRPr="00E04D94" w:rsidTr="00B21467">
        <w:trPr>
          <w:trHeight w:val="27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E04D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муниципальным бюджетным учреждениям на текущий и капитальный ремонт недвижимого имущества и особо ценного имущества, закрепленного за бюджетным учреждением на праве оперативного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55105" w:rsidRPr="00E04D94" w:rsidTr="00011DE6">
        <w:trPr>
          <w:trHeight w:val="29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E04D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для объекта капитального ремонта. Получение заключения государственной экспертизы инженерных изысканий и (или) оценки достоверности сметной стоимости в органе, уполномоченном на проведение государственной экспертизы проектной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55105" w:rsidRPr="00E04D94" w:rsidTr="00011DE6">
        <w:trPr>
          <w:trHeight w:val="29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171FCC" w:rsidRDefault="00A55105" w:rsidP="00E04D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F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171FCC" w:rsidRPr="00171F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171FCC" w:rsidRDefault="00A55105" w:rsidP="00171F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FCC">
              <w:rPr>
                <w:rFonts w:ascii="Times New Roman" w:hAnsi="Times New Roman"/>
                <w:sz w:val="24"/>
                <w:szCs w:val="24"/>
              </w:rPr>
              <w:t xml:space="preserve">Реализация федерального проекта </w:t>
            </w:r>
            <w:r w:rsidR="00B21467">
              <w:rPr>
                <w:rFonts w:ascii="Times New Roman" w:hAnsi="Times New Roman"/>
                <w:sz w:val="24"/>
                <w:szCs w:val="24"/>
              </w:rPr>
              <w:t>«</w:t>
            </w:r>
            <w:r w:rsidRPr="00171FCC">
              <w:rPr>
                <w:rFonts w:ascii="Times New Roman" w:hAnsi="Times New Roman"/>
                <w:sz w:val="24"/>
                <w:szCs w:val="24"/>
              </w:rPr>
              <w:t>Семейные ценности и инфраструктура культуры</w:t>
            </w:r>
            <w:r w:rsidR="00B214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8 456,7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8 456,7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71FCC" w:rsidRPr="00E04D94" w:rsidTr="00011DE6">
        <w:trPr>
          <w:trHeight w:val="29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CC" w:rsidRPr="00171FCC" w:rsidRDefault="00171FCC" w:rsidP="00E04D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F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171FCC" w:rsidRDefault="00171FCC" w:rsidP="00171F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FCC">
              <w:rPr>
                <w:rFonts w:ascii="Times New Roman" w:hAnsi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8 456,7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8 456,7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71FCC" w:rsidRPr="00E04D94" w:rsidTr="00011DE6">
        <w:trPr>
          <w:trHeight w:val="292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CC" w:rsidRPr="00171FCC" w:rsidRDefault="00171FCC" w:rsidP="00E04D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171FCC" w:rsidRDefault="00171FCC" w:rsidP="00171F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FCC">
              <w:rPr>
                <w:rFonts w:ascii="Times New Roman" w:hAnsi="Times New Roman"/>
                <w:sz w:val="24"/>
                <w:szCs w:val="24"/>
              </w:rPr>
              <w:t>За счет ФБ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7 840,0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7 840,0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71FCC" w:rsidRPr="00E04D94" w:rsidTr="00011DE6">
        <w:trPr>
          <w:trHeight w:val="292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CC" w:rsidRPr="00171FCC" w:rsidRDefault="00171FCC" w:rsidP="00E04D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171FCC" w:rsidRDefault="00171FCC" w:rsidP="00171F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FCC">
              <w:rPr>
                <w:rFonts w:ascii="Times New Roman" w:hAnsi="Times New Roman"/>
                <w:sz w:val="24"/>
                <w:szCs w:val="24"/>
              </w:rPr>
              <w:t xml:space="preserve">За счет ОБ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71FCC" w:rsidRPr="00E04D94" w:rsidTr="00011DE6">
        <w:trPr>
          <w:trHeight w:val="292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171FCC" w:rsidRDefault="00171FCC" w:rsidP="00E04D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171FCC" w:rsidRDefault="00171FCC" w:rsidP="00171F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FCC">
              <w:rPr>
                <w:rFonts w:ascii="Times New Roman" w:hAnsi="Times New Roman"/>
                <w:sz w:val="24"/>
                <w:szCs w:val="24"/>
              </w:rPr>
              <w:t xml:space="preserve">За счет МБ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456,7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456,7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55105" w:rsidRPr="00E04D94" w:rsidTr="00011DE6">
        <w:trPr>
          <w:trHeight w:val="6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171FCC" w:rsidRDefault="00A55105" w:rsidP="00E04D9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F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171FCC" w:rsidRDefault="00A55105" w:rsidP="00171FCC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1F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Отдельные мероприятия в рамках софинансирования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71FCC" w:rsidRPr="00E04D94" w:rsidTr="00011DE6">
        <w:trPr>
          <w:trHeight w:val="26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CC" w:rsidRPr="00171FCC" w:rsidRDefault="00171FCC" w:rsidP="00E04D9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F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5.1</w:t>
            </w:r>
            <w:r w:rsidR="00B214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171FCC" w:rsidRDefault="00171FCC" w:rsidP="00171FCC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F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повышению оплаты труда работникам муниципальных учреждений культуры и педагогическим работникам муниципальных организаций дополнительного образования детей, в целях исполнения поручений Президента Российской Федерации по </w:t>
            </w:r>
            <w:r w:rsidRPr="00171F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сохранению достигнутого соотношения между уровнем оплаты труда и уровнем средней заработной платы в регионе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71FCC" w:rsidRPr="00E04D94" w:rsidTr="00011DE6">
        <w:trPr>
          <w:trHeight w:val="387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CC" w:rsidRPr="00E04D94" w:rsidRDefault="00171FCC" w:rsidP="00E04D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</w:rPr>
              <w:t>За счет 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71FCC" w:rsidRPr="00E04D94" w:rsidTr="00011DE6">
        <w:trPr>
          <w:trHeight w:val="422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E04D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color w:val="000000"/>
                <w:sz w:val="24"/>
                <w:szCs w:val="24"/>
              </w:rPr>
              <w:t>За счет 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55105" w:rsidRPr="00E04D94" w:rsidTr="00011DE6">
        <w:trPr>
          <w:trHeight w:val="4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171FCC" w:rsidRDefault="00A55105" w:rsidP="00E04D94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F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171FCC" w:rsidRDefault="00A55105" w:rsidP="00171F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Microsoft YaHei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FCC">
              <w:rPr>
                <w:rFonts w:ascii="Times New Roman" w:eastAsia="Microsoft YaHei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5 510,3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879,5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857,7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1 257,7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1 257,7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1 257,7</w:t>
            </w:r>
          </w:p>
        </w:tc>
      </w:tr>
      <w:tr w:rsidR="00A55105" w:rsidRPr="00E04D94" w:rsidTr="00011DE6">
        <w:trPr>
          <w:trHeight w:val="4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171FCC" w:rsidRDefault="00A55105" w:rsidP="00E04D94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F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171FCC" w:rsidRDefault="00A55105" w:rsidP="00171FCC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5 510,3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879,5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857,7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1 257,7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1 257,7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05" w:rsidRPr="00E04D94" w:rsidRDefault="00A55105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1 257,7</w:t>
            </w:r>
          </w:p>
        </w:tc>
      </w:tr>
      <w:tr w:rsidR="00171FCC" w:rsidRPr="00E04D94" w:rsidTr="00011DE6">
        <w:trPr>
          <w:trHeight w:val="264"/>
        </w:trPr>
        <w:tc>
          <w:tcPr>
            <w:tcW w:w="4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того</w:t>
            </w:r>
            <w:r w:rsidRPr="00E04D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04D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одпрограмме: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D94">
              <w:rPr>
                <w:rFonts w:ascii="Times New Roman" w:hAnsi="Times New Roman"/>
                <w:b/>
                <w:sz w:val="24"/>
                <w:szCs w:val="24"/>
              </w:rPr>
              <w:t>140 178,3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D94">
              <w:rPr>
                <w:rFonts w:ascii="Times New Roman" w:hAnsi="Times New Roman"/>
                <w:b/>
                <w:sz w:val="24"/>
                <w:szCs w:val="24"/>
              </w:rPr>
              <w:t>22 358,4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D94">
              <w:rPr>
                <w:rFonts w:ascii="Times New Roman" w:hAnsi="Times New Roman"/>
                <w:b/>
                <w:sz w:val="24"/>
                <w:szCs w:val="24"/>
              </w:rPr>
              <w:t>26 714,7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D94">
              <w:rPr>
                <w:rFonts w:ascii="Times New Roman" w:hAnsi="Times New Roman"/>
                <w:b/>
                <w:sz w:val="24"/>
                <w:szCs w:val="24"/>
              </w:rPr>
              <w:t>35 155,3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D94">
              <w:rPr>
                <w:rFonts w:ascii="Times New Roman" w:hAnsi="Times New Roman"/>
                <w:b/>
                <w:sz w:val="24"/>
                <w:szCs w:val="24"/>
              </w:rPr>
              <w:t>27 337,1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D94">
              <w:rPr>
                <w:rFonts w:ascii="Times New Roman" w:hAnsi="Times New Roman"/>
                <w:b/>
                <w:sz w:val="24"/>
                <w:szCs w:val="24"/>
              </w:rPr>
              <w:t>28 612,8</w:t>
            </w:r>
          </w:p>
        </w:tc>
      </w:tr>
      <w:tr w:rsidR="00171FCC" w:rsidRPr="00E04D94" w:rsidTr="00011DE6">
        <w:trPr>
          <w:trHeight w:val="264"/>
        </w:trPr>
        <w:tc>
          <w:tcPr>
            <w:tcW w:w="48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7 840,0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7 840,0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71FCC" w:rsidRPr="00E04D94" w:rsidTr="00011DE6">
        <w:trPr>
          <w:trHeight w:val="264"/>
        </w:trPr>
        <w:tc>
          <w:tcPr>
            <w:tcW w:w="48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CC" w:rsidRPr="00E04D94" w:rsidRDefault="00171FCC" w:rsidP="00E04D9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6 854,5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2 063,7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857,7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1 417,7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1 257,7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1 257,7</w:t>
            </w:r>
          </w:p>
        </w:tc>
      </w:tr>
      <w:tr w:rsidR="00171FCC" w:rsidRPr="00E04D94" w:rsidTr="00011DE6">
        <w:trPr>
          <w:trHeight w:val="264"/>
        </w:trPr>
        <w:tc>
          <w:tcPr>
            <w:tcW w:w="48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E04D9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125 483,8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20 294,7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25 857,0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25 897,6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26 079,4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C" w:rsidRPr="00E04D94" w:rsidRDefault="00171FCC" w:rsidP="0017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94">
              <w:rPr>
                <w:rFonts w:ascii="Times New Roman" w:hAnsi="Times New Roman"/>
                <w:sz w:val="24"/>
                <w:szCs w:val="24"/>
              </w:rPr>
              <w:t>27 355,1</w:t>
            </w:r>
          </w:p>
        </w:tc>
      </w:tr>
    </w:tbl>
    <w:p w:rsidR="004C01A2" w:rsidRDefault="004C01A2" w:rsidP="00E04D94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1FCC" w:rsidRDefault="00171FCC" w:rsidP="00E04D94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01A2" w:rsidRPr="00171FCC" w:rsidRDefault="002D23CD" w:rsidP="00E04D94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4D94">
        <w:rPr>
          <w:rFonts w:ascii="Times New Roman" w:hAnsi="Times New Roman"/>
          <w:b/>
          <w:color w:val="000000"/>
          <w:sz w:val="28"/>
          <w:szCs w:val="28"/>
          <w:lang w:eastAsia="ru-RU"/>
        </w:rPr>
        <w:t>____________</w:t>
      </w:r>
    </w:p>
    <w:sectPr w:rsidR="004C01A2" w:rsidRPr="00171FCC" w:rsidSect="00E04D94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1B7" w:rsidRDefault="008221B7">
      <w:pPr>
        <w:spacing w:line="240" w:lineRule="auto"/>
      </w:pPr>
      <w:r>
        <w:separator/>
      </w:r>
    </w:p>
  </w:endnote>
  <w:endnote w:type="continuationSeparator" w:id="0">
    <w:p w:rsidR="008221B7" w:rsidRDefault="00822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1B7" w:rsidRDefault="008221B7">
      <w:pPr>
        <w:spacing w:after="0"/>
      </w:pPr>
      <w:r>
        <w:separator/>
      </w:r>
    </w:p>
  </w:footnote>
  <w:footnote w:type="continuationSeparator" w:id="0">
    <w:p w:rsidR="008221B7" w:rsidRDefault="008221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D94" w:rsidRPr="00E04D94" w:rsidRDefault="00E04D94">
    <w:pPr>
      <w:pStyle w:val="a6"/>
      <w:jc w:val="center"/>
      <w:rPr>
        <w:rFonts w:ascii="Times New Roman" w:hAnsi="Times New Roman"/>
        <w:sz w:val="24"/>
        <w:szCs w:val="24"/>
      </w:rPr>
    </w:pPr>
    <w:r w:rsidRPr="00E04D94">
      <w:rPr>
        <w:rFonts w:ascii="Times New Roman" w:hAnsi="Times New Roman"/>
        <w:sz w:val="24"/>
        <w:szCs w:val="24"/>
      </w:rPr>
      <w:fldChar w:fldCharType="begin"/>
    </w:r>
    <w:r w:rsidRPr="00E04D94">
      <w:rPr>
        <w:rFonts w:ascii="Times New Roman" w:hAnsi="Times New Roman"/>
        <w:sz w:val="24"/>
        <w:szCs w:val="24"/>
      </w:rPr>
      <w:instrText>PAGE   \* MERGEFORMAT</w:instrText>
    </w:r>
    <w:r w:rsidRPr="00E04D94">
      <w:rPr>
        <w:rFonts w:ascii="Times New Roman" w:hAnsi="Times New Roman"/>
        <w:sz w:val="24"/>
        <w:szCs w:val="24"/>
      </w:rPr>
      <w:fldChar w:fldCharType="separate"/>
    </w:r>
    <w:r w:rsidRPr="00E04D94">
      <w:rPr>
        <w:rFonts w:ascii="Times New Roman" w:hAnsi="Times New Roman"/>
        <w:sz w:val="24"/>
        <w:szCs w:val="24"/>
      </w:rPr>
      <w:t>2</w:t>
    </w:r>
    <w:r w:rsidRPr="00E04D9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564D"/>
    <w:rsid w:val="00011DE6"/>
    <w:rsid w:val="00047E0F"/>
    <w:rsid w:val="000767A2"/>
    <w:rsid w:val="000E7069"/>
    <w:rsid w:val="001345D5"/>
    <w:rsid w:val="00142DDF"/>
    <w:rsid w:val="0014488A"/>
    <w:rsid w:val="001466CF"/>
    <w:rsid w:val="001625BB"/>
    <w:rsid w:val="001626DF"/>
    <w:rsid w:val="00171FCC"/>
    <w:rsid w:val="00181374"/>
    <w:rsid w:val="001829A9"/>
    <w:rsid w:val="001A033C"/>
    <w:rsid w:val="001B2408"/>
    <w:rsid w:val="001D002B"/>
    <w:rsid w:val="0021728A"/>
    <w:rsid w:val="00251A1B"/>
    <w:rsid w:val="002639BC"/>
    <w:rsid w:val="00281C8C"/>
    <w:rsid w:val="002D23CD"/>
    <w:rsid w:val="003071C4"/>
    <w:rsid w:val="003340D2"/>
    <w:rsid w:val="0035706B"/>
    <w:rsid w:val="0039433E"/>
    <w:rsid w:val="003E7C28"/>
    <w:rsid w:val="003F68F0"/>
    <w:rsid w:val="00427F64"/>
    <w:rsid w:val="00431D2F"/>
    <w:rsid w:val="0045682D"/>
    <w:rsid w:val="00463582"/>
    <w:rsid w:val="00465ED8"/>
    <w:rsid w:val="00490C2B"/>
    <w:rsid w:val="004C01A2"/>
    <w:rsid w:val="004E673E"/>
    <w:rsid w:val="004E73E6"/>
    <w:rsid w:val="004F213D"/>
    <w:rsid w:val="004F33A1"/>
    <w:rsid w:val="005542EC"/>
    <w:rsid w:val="005D5E06"/>
    <w:rsid w:val="00606AC0"/>
    <w:rsid w:val="006239F8"/>
    <w:rsid w:val="00632AF6"/>
    <w:rsid w:val="00653EA5"/>
    <w:rsid w:val="006B5526"/>
    <w:rsid w:val="006D18DF"/>
    <w:rsid w:val="006E5EFC"/>
    <w:rsid w:val="006F6821"/>
    <w:rsid w:val="00704FAD"/>
    <w:rsid w:val="00710C40"/>
    <w:rsid w:val="00777092"/>
    <w:rsid w:val="00786D9A"/>
    <w:rsid w:val="0079255E"/>
    <w:rsid w:val="007B0AF5"/>
    <w:rsid w:val="007D564D"/>
    <w:rsid w:val="007D5905"/>
    <w:rsid w:val="008023F4"/>
    <w:rsid w:val="008101BA"/>
    <w:rsid w:val="00810F7B"/>
    <w:rsid w:val="008221B7"/>
    <w:rsid w:val="00873DFA"/>
    <w:rsid w:val="0087766D"/>
    <w:rsid w:val="00882B64"/>
    <w:rsid w:val="00883D76"/>
    <w:rsid w:val="009117AB"/>
    <w:rsid w:val="00934065"/>
    <w:rsid w:val="00960A00"/>
    <w:rsid w:val="00971B57"/>
    <w:rsid w:val="00977EB3"/>
    <w:rsid w:val="009B7717"/>
    <w:rsid w:val="00A021A6"/>
    <w:rsid w:val="00A1142F"/>
    <w:rsid w:val="00A25A58"/>
    <w:rsid w:val="00A27A34"/>
    <w:rsid w:val="00A3603E"/>
    <w:rsid w:val="00A55105"/>
    <w:rsid w:val="00A60086"/>
    <w:rsid w:val="00A90537"/>
    <w:rsid w:val="00AA0198"/>
    <w:rsid w:val="00AD74EA"/>
    <w:rsid w:val="00AE28C6"/>
    <w:rsid w:val="00B02779"/>
    <w:rsid w:val="00B21467"/>
    <w:rsid w:val="00B22CED"/>
    <w:rsid w:val="00B455D1"/>
    <w:rsid w:val="00B51DF4"/>
    <w:rsid w:val="00B76AB4"/>
    <w:rsid w:val="00BB36DC"/>
    <w:rsid w:val="00BD1429"/>
    <w:rsid w:val="00BD2CDD"/>
    <w:rsid w:val="00C16681"/>
    <w:rsid w:val="00C22E70"/>
    <w:rsid w:val="00C60380"/>
    <w:rsid w:val="00C94813"/>
    <w:rsid w:val="00C96E7A"/>
    <w:rsid w:val="00CA7EC4"/>
    <w:rsid w:val="00CB2F9C"/>
    <w:rsid w:val="00D0273C"/>
    <w:rsid w:val="00D51FCA"/>
    <w:rsid w:val="00D6153E"/>
    <w:rsid w:val="00D841CF"/>
    <w:rsid w:val="00D849EE"/>
    <w:rsid w:val="00D84BF7"/>
    <w:rsid w:val="00D91646"/>
    <w:rsid w:val="00DD252F"/>
    <w:rsid w:val="00E04D94"/>
    <w:rsid w:val="00E04EB8"/>
    <w:rsid w:val="00E101A4"/>
    <w:rsid w:val="00E710A2"/>
    <w:rsid w:val="00EC50ED"/>
    <w:rsid w:val="00ED1DC2"/>
    <w:rsid w:val="00ED1FE7"/>
    <w:rsid w:val="00EF0C83"/>
    <w:rsid w:val="00EF7EA1"/>
    <w:rsid w:val="00F2331B"/>
    <w:rsid w:val="00F461C6"/>
    <w:rsid w:val="00F724FD"/>
    <w:rsid w:val="00F77A8D"/>
    <w:rsid w:val="00F77C71"/>
    <w:rsid w:val="00F92724"/>
    <w:rsid w:val="00F932C5"/>
    <w:rsid w:val="00FD1335"/>
    <w:rsid w:val="00FD240A"/>
    <w:rsid w:val="00FF1C7E"/>
    <w:rsid w:val="0C2E5A18"/>
    <w:rsid w:val="6EFC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523DB"/>
  <w15:docId w15:val="{3C37095A-AA00-4561-A071-18234E2B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autoRedefine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autoRedefine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04D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04D9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04D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04D9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ECC81-2259-4E83-884F-2BE30CB8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Коткова Виктория Юрьевна</dc:creator>
  <cp:lastModifiedBy>User</cp:lastModifiedBy>
  <cp:revision>63</cp:revision>
  <cp:lastPrinted>2025-02-19T03:58:00Z</cp:lastPrinted>
  <dcterms:created xsi:type="dcterms:W3CDTF">2020-07-13T01:22:00Z</dcterms:created>
  <dcterms:modified xsi:type="dcterms:W3CDTF">2025-02-19T03:58:00Z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E9877D2DD5E844BC97384145CF61E48F_12</vt:lpwstr>
  </property>
</Properties>
</file>