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F5062E" w:rsidRPr="00F5062E" w:rsidTr="00F5062E">
        <w:trPr>
          <w:jc w:val="right"/>
        </w:trPr>
        <w:tc>
          <w:tcPr>
            <w:tcW w:w="4394" w:type="dxa"/>
            <w:shd w:val="clear" w:color="auto" w:fill="auto"/>
          </w:tcPr>
          <w:p w:rsidR="00F5062E" w:rsidRPr="00F5062E" w:rsidRDefault="00F5062E" w:rsidP="00F5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F5062E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  <w:r w:rsidR="006D3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3</w:t>
            </w:r>
          </w:p>
          <w:p w:rsidR="00F5062E" w:rsidRPr="00F5062E" w:rsidRDefault="00F5062E" w:rsidP="00F5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062E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5062E" w:rsidRPr="00F5062E" w:rsidRDefault="00F5062E" w:rsidP="00F5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062E">
              <w:rPr>
                <w:rFonts w:ascii="Times New Roman" w:hAnsi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F5062E" w:rsidRPr="00F5062E" w:rsidRDefault="00F5062E" w:rsidP="00F5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062E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F5062E" w:rsidRPr="00F5062E" w:rsidRDefault="00F5062E" w:rsidP="00F5062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F5062E" w:rsidRPr="00F5062E" w:rsidRDefault="00F5062E" w:rsidP="00F5062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F5062E" w:rsidRPr="00F5062E" w:rsidRDefault="00F5062E" w:rsidP="00F5062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4C01A2" w:rsidRPr="00F5062E" w:rsidRDefault="002D23CD" w:rsidP="00F5062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5062E">
        <w:rPr>
          <w:rFonts w:ascii="Times New Roman" w:hAnsi="Times New Roman"/>
          <w:b/>
          <w:sz w:val="28"/>
          <w:szCs w:val="24"/>
          <w:lang w:eastAsia="ru-RU"/>
        </w:rPr>
        <w:t>МЕРОПРИЯТИЯ</w:t>
      </w:r>
    </w:p>
    <w:p w:rsidR="004C01A2" w:rsidRPr="00F5062E" w:rsidRDefault="002D23CD" w:rsidP="00F5062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5062E">
        <w:rPr>
          <w:rFonts w:ascii="Times New Roman" w:hAnsi="Times New Roman"/>
          <w:b/>
          <w:sz w:val="28"/>
          <w:szCs w:val="24"/>
          <w:lang w:eastAsia="ru-RU"/>
        </w:rPr>
        <w:t xml:space="preserve">по реализации </w:t>
      </w:r>
      <w:r w:rsidR="00C15D60">
        <w:rPr>
          <w:rFonts w:ascii="Times New Roman" w:hAnsi="Times New Roman"/>
          <w:b/>
          <w:sz w:val="28"/>
          <w:szCs w:val="24"/>
          <w:lang w:eastAsia="ru-RU"/>
        </w:rPr>
        <w:t>П</w:t>
      </w:r>
      <w:r w:rsidRPr="00F5062E">
        <w:rPr>
          <w:rFonts w:ascii="Times New Roman" w:hAnsi="Times New Roman"/>
          <w:b/>
          <w:sz w:val="28"/>
          <w:szCs w:val="24"/>
          <w:lang w:eastAsia="ru-RU"/>
        </w:rPr>
        <w:t>одпрограммы и их финансирование</w:t>
      </w:r>
    </w:p>
    <w:p w:rsidR="004C01A2" w:rsidRDefault="004C01A2" w:rsidP="00F5062E">
      <w:pPr>
        <w:tabs>
          <w:tab w:val="left" w:pos="537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6"/>
        <w:gridCol w:w="106"/>
        <w:gridCol w:w="3699"/>
        <w:gridCol w:w="1396"/>
        <w:gridCol w:w="1760"/>
        <w:gridCol w:w="1310"/>
        <w:gridCol w:w="1272"/>
        <w:gridCol w:w="1136"/>
        <w:gridCol w:w="1136"/>
        <w:gridCol w:w="1133"/>
        <w:gridCol w:w="1212"/>
      </w:tblGrid>
      <w:tr w:rsidR="00F5062E" w:rsidRPr="00F5062E" w:rsidTr="007F566E">
        <w:trPr>
          <w:trHeight w:val="258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1A2" w:rsidRPr="00F5062E" w:rsidRDefault="002D23CD" w:rsidP="00F50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1A2" w:rsidRPr="00F5062E" w:rsidRDefault="002D23CD" w:rsidP="00F50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1A2" w:rsidRPr="00F5062E" w:rsidRDefault="002D23CD" w:rsidP="00F50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1A2" w:rsidRPr="00F5062E" w:rsidRDefault="002D23CD" w:rsidP="00F50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4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A2" w:rsidRPr="00F5062E" w:rsidRDefault="002D23CD" w:rsidP="00F50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финансирования</w:t>
            </w:r>
          </w:p>
        </w:tc>
      </w:tr>
      <w:tr w:rsidR="007F566E" w:rsidRPr="00F5062E" w:rsidTr="007F566E">
        <w:trPr>
          <w:trHeight w:val="600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F5062E" w:rsidRDefault="00D84BF7" w:rsidP="00F50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F5062E" w:rsidRDefault="00D84BF7" w:rsidP="00F50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F5062E" w:rsidRDefault="00D84BF7" w:rsidP="00F50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F5062E" w:rsidRDefault="00D84BF7" w:rsidP="00F50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F5062E" w:rsidRDefault="00F5062E" w:rsidP="00F50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F5062E" w:rsidRDefault="00D84BF7" w:rsidP="00F506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F5062E" w:rsidRDefault="00D84BF7" w:rsidP="00F506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F5062E" w:rsidRDefault="00D84BF7" w:rsidP="00F506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F5062E" w:rsidRDefault="00D84BF7" w:rsidP="00F506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F5062E" w:rsidRDefault="00D84BF7" w:rsidP="00F506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:rsidR="00D84BF7" w:rsidRPr="00F5062E" w:rsidRDefault="00D84BF7" w:rsidP="00F50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5062E" w:rsidRPr="00F5062E" w:rsidTr="006D39A0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A2" w:rsidRPr="00F5062E" w:rsidRDefault="002D23CD" w:rsidP="00F50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«Сохранение библиотечных фондов Хасынского муниципального округа Магаданской области»</w:t>
            </w:r>
          </w:p>
        </w:tc>
      </w:tr>
      <w:tr w:rsidR="007F566E" w:rsidRPr="00F5062E" w:rsidTr="007F566E">
        <w:trPr>
          <w:trHeight w:val="495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C0CF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278"/>
        </w:trPr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Default="007F566E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мероприятий в области развития библиотечного дела в Хасынском 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муниципальном округе Магаданской области</w:t>
            </w: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части софинансирования основного мероприятия «Комплектование фондов библиотек Магаданской области» подпрограммы «Развитие библиотечного дела Магаданской области» государственной программы Магаданской области «Развитие культуры и туризма в Магаданской области»</w:t>
            </w:r>
          </w:p>
          <w:p w:rsidR="007F566E" w:rsidRDefault="007F566E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566E" w:rsidRPr="00F5062E" w:rsidRDefault="007F566E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«Хасынская централизованная библиотечная 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278"/>
        </w:trPr>
        <w:tc>
          <w:tcPr>
            <w:tcW w:w="2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За счет ФБ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278"/>
        </w:trPr>
        <w:tc>
          <w:tcPr>
            <w:tcW w:w="2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За счет ОБ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278"/>
        </w:trPr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За счет МБ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529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отрасли культуры, в части софинансирования мероприятий, в рамках реализации подпрограммы «Развитие библиотечного дела Магаданской </w:t>
            </w:r>
            <w:r w:rsidR="00F5062E"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области» государственной</w:t>
            </w: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программы Магаданской области «Развитие культуры и туризма в Магаданской </w:t>
            </w:r>
            <w:r w:rsidR="00F5062E"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области» (</w:t>
            </w: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гарантированное комплектование библиотечных фондов новыми документами на различных носителях информации)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C0CF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«Хасынская централизованная библиотечная 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960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Мероприятия по повышению доступности и качества услуг, предоставляемых учреждением библиотечного обслуживания Хасынского муниципального округа Магаданской области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C0CF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1 275,3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570,5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563,0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141,8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1348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 (приобретение бланочной продукции, периодических изданий, предметов мебели, и др.)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C0CF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«Хасынская централизованная библиотечная 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1275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«Хасынская </w:t>
            </w: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централизованная библиотечная 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lastRenderedPageBreak/>
              <w:t>310,8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845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 руководителей и специалистов работников культуры (оплата проезда, проживания). Обеспечение работников культуры методическими материалами, освещающими инновационные модели деятельности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«Хасынская централизованная библиотечная 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1070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C0CF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«Хасынская централизованная библиотечная 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1365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информатизации библиотек (приобретение оргтехники и компьютеров, документов на электронных носителях, внедрение программного обеспечения в библиотеках, обеспечение доступа к сети Интернет и т.п.)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«Хасынская централизованная библиотечная 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423,2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222,3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150,9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410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и проведение просветительских мероприятий с целью продвижения книги и чтения «День открытых дверей», «БиблиоНочь» и др. (приобретение сувенирной, подарочной и прочей продукции, подготовка и </w:t>
            </w: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издание информационных материалов, рекламных проспектов и т.п.)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«Хасынская централизованная </w:t>
            </w: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библиотечная 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lastRenderedPageBreak/>
              <w:t>48,0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136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гарантированное комплектование библиотечных фондов документами на различных носителях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«Хасынская централизованная библиотечная 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461,2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1395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развитий прикладного программного продукта (1С)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C0CF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«Хасынская централизованная библиотечная 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540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C0CF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125 229,4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20 908,4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25 294,0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25 592,5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26 079,4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27 355,1</w:t>
            </w:r>
          </w:p>
        </w:tc>
      </w:tr>
      <w:tr w:rsidR="007F566E" w:rsidRPr="00F5062E" w:rsidTr="007F566E">
        <w:trPr>
          <w:trHeight w:val="1069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C0CF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«Хасынская централизованная библиотечная система»</w:t>
            </w:r>
            <w:r w:rsidR="00CB29FC"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122 089,4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19 297,1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24 975,3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25 112,5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25 829,4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26 875,1</w:t>
            </w:r>
          </w:p>
        </w:tc>
      </w:tr>
      <w:tr w:rsidR="007F566E" w:rsidRPr="00F5062E" w:rsidTr="007F566E">
        <w:trPr>
          <w:trHeight w:val="1069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Выплата заработной платы отдельным катего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t xml:space="preserve">риям работников в соответствии с </w:t>
            </w:r>
            <w:r w:rsidRPr="00F5062E">
              <w:rPr>
                <w:rFonts w:ascii="Times New Roman" w:hAnsi="Times New Roman"/>
                <w:sz w:val="20"/>
                <w:szCs w:val="20"/>
              </w:rPr>
              <w:t>Указ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t>ом</w:t>
            </w:r>
            <w:r w:rsidRPr="00F5062E">
              <w:rPr>
                <w:rFonts w:ascii="Times New Roman" w:hAnsi="Times New Roman"/>
                <w:sz w:val="20"/>
                <w:szCs w:val="20"/>
              </w:rPr>
              <w:t xml:space="preserve"> Президента Р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t xml:space="preserve">оссийской </w:t>
            </w:r>
            <w:r w:rsidRPr="00F5062E">
              <w:rPr>
                <w:rFonts w:ascii="Times New Roman" w:hAnsi="Times New Roman"/>
                <w:sz w:val="20"/>
                <w:szCs w:val="20"/>
              </w:rPr>
              <w:t>Ф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t>едерации</w:t>
            </w:r>
            <w:r w:rsidRPr="00F5062E">
              <w:rPr>
                <w:rFonts w:ascii="Times New Roman" w:hAnsi="Times New Roman"/>
                <w:sz w:val="20"/>
                <w:szCs w:val="20"/>
              </w:rPr>
              <w:t xml:space="preserve"> от 07.05.2012 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t>№</w:t>
            </w:r>
            <w:r w:rsidRPr="00F5062E">
              <w:rPr>
                <w:rFonts w:ascii="Times New Roman" w:hAnsi="Times New Roman"/>
                <w:sz w:val="20"/>
                <w:szCs w:val="20"/>
              </w:rPr>
              <w:t xml:space="preserve"> 597 </w:t>
            </w:r>
            <w:r w:rsidR="007F566E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t>«</w:t>
            </w:r>
            <w:r w:rsidRPr="00F5062E">
              <w:rPr>
                <w:rFonts w:ascii="Times New Roman" w:hAnsi="Times New Roman"/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t>»</w:t>
            </w:r>
            <w:r w:rsidRPr="00F5062E">
              <w:rPr>
                <w:rFonts w:ascii="Times New Roman" w:hAnsi="Times New Roman"/>
                <w:sz w:val="20"/>
                <w:szCs w:val="20"/>
              </w:rPr>
              <w:t xml:space="preserve">, от 01.06.2012 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t>№</w:t>
            </w:r>
            <w:r w:rsidRPr="00F5062E">
              <w:rPr>
                <w:rFonts w:ascii="Times New Roman" w:hAnsi="Times New Roman"/>
                <w:sz w:val="20"/>
                <w:szCs w:val="20"/>
              </w:rPr>
              <w:t xml:space="preserve"> 761 </w:t>
            </w:r>
            <w:r w:rsidR="007F566E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F5062E">
              <w:rPr>
                <w:rFonts w:ascii="Times New Roman" w:hAnsi="Times New Roman"/>
                <w:sz w:val="20"/>
                <w:szCs w:val="20"/>
              </w:rPr>
              <w:t>О Национальной стратегии дей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t>ствий в интересах детей на 2012-</w:t>
            </w:r>
            <w:r w:rsidRPr="00F5062E">
              <w:rPr>
                <w:rFonts w:ascii="Times New Roman" w:hAnsi="Times New Roman"/>
                <w:sz w:val="20"/>
                <w:szCs w:val="20"/>
              </w:rPr>
              <w:t>2017 годы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t>»</w:t>
            </w:r>
            <w:r w:rsidRPr="00F5062E">
              <w:rPr>
                <w:rFonts w:ascii="Times New Roman" w:hAnsi="Times New Roman"/>
                <w:sz w:val="20"/>
                <w:szCs w:val="20"/>
              </w:rPr>
              <w:t xml:space="preserve">, в том числе на частичную компенсацию дополнительных расходов в связи с 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t>индексацией</w:t>
            </w:r>
            <w:r w:rsidRPr="00F5062E">
              <w:rPr>
                <w:rFonts w:ascii="Times New Roman" w:hAnsi="Times New Roman"/>
                <w:sz w:val="20"/>
                <w:szCs w:val="20"/>
              </w:rPr>
              <w:t xml:space="preserve"> оплаты 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t xml:space="preserve">труда работников муниципальных </w:t>
            </w:r>
            <w:r w:rsidRPr="00F5062E">
              <w:rPr>
                <w:rFonts w:ascii="Times New Roman" w:hAnsi="Times New Roman"/>
                <w:sz w:val="20"/>
                <w:szCs w:val="20"/>
              </w:rPr>
              <w:t>учрежд</w:t>
            </w:r>
            <w:r w:rsidR="00F5062E">
              <w:rPr>
                <w:rFonts w:ascii="Times New Roman" w:hAnsi="Times New Roman"/>
                <w:sz w:val="20"/>
                <w:szCs w:val="20"/>
              </w:rPr>
              <w:t>ений с 01.08.2023 и 01.12.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202</w:t>
            </w:r>
            <w:r w:rsidR="003C0CF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«Хасынская централизованная библиотечная </w:t>
            </w: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lastRenderedPageBreak/>
              <w:t>1 184,2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1 184,2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346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муниципальный </w:t>
            </w:r>
            <w:r w:rsidR="00F5062E"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округ Магаданской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области</w:t>
            </w: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» и членам их семей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«Хасынская централизованная библиотечная 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1 955,7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427,04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318,7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7F566E" w:rsidRPr="00F5062E" w:rsidTr="007F566E">
        <w:trPr>
          <w:trHeight w:val="70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«Хасынская централизованная библиотечная 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278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</w:t>
            </w: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органами и муниципальными учреждениями, расположенными на территории муниципального образования «Хасынский 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муниципальный </w:t>
            </w:r>
            <w:r w:rsidR="00F5062E"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округ Магаданской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области</w:t>
            </w: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», прибывшим в соответствии с этими договорами из други</w:t>
            </w:r>
            <w:r w:rsidR="00F5062E"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х регионов Российской Федерации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202</w:t>
            </w:r>
            <w:r w:rsidR="003C0CF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«Хасынская </w:t>
            </w: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централизованная библиотечная 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1035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муниципальным бюджетным учреждениям на текущий и капитальный ремонт недвижимого имущества и особо ценного имущества, закрепленного за бюджетным учреждением на праве оперативного управления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C0CF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«Хасынская централизованная библиотечная 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292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проектно-сметной документации для объекта капитального ремонта.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проведение государственной экспертизы проектной документации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C0CF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F5062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культуры «Хасынская централизованная библиотечная система»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292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 xml:space="preserve">Реализация федерального проекта 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t>«</w:t>
            </w:r>
            <w:r w:rsidRPr="00F5062E">
              <w:rPr>
                <w:rFonts w:ascii="Times New Roman" w:hAnsi="Times New Roman"/>
                <w:sz w:val="20"/>
                <w:szCs w:val="20"/>
              </w:rPr>
              <w:t>Семейные ценности и инфраструктура культуры</w:t>
            </w:r>
            <w:r w:rsidR="00F5062E" w:rsidRPr="00F5062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8 163,3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8 163,3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292"/>
        </w:trPr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8 163,3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8 163,3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292"/>
        </w:trPr>
        <w:tc>
          <w:tcPr>
            <w:tcW w:w="2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За счет ФБ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7 840,0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7 840,0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292"/>
        </w:trPr>
        <w:tc>
          <w:tcPr>
            <w:tcW w:w="2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За счет ОБ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292"/>
        </w:trPr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За счет МБ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657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</w:rPr>
              <w:t xml:space="preserve">Отдельные мероприятия </w:t>
            </w:r>
            <w:r w:rsidR="00F5062E" w:rsidRPr="00F5062E">
              <w:rPr>
                <w:rFonts w:ascii="Times New Roman" w:hAnsi="Times New Roman"/>
                <w:bCs/>
                <w:sz w:val="20"/>
                <w:szCs w:val="20"/>
              </w:rPr>
              <w:t>в рамках</w:t>
            </w:r>
            <w:r w:rsidRPr="00F5062E">
              <w:rPr>
                <w:rFonts w:ascii="Times New Roman" w:hAnsi="Times New Roman"/>
                <w:bCs/>
                <w:sz w:val="20"/>
                <w:szCs w:val="20"/>
              </w:rPr>
              <w:t xml:space="preserve"> софинансирования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C0CF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268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Мероприятия по повышению оплаты труда работникам муниципальных учреждений культуры и педагогическим работникам </w:t>
            </w:r>
            <w:bookmarkStart w:id="1" w:name="_GoBack"/>
            <w:bookmarkEnd w:id="1"/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муниципальных организаций 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C0CF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227"/>
        </w:trPr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За счет ОБ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216"/>
        </w:trPr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За счет МБ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422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C0CF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2-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Pr="00F5062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B29FC" w:rsidRPr="00F5062E" w:rsidRDefault="00CB29FC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5 510,3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879,5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857,7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1 257,7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1 257,7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C" w:rsidRPr="00F5062E" w:rsidRDefault="00CB29FC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1 257,7</w:t>
            </w:r>
          </w:p>
        </w:tc>
      </w:tr>
      <w:tr w:rsidR="007F566E" w:rsidRPr="00F5062E" w:rsidTr="007F566E">
        <w:trPr>
          <w:trHeight w:val="422"/>
        </w:trPr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F566E" w:rsidRPr="00F5062E" w:rsidRDefault="007F566E" w:rsidP="00F5062E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За счет областного бюджета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5 510,3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879,5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857,7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1 257,7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1 257,7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1 257,7</w:t>
            </w:r>
          </w:p>
        </w:tc>
      </w:tr>
      <w:tr w:rsidR="007F566E" w:rsidRPr="00F5062E" w:rsidTr="007F566E">
        <w:trPr>
          <w:trHeight w:val="264"/>
        </w:trPr>
        <w:tc>
          <w:tcPr>
            <w:tcW w:w="2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/>
                <w:sz w:val="20"/>
                <w:szCs w:val="20"/>
              </w:rPr>
              <w:t>140 178,3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/>
                <w:sz w:val="20"/>
                <w:szCs w:val="20"/>
              </w:rPr>
              <w:t>22 358,4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/>
                <w:sz w:val="20"/>
                <w:szCs w:val="20"/>
              </w:rPr>
              <w:t>26 714,7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/>
                <w:sz w:val="20"/>
                <w:szCs w:val="20"/>
              </w:rPr>
              <w:t>35 155,3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/>
                <w:sz w:val="20"/>
                <w:szCs w:val="20"/>
              </w:rPr>
              <w:t>27 337,1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62E">
              <w:rPr>
                <w:rFonts w:ascii="Times New Roman" w:hAnsi="Times New Roman"/>
                <w:b/>
                <w:sz w:val="20"/>
                <w:szCs w:val="20"/>
              </w:rPr>
              <w:t>28 612,8</w:t>
            </w:r>
          </w:p>
        </w:tc>
      </w:tr>
      <w:tr w:rsidR="007F566E" w:rsidRPr="00F5062E" w:rsidTr="007F566E">
        <w:trPr>
          <w:trHeight w:val="264"/>
        </w:trPr>
        <w:tc>
          <w:tcPr>
            <w:tcW w:w="2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7 840,0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566E" w:rsidRPr="00F5062E" w:rsidTr="007F566E">
        <w:trPr>
          <w:trHeight w:val="264"/>
        </w:trPr>
        <w:tc>
          <w:tcPr>
            <w:tcW w:w="2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2 063,7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857,7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1 417,7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1 257,7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1 257,7</w:t>
            </w:r>
          </w:p>
        </w:tc>
      </w:tr>
      <w:tr w:rsidR="007F566E" w:rsidRPr="00F5062E" w:rsidTr="007F566E">
        <w:trPr>
          <w:trHeight w:val="264"/>
        </w:trPr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62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20 294,7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25 857,0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25 897,6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26 079,4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6E" w:rsidRPr="00F5062E" w:rsidRDefault="007F566E" w:rsidP="00F506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62E">
              <w:rPr>
                <w:rFonts w:ascii="Times New Roman" w:hAnsi="Times New Roman"/>
                <w:sz w:val="20"/>
                <w:szCs w:val="20"/>
              </w:rPr>
              <w:t>27 355,1</w:t>
            </w:r>
          </w:p>
        </w:tc>
      </w:tr>
    </w:tbl>
    <w:p w:rsidR="007F566E" w:rsidRPr="002D23CD" w:rsidRDefault="007F566E" w:rsidP="007F566E">
      <w:pPr>
        <w:tabs>
          <w:tab w:val="left" w:pos="537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01A2" w:rsidRPr="008159E7" w:rsidRDefault="007F566E" w:rsidP="007F566E">
      <w:pPr>
        <w:tabs>
          <w:tab w:val="left" w:pos="537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59E7">
        <w:rPr>
          <w:rFonts w:ascii="Times New Roman" w:hAnsi="Times New Roman"/>
          <w:color w:val="000000"/>
          <w:sz w:val="28"/>
          <w:szCs w:val="28"/>
          <w:lang w:eastAsia="ru-RU"/>
        </w:rPr>
        <w:t>____________</w:t>
      </w:r>
    </w:p>
    <w:sectPr w:rsidR="004C01A2" w:rsidRPr="008159E7" w:rsidSect="006D39A0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91" w:rsidRDefault="00476B91">
      <w:pPr>
        <w:spacing w:line="240" w:lineRule="auto"/>
      </w:pPr>
      <w:r>
        <w:separator/>
      </w:r>
    </w:p>
  </w:endnote>
  <w:endnote w:type="continuationSeparator" w:id="0">
    <w:p w:rsidR="00476B91" w:rsidRDefault="00476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91" w:rsidRDefault="00476B91">
      <w:pPr>
        <w:spacing w:after="0"/>
      </w:pPr>
      <w:r>
        <w:separator/>
      </w:r>
    </w:p>
  </w:footnote>
  <w:footnote w:type="continuationSeparator" w:id="0">
    <w:p w:rsidR="00476B91" w:rsidRDefault="00476B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2E" w:rsidRPr="00F5062E" w:rsidRDefault="00F5062E">
    <w:pPr>
      <w:pStyle w:val="a6"/>
      <w:jc w:val="center"/>
      <w:rPr>
        <w:rFonts w:ascii="Times New Roman" w:hAnsi="Times New Roman"/>
        <w:sz w:val="24"/>
      </w:rPr>
    </w:pPr>
    <w:r w:rsidRPr="00F5062E">
      <w:rPr>
        <w:rFonts w:ascii="Times New Roman" w:hAnsi="Times New Roman"/>
        <w:sz w:val="24"/>
      </w:rPr>
      <w:fldChar w:fldCharType="begin"/>
    </w:r>
    <w:r w:rsidRPr="00F5062E">
      <w:rPr>
        <w:rFonts w:ascii="Times New Roman" w:hAnsi="Times New Roman"/>
        <w:sz w:val="24"/>
      </w:rPr>
      <w:instrText>PAGE   \* MERGEFORMAT</w:instrText>
    </w:r>
    <w:r w:rsidRPr="00F5062E">
      <w:rPr>
        <w:rFonts w:ascii="Times New Roman" w:hAnsi="Times New Roman"/>
        <w:sz w:val="24"/>
      </w:rPr>
      <w:fldChar w:fldCharType="separate"/>
    </w:r>
    <w:r w:rsidR="008159E7">
      <w:rPr>
        <w:rFonts w:ascii="Times New Roman" w:hAnsi="Times New Roman"/>
        <w:noProof/>
        <w:sz w:val="24"/>
      </w:rPr>
      <w:t>6</w:t>
    </w:r>
    <w:r w:rsidRPr="00F5062E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4D"/>
    <w:rsid w:val="00047E0F"/>
    <w:rsid w:val="000767A2"/>
    <w:rsid w:val="000E7069"/>
    <w:rsid w:val="001345D5"/>
    <w:rsid w:val="00142DDF"/>
    <w:rsid w:val="0014488A"/>
    <w:rsid w:val="001466CF"/>
    <w:rsid w:val="001625BB"/>
    <w:rsid w:val="001626DF"/>
    <w:rsid w:val="00181374"/>
    <w:rsid w:val="001829A9"/>
    <w:rsid w:val="001A033C"/>
    <w:rsid w:val="001B2408"/>
    <w:rsid w:val="001D002B"/>
    <w:rsid w:val="0021728A"/>
    <w:rsid w:val="00251A1B"/>
    <w:rsid w:val="002639BC"/>
    <w:rsid w:val="00281C8C"/>
    <w:rsid w:val="002D23CD"/>
    <w:rsid w:val="003071C4"/>
    <w:rsid w:val="003340D2"/>
    <w:rsid w:val="0035706B"/>
    <w:rsid w:val="0039433E"/>
    <w:rsid w:val="003C0CFC"/>
    <w:rsid w:val="003E7C28"/>
    <w:rsid w:val="003F68F0"/>
    <w:rsid w:val="00427F64"/>
    <w:rsid w:val="00431D2F"/>
    <w:rsid w:val="0045682D"/>
    <w:rsid w:val="00463582"/>
    <w:rsid w:val="00465ED8"/>
    <w:rsid w:val="00476B91"/>
    <w:rsid w:val="00490C2B"/>
    <w:rsid w:val="004923EB"/>
    <w:rsid w:val="004C01A2"/>
    <w:rsid w:val="004E673E"/>
    <w:rsid w:val="004E73E6"/>
    <w:rsid w:val="004F213D"/>
    <w:rsid w:val="004F33A1"/>
    <w:rsid w:val="005542EC"/>
    <w:rsid w:val="005D5E06"/>
    <w:rsid w:val="006025F6"/>
    <w:rsid w:val="00606AC0"/>
    <w:rsid w:val="006239F8"/>
    <w:rsid w:val="00632AF6"/>
    <w:rsid w:val="00653EA5"/>
    <w:rsid w:val="006B5526"/>
    <w:rsid w:val="006D18DF"/>
    <w:rsid w:val="006D39A0"/>
    <w:rsid w:val="006D53FC"/>
    <w:rsid w:val="006E5EFC"/>
    <w:rsid w:val="006F6821"/>
    <w:rsid w:val="00704FAD"/>
    <w:rsid w:val="00710C40"/>
    <w:rsid w:val="00773894"/>
    <w:rsid w:val="00777092"/>
    <w:rsid w:val="00786D9A"/>
    <w:rsid w:val="0079255E"/>
    <w:rsid w:val="007B0AF5"/>
    <w:rsid w:val="007D564D"/>
    <w:rsid w:val="007D5905"/>
    <w:rsid w:val="007F566E"/>
    <w:rsid w:val="008023F4"/>
    <w:rsid w:val="008101BA"/>
    <w:rsid w:val="00810F7B"/>
    <w:rsid w:val="008159E7"/>
    <w:rsid w:val="00873DFA"/>
    <w:rsid w:val="0087766D"/>
    <w:rsid w:val="00882B64"/>
    <w:rsid w:val="00883D76"/>
    <w:rsid w:val="009117AB"/>
    <w:rsid w:val="00934065"/>
    <w:rsid w:val="00960A00"/>
    <w:rsid w:val="00971B57"/>
    <w:rsid w:val="00977EB3"/>
    <w:rsid w:val="009B7717"/>
    <w:rsid w:val="00A021A6"/>
    <w:rsid w:val="00A1142F"/>
    <w:rsid w:val="00A25A58"/>
    <w:rsid w:val="00A27A34"/>
    <w:rsid w:val="00A3603E"/>
    <w:rsid w:val="00A55105"/>
    <w:rsid w:val="00A60086"/>
    <w:rsid w:val="00A90537"/>
    <w:rsid w:val="00AA0198"/>
    <w:rsid w:val="00AD74EA"/>
    <w:rsid w:val="00AE28C6"/>
    <w:rsid w:val="00B02779"/>
    <w:rsid w:val="00B22CED"/>
    <w:rsid w:val="00B455D1"/>
    <w:rsid w:val="00B51DF4"/>
    <w:rsid w:val="00B76AB4"/>
    <w:rsid w:val="00BB36DC"/>
    <w:rsid w:val="00BC3724"/>
    <w:rsid w:val="00BD1429"/>
    <w:rsid w:val="00BD2CDD"/>
    <w:rsid w:val="00C15D60"/>
    <w:rsid w:val="00C16681"/>
    <w:rsid w:val="00C22E70"/>
    <w:rsid w:val="00C60380"/>
    <w:rsid w:val="00C94813"/>
    <w:rsid w:val="00C94F21"/>
    <w:rsid w:val="00C96E7A"/>
    <w:rsid w:val="00CA7EC4"/>
    <w:rsid w:val="00CB29FC"/>
    <w:rsid w:val="00CB2F9C"/>
    <w:rsid w:val="00D0273C"/>
    <w:rsid w:val="00D51FCA"/>
    <w:rsid w:val="00D6153E"/>
    <w:rsid w:val="00D841CF"/>
    <w:rsid w:val="00D849EE"/>
    <w:rsid w:val="00D84BF7"/>
    <w:rsid w:val="00D91646"/>
    <w:rsid w:val="00DD252F"/>
    <w:rsid w:val="00E101A4"/>
    <w:rsid w:val="00E710A2"/>
    <w:rsid w:val="00EC50ED"/>
    <w:rsid w:val="00ED1DC2"/>
    <w:rsid w:val="00ED1FE7"/>
    <w:rsid w:val="00EF0C83"/>
    <w:rsid w:val="00EF7EA1"/>
    <w:rsid w:val="00F2331B"/>
    <w:rsid w:val="00F27B09"/>
    <w:rsid w:val="00F461C6"/>
    <w:rsid w:val="00F5062E"/>
    <w:rsid w:val="00F724FD"/>
    <w:rsid w:val="00F77A8D"/>
    <w:rsid w:val="00F77C71"/>
    <w:rsid w:val="00F92724"/>
    <w:rsid w:val="00F932C5"/>
    <w:rsid w:val="00FD1335"/>
    <w:rsid w:val="00FD240A"/>
    <w:rsid w:val="00FF1C7E"/>
    <w:rsid w:val="0C2E5A18"/>
    <w:rsid w:val="6EF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32CC2B-FD9A-4BB8-A4D5-516CD08F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autoRedefine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autoRedefine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06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506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506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506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060A-3855-42D9-BA5C-F17C1C5C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Коткова Виктория Юрьевна</dc:creator>
  <cp:lastModifiedBy>Онищенко Светлана Васильевна</cp:lastModifiedBy>
  <cp:revision>70</cp:revision>
  <cp:lastPrinted>2025-04-01T05:26:00Z</cp:lastPrinted>
  <dcterms:created xsi:type="dcterms:W3CDTF">2020-07-13T01:22:00Z</dcterms:created>
  <dcterms:modified xsi:type="dcterms:W3CDTF">2025-04-01T05:26:00Z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E9877D2DD5E844BC97384145CF61E48F_12</vt:lpwstr>
  </property>
</Properties>
</file>