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CC4CD3" w:rsidRPr="006D4A8A" w14:paraId="19493C6A" w14:textId="77777777" w:rsidTr="00166AC9">
        <w:trPr>
          <w:trHeight w:val="1701"/>
        </w:trPr>
        <w:tc>
          <w:tcPr>
            <w:tcW w:w="4819" w:type="dxa"/>
          </w:tcPr>
          <w:p w14:paraId="5C976AA2" w14:textId="77777777" w:rsidR="00CC4CD3" w:rsidRPr="006D4A8A" w:rsidRDefault="00CC4CD3" w:rsidP="00872612">
            <w:pPr>
              <w:spacing w:after="0" w:line="240" w:lineRule="auto"/>
              <w:jc w:val="center"/>
              <w:rPr>
                <w:rFonts w:ascii="Times New Roman" w:hAnsi="Times New Roman"/>
                <w:sz w:val="28"/>
                <w:szCs w:val="28"/>
              </w:rPr>
            </w:pPr>
            <w:r w:rsidRPr="006D4A8A">
              <w:rPr>
                <w:rFonts w:ascii="Times New Roman" w:hAnsi="Times New Roman"/>
                <w:sz w:val="28"/>
                <w:szCs w:val="28"/>
              </w:rPr>
              <w:t>УТВЕРЖДЕНО</w:t>
            </w:r>
          </w:p>
          <w:p w14:paraId="37E2A6E3" w14:textId="77777777" w:rsidR="00CC4CD3" w:rsidRPr="006D4A8A" w:rsidRDefault="00CC4CD3" w:rsidP="00872612">
            <w:pPr>
              <w:spacing w:after="0" w:line="240" w:lineRule="auto"/>
              <w:jc w:val="center"/>
              <w:rPr>
                <w:rFonts w:ascii="Times New Roman" w:hAnsi="Times New Roman"/>
                <w:sz w:val="28"/>
                <w:szCs w:val="28"/>
              </w:rPr>
            </w:pPr>
            <w:r w:rsidRPr="006D4A8A">
              <w:rPr>
                <w:rFonts w:ascii="Times New Roman" w:hAnsi="Times New Roman"/>
                <w:sz w:val="28"/>
                <w:szCs w:val="28"/>
              </w:rPr>
              <w:t>решением Собрания представителей</w:t>
            </w:r>
          </w:p>
          <w:p w14:paraId="5FA8F8AA" w14:textId="77777777" w:rsidR="00872612" w:rsidRPr="006D4A8A" w:rsidRDefault="00CC4CD3" w:rsidP="00872612">
            <w:pPr>
              <w:spacing w:after="0" w:line="240" w:lineRule="auto"/>
              <w:jc w:val="center"/>
              <w:rPr>
                <w:rFonts w:ascii="Times New Roman" w:hAnsi="Times New Roman"/>
                <w:sz w:val="28"/>
                <w:szCs w:val="28"/>
              </w:rPr>
            </w:pPr>
            <w:r w:rsidRPr="006D4A8A">
              <w:rPr>
                <w:rFonts w:ascii="Times New Roman" w:hAnsi="Times New Roman"/>
                <w:sz w:val="28"/>
                <w:szCs w:val="28"/>
              </w:rPr>
              <w:t xml:space="preserve">Хасынского </w:t>
            </w:r>
            <w:r w:rsidR="00B020BD" w:rsidRPr="006D4A8A">
              <w:rPr>
                <w:rFonts w:ascii="Times New Roman" w:hAnsi="Times New Roman"/>
                <w:sz w:val="28"/>
                <w:szCs w:val="28"/>
              </w:rPr>
              <w:t>муниципального</w:t>
            </w:r>
            <w:r w:rsidRPr="006D4A8A">
              <w:rPr>
                <w:rFonts w:ascii="Times New Roman" w:hAnsi="Times New Roman"/>
                <w:sz w:val="28"/>
                <w:szCs w:val="28"/>
              </w:rPr>
              <w:t xml:space="preserve"> </w:t>
            </w:r>
          </w:p>
          <w:p w14:paraId="0D292ABC" w14:textId="70586F8E" w:rsidR="00CC4CD3" w:rsidRPr="006D4A8A" w:rsidRDefault="00CC4CD3" w:rsidP="00872612">
            <w:pPr>
              <w:spacing w:after="0" w:line="240" w:lineRule="auto"/>
              <w:jc w:val="center"/>
              <w:rPr>
                <w:rFonts w:ascii="Times New Roman" w:hAnsi="Times New Roman"/>
                <w:sz w:val="28"/>
                <w:szCs w:val="28"/>
              </w:rPr>
            </w:pPr>
            <w:r w:rsidRPr="006D4A8A">
              <w:rPr>
                <w:rFonts w:ascii="Times New Roman" w:hAnsi="Times New Roman"/>
                <w:sz w:val="28"/>
                <w:szCs w:val="28"/>
              </w:rPr>
              <w:t>округа</w:t>
            </w:r>
            <w:r w:rsidR="00B020BD" w:rsidRPr="006D4A8A">
              <w:rPr>
                <w:rFonts w:ascii="Times New Roman" w:hAnsi="Times New Roman"/>
                <w:sz w:val="28"/>
                <w:szCs w:val="28"/>
              </w:rPr>
              <w:t xml:space="preserve"> Магаданской области</w:t>
            </w:r>
          </w:p>
          <w:p w14:paraId="7F5920B8" w14:textId="0BBC9B64" w:rsidR="00CC4CD3" w:rsidRPr="006D4A8A" w:rsidRDefault="00CC4CD3" w:rsidP="00872612">
            <w:pPr>
              <w:spacing w:after="0" w:line="240" w:lineRule="auto"/>
              <w:jc w:val="center"/>
              <w:rPr>
                <w:rFonts w:ascii="Times New Roman" w:hAnsi="Times New Roman"/>
                <w:sz w:val="28"/>
                <w:szCs w:val="28"/>
              </w:rPr>
            </w:pPr>
            <w:r w:rsidRPr="006D4A8A">
              <w:rPr>
                <w:rFonts w:ascii="Times New Roman" w:hAnsi="Times New Roman"/>
                <w:sz w:val="28"/>
                <w:szCs w:val="28"/>
              </w:rPr>
              <w:t xml:space="preserve">от </w:t>
            </w:r>
            <w:r w:rsidR="00166AC9" w:rsidRPr="006D4A8A">
              <w:rPr>
                <w:rFonts w:ascii="Times New Roman" w:hAnsi="Times New Roman"/>
                <w:sz w:val="28"/>
                <w:szCs w:val="28"/>
              </w:rPr>
              <w:t>_</w:t>
            </w:r>
            <w:r w:rsidR="00640444" w:rsidRPr="006D4A8A">
              <w:rPr>
                <w:rFonts w:ascii="Times New Roman" w:hAnsi="Times New Roman"/>
                <w:sz w:val="28"/>
                <w:szCs w:val="28"/>
              </w:rPr>
              <w:t>____</w:t>
            </w:r>
            <w:r w:rsidR="00872612" w:rsidRPr="006D4A8A">
              <w:rPr>
                <w:rFonts w:ascii="Times New Roman" w:hAnsi="Times New Roman"/>
                <w:sz w:val="28"/>
                <w:szCs w:val="28"/>
              </w:rPr>
              <w:t>______</w:t>
            </w:r>
            <w:r w:rsidR="00640444" w:rsidRPr="006D4A8A">
              <w:rPr>
                <w:rFonts w:ascii="Times New Roman" w:hAnsi="Times New Roman"/>
                <w:sz w:val="28"/>
                <w:szCs w:val="28"/>
              </w:rPr>
              <w:t>_______</w:t>
            </w:r>
            <w:r w:rsidRPr="006D4A8A">
              <w:rPr>
                <w:rFonts w:ascii="Times New Roman" w:hAnsi="Times New Roman"/>
                <w:sz w:val="28"/>
                <w:szCs w:val="28"/>
              </w:rPr>
              <w:t xml:space="preserve"> №</w:t>
            </w:r>
            <w:r w:rsidR="00640444" w:rsidRPr="006D4A8A">
              <w:rPr>
                <w:rFonts w:ascii="Times New Roman" w:hAnsi="Times New Roman"/>
                <w:sz w:val="28"/>
                <w:szCs w:val="28"/>
              </w:rPr>
              <w:t xml:space="preserve"> ______</w:t>
            </w:r>
          </w:p>
        </w:tc>
      </w:tr>
    </w:tbl>
    <w:p w14:paraId="299F74DE" w14:textId="7D0B5B72" w:rsidR="00CC4CD3" w:rsidRPr="006D4A8A" w:rsidRDefault="00CC4CD3" w:rsidP="00872612">
      <w:pPr>
        <w:pStyle w:val="a3"/>
        <w:spacing w:line="360" w:lineRule="auto"/>
        <w:rPr>
          <w:sz w:val="28"/>
          <w:szCs w:val="28"/>
        </w:rPr>
      </w:pPr>
    </w:p>
    <w:p w14:paraId="3741A138" w14:textId="77777777" w:rsidR="00F91105" w:rsidRPr="006D4A8A" w:rsidRDefault="00F91105" w:rsidP="00872612">
      <w:pPr>
        <w:pStyle w:val="a3"/>
        <w:spacing w:line="360" w:lineRule="auto"/>
        <w:rPr>
          <w:sz w:val="28"/>
          <w:szCs w:val="28"/>
        </w:rPr>
      </w:pPr>
    </w:p>
    <w:p w14:paraId="655331A0" w14:textId="77777777" w:rsidR="00CC4CD3" w:rsidRPr="006D4A8A" w:rsidRDefault="00CC4CD3" w:rsidP="00872612">
      <w:pPr>
        <w:widowControl w:val="0"/>
        <w:shd w:val="clear" w:color="auto" w:fill="FFFFFF"/>
        <w:spacing w:after="0" w:line="240" w:lineRule="auto"/>
        <w:jc w:val="center"/>
        <w:rPr>
          <w:rFonts w:ascii="Times New Roman" w:hAnsi="Times New Roman"/>
          <w:b/>
          <w:sz w:val="28"/>
          <w:szCs w:val="28"/>
        </w:rPr>
      </w:pPr>
      <w:bookmarkStart w:id="0" w:name="_Hlk95753323"/>
      <w:r w:rsidRPr="006D4A8A">
        <w:rPr>
          <w:rFonts w:ascii="Times New Roman" w:hAnsi="Times New Roman"/>
          <w:b/>
          <w:sz w:val="28"/>
          <w:szCs w:val="28"/>
        </w:rPr>
        <w:t>ПОЛОЖЕНИЕ</w:t>
      </w:r>
    </w:p>
    <w:p w14:paraId="7A15A92C" w14:textId="77777777" w:rsidR="00B020BD" w:rsidRPr="006D4A8A" w:rsidRDefault="006A72BC" w:rsidP="00872612">
      <w:pPr>
        <w:pStyle w:val="a3"/>
        <w:jc w:val="center"/>
        <w:rPr>
          <w:b/>
          <w:sz w:val="28"/>
          <w:szCs w:val="28"/>
        </w:rPr>
      </w:pPr>
      <w:r w:rsidRPr="006D4A8A">
        <w:rPr>
          <w:b/>
          <w:sz w:val="28"/>
          <w:szCs w:val="28"/>
        </w:rPr>
        <w:t>о</w:t>
      </w:r>
      <w:r w:rsidR="00A37CEC" w:rsidRPr="006D4A8A">
        <w:rPr>
          <w:b/>
          <w:sz w:val="28"/>
          <w:szCs w:val="28"/>
        </w:rPr>
        <w:t xml:space="preserve"> </w:t>
      </w:r>
      <w:r w:rsidR="00B020BD" w:rsidRPr="006D4A8A">
        <w:rPr>
          <w:b/>
          <w:sz w:val="28"/>
          <w:szCs w:val="28"/>
        </w:rPr>
        <w:t>муниципальном жилищном контроле на территории</w:t>
      </w:r>
    </w:p>
    <w:p w14:paraId="623D8B8C" w14:textId="6E1F721E" w:rsidR="00B020BD" w:rsidRPr="006D4A8A" w:rsidRDefault="00B020BD" w:rsidP="00872612">
      <w:pPr>
        <w:pStyle w:val="a3"/>
        <w:jc w:val="center"/>
        <w:rPr>
          <w:b/>
          <w:sz w:val="28"/>
          <w:szCs w:val="28"/>
        </w:rPr>
      </w:pPr>
      <w:r w:rsidRPr="006D4A8A">
        <w:rPr>
          <w:b/>
          <w:sz w:val="28"/>
          <w:szCs w:val="28"/>
        </w:rPr>
        <w:t>муниципального образования «Хасынский</w:t>
      </w:r>
    </w:p>
    <w:p w14:paraId="7CA9F89E" w14:textId="477803FB" w:rsidR="00CC4CD3" w:rsidRPr="006D4A8A" w:rsidRDefault="00B020BD" w:rsidP="00872612">
      <w:pPr>
        <w:pStyle w:val="a3"/>
        <w:jc w:val="center"/>
        <w:rPr>
          <w:b/>
          <w:sz w:val="28"/>
          <w:szCs w:val="28"/>
        </w:rPr>
      </w:pPr>
      <w:r w:rsidRPr="006D4A8A">
        <w:rPr>
          <w:b/>
          <w:sz w:val="28"/>
          <w:szCs w:val="28"/>
        </w:rPr>
        <w:t>муниципальный округ Магаданской области»</w:t>
      </w:r>
      <w:r w:rsidR="00A37CEC" w:rsidRPr="006D4A8A">
        <w:rPr>
          <w:b/>
          <w:sz w:val="28"/>
          <w:szCs w:val="28"/>
        </w:rPr>
        <w:t xml:space="preserve"> </w:t>
      </w:r>
    </w:p>
    <w:p w14:paraId="1FB3B26C" w14:textId="77777777" w:rsidR="00CC4CD3" w:rsidRPr="006D4A8A" w:rsidRDefault="00CC4CD3" w:rsidP="00872612">
      <w:pPr>
        <w:pStyle w:val="a3"/>
        <w:jc w:val="center"/>
        <w:rPr>
          <w:b/>
          <w:sz w:val="28"/>
          <w:szCs w:val="28"/>
        </w:rPr>
      </w:pPr>
    </w:p>
    <w:p w14:paraId="3CC275CA" w14:textId="08B6FA2B" w:rsidR="00A244B7" w:rsidRPr="006D4A8A" w:rsidRDefault="00B020BD" w:rsidP="00872612">
      <w:pPr>
        <w:widowControl w:val="0"/>
        <w:suppressAutoHyphens/>
        <w:autoSpaceDN w:val="0"/>
        <w:spacing w:after="0" w:line="360" w:lineRule="auto"/>
        <w:jc w:val="center"/>
        <w:textAlignment w:val="baseline"/>
        <w:rPr>
          <w:rFonts w:ascii="Times New Roman" w:eastAsia="Calibri" w:hAnsi="Times New Roman"/>
          <w:b/>
          <w:sz w:val="28"/>
          <w:szCs w:val="28"/>
        </w:rPr>
      </w:pPr>
      <w:bookmarkStart w:id="1" w:name="sub_11"/>
      <w:bookmarkEnd w:id="0"/>
      <w:r w:rsidRPr="006D4A8A">
        <w:rPr>
          <w:rFonts w:ascii="Times New Roman" w:eastAsia="Calibri" w:hAnsi="Times New Roman"/>
          <w:b/>
          <w:sz w:val="28"/>
          <w:szCs w:val="28"/>
        </w:rPr>
        <w:t>1. Общие положения</w:t>
      </w:r>
    </w:p>
    <w:p w14:paraId="0B2D907E" w14:textId="5B7B3BB9"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1.1. Положение об осуществлении муниципального жилищного контроля на территории муниципального образования «Хасынский муниципальный округ Магаданской области» (далее</w:t>
      </w:r>
      <w:r w:rsidR="00B020BD"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 xml:space="preserve"> Положение) устанавливает порядок организации и осуществления муниципального жилищного контроля на территории муниципального образования «Хасынский муниципальный округ Магаданской области».</w:t>
      </w:r>
    </w:p>
    <w:p w14:paraId="6E0CD789" w14:textId="520556FF"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1.2. Под муниципальным жилищным контролем понимается деятельность органа, уполномоченного Администрацией Хасынского муниципального округа Магаданской области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w:t>
      </w:r>
      <w:r w:rsidR="00B020BD"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6D4A8A">
        <w:rPr>
          <w:rFonts w:ascii="Times New Roman" w:eastAsia="Calibri" w:hAnsi="Times New Roman"/>
          <w:sz w:val="28"/>
          <w:szCs w:val="28"/>
          <w:lang w:eastAsia="en-US"/>
        </w:rPr>
        <w:lastRenderedPageBreak/>
        <w:t>восстановлению правового положения, существовавшего до возникновения таких нарушений.</w:t>
      </w:r>
    </w:p>
    <w:p w14:paraId="7DB59196" w14:textId="0840BFA9" w:rsidR="00A244B7" w:rsidRPr="006D4A8A" w:rsidRDefault="00A244B7" w:rsidP="00872612">
      <w:pPr>
        <w:widowControl w:val="0"/>
        <w:autoSpaceDE w:val="0"/>
        <w:autoSpaceDN w:val="0"/>
        <w:adjustRightInd w:val="0"/>
        <w:spacing w:after="0" w:line="360" w:lineRule="auto"/>
        <w:ind w:firstLine="708"/>
        <w:jc w:val="both"/>
        <w:rPr>
          <w:rFonts w:ascii="Times New Roman" w:hAnsi="Times New Roman"/>
          <w:sz w:val="28"/>
          <w:szCs w:val="28"/>
          <w:lang w:eastAsia="zh-CN"/>
        </w:rPr>
      </w:pPr>
      <w:r w:rsidRPr="006D4A8A">
        <w:rPr>
          <w:rFonts w:ascii="Times New Roman" w:hAnsi="Times New Roman"/>
          <w:sz w:val="28"/>
          <w:szCs w:val="28"/>
          <w:lang w:eastAsia="zh-CN"/>
        </w:rPr>
        <w:t>1.3. Муниципальный жилищный контроль на территории Хасынского муниципального округа Магаданской области осуществляется отделом жилищно-коммунального хозяйства, муниципального жилищного контроля Комитета жизнеобеспечения территории Администрации Хасынского муниципального округа Магаданской обла</w:t>
      </w:r>
      <w:r w:rsidRPr="006D4A8A">
        <w:rPr>
          <w:rFonts w:ascii="Times New Roman" w:hAnsi="Times New Roman" w:cs="Arial"/>
          <w:sz w:val="28"/>
          <w:szCs w:val="28"/>
          <w:lang w:eastAsia="zh-CN"/>
        </w:rPr>
        <w:t xml:space="preserve">сти (далее </w:t>
      </w:r>
      <w:r w:rsidR="00B020BD" w:rsidRPr="006D4A8A">
        <w:rPr>
          <w:rFonts w:ascii="Times New Roman" w:hAnsi="Times New Roman" w:cs="Arial"/>
          <w:sz w:val="28"/>
          <w:szCs w:val="28"/>
          <w:lang w:eastAsia="zh-CN"/>
        </w:rPr>
        <w:t>-</w:t>
      </w:r>
      <w:r w:rsidRPr="006D4A8A">
        <w:rPr>
          <w:rFonts w:ascii="Times New Roman" w:hAnsi="Times New Roman" w:cs="Arial"/>
          <w:sz w:val="28"/>
          <w:szCs w:val="28"/>
          <w:lang w:eastAsia="zh-CN"/>
        </w:rPr>
        <w:t xml:space="preserve"> контрольный орган) </w:t>
      </w:r>
      <w:r w:rsidR="00B020BD" w:rsidRPr="006D4A8A">
        <w:rPr>
          <w:rFonts w:ascii="Times New Roman" w:hAnsi="Times New Roman" w:cs="Arial"/>
          <w:sz w:val="28"/>
          <w:szCs w:val="28"/>
          <w:lang w:eastAsia="zh-CN"/>
        </w:rPr>
        <w:t xml:space="preserve">   </w:t>
      </w:r>
      <w:r w:rsidR="0070621B" w:rsidRPr="006D4A8A">
        <w:rPr>
          <w:rFonts w:ascii="Times New Roman" w:hAnsi="Times New Roman" w:cs="Arial"/>
          <w:sz w:val="28"/>
          <w:szCs w:val="28"/>
          <w:lang w:eastAsia="zh-CN"/>
        </w:rPr>
        <w:t xml:space="preserve">    </w:t>
      </w:r>
      <w:r w:rsidRPr="006D4A8A">
        <w:rPr>
          <w:rFonts w:ascii="Times New Roman" w:hAnsi="Times New Roman" w:cs="Arial"/>
          <w:sz w:val="28"/>
          <w:szCs w:val="28"/>
          <w:lang w:eastAsia="zh-CN"/>
        </w:rPr>
        <w:t xml:space="preserve">в соответствии с </w:t>
      </w:r>
      <w:r w:rsidRPr="006D4A8A">
        <w:rPr>
          <w:rFonts w:ascii="Times New Roman" w:hAnsi="Times New Roman"/>
          <w:sz w:val="28"/>
          <w:szCs w:val="28"/>
          <w:lang w:eastAsia="zh-CN"/>
        </w:rPr>
        <w:t>Федеральным законом от 31.07.2020 №</w:t>
      </w:r>
      <w:r w:rsidR="00B020BD" w:rsidRPr="006D4A8A">
        <w:rPr>
          <w:rFonts w:ascii="Times New Roman" w:hAnsi="Times New Roman"/>
          <w:sz w:val="28"/>
          <w:szCs w:val="28"/>
          <w:lang w:eastAsia="zh-CN"/>
        </w:rPr>
        <w:t xml:space="preserve"> </w:t>
      </w:r>
      <w:r w:rsidRPr="006D4A8A">
        <w:rPr>
          <w:rFonts w:ascii="Times New Roman" w:hAnsi="Times New Roman"/>
          <w:sz w:val="28"/>
          <w:szCs w:val="28"/>
          <w:lang w:eastAsia="zh-CN"/>
        </w:rPr>
        <w:t>248-ФЗ</w:t>
      </w:r>
      <w:r w:rsidR="0070621B" w:rsidRPr="006D4A8A">
        <w:rPr>
          <w:rFonts w:ascii="Times New Roman" w:hAnsi="Times New Roman"/>
          <w:sz w:val="28"/>
          <w:szCs w:val="28"/>
          <w:lang w:eastAsia="zh-CN"/>
        </w:rPr>
        <w:t xml:space="preserve">                                 </w:t>
      </w:r>
      <w:r w:rsidRPr="006D4A8A">
        <w:rPr>
          <w:rFonts w:ascii="Times New Roman" w:hAnsi="Times New Roman"/>
          <w:sz w:val="28"/>
          <w:szCs w:val="28"/>
          <w:lang w:eastAsia="zh-CN"/>
        </w:rPr>
        <w:t xml:space="preserve">«О государственном контроле (надзоре) и муниципальном контроле в Российской Федерации» (далее </w:t>
      </w:r>
      <w:r w:rsidR="00B020BD" w:rsidRPr="006D4A8A">
        <w:rPr>
          <w:rFonts w:ascii="Times New Roman" w:hAnsi="Times New Roman"/>
          <w:sz w:val="28"/>
          <w:szCs w:val="28"/>
          <w:lang w:eastAsia="zh-CN"/>
        </w:rPr>
        <w:t>-</w:t>
      </w:r>
      <w:r w:rsidRPr="006D4A8A">
        <w:rPr>
          <w:rFonts w:ascii="Times New Roman" w:hAnsi="Times New Roman"/>
          <w:sz w:val="28"/>
          <w:szCs w:val="28"/>
          <w:lang w:eastAsia="zh-CN"/>
        </w:rPr>
        <w:t xml:space="preserve"> Федеральный закон №</w:t>
      </w:r>
      <w:r w:rsidR="00B020BD" w:rsidRPr="006D4A8A">
        <w:rPr>
          <w:rFonts w:ascii="Times New Roman" w:hAnsi="Times New Roman"/>
          <w:sz w:val="28"/>
          <w:szCs w:val="28"/>
          <w:lang w:eastAsia="zh-CN"/>
        </w:rPr>
        <w:t xml:space="preserve"> </w:t>
      </w:r>
      <w:r w:rsidRPr="006D4A8A">
        <w:rPr>
          <w:rFonts w:ascii="Times New Roman" w:hAnsi="Times New Roman"/>
          <w:sz w:val="28"/>
          <w:szCs w:val="28"/>
          <w:lang w:eastAsia="zh-CN"/>
        </w:rPr>
        <w:t>248-ФЗ).</w:t>
      </w:r>
    </w:p>
    <w:p w14:paraId="399F1A35"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1.4. От имени контрольного органа муниципальный жилищный контроль вправе осуществлять должностные лица контрольного органа,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7BD40B1" w14:textId="09A42E52"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1.5. Руководство деятельностью по осуществлению муниципального контроля осуществляет руководитель Комитета жизнеобеспечения территории Администрации Хасынского муниципального округа Магаданской области (далее </w:t>
      </w:r>
      <w:r w:rsidR="00B020BD"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руководитель контрольного органа).</w:t>
      </w:r>
    </w:p>
    <w:p w14:paraId="22678D2F" w14:textId="77777777" w:rsidR="00A244B7" w:rsidRPr="006D4A8A" w:rsidRDefault="00A244B7" w:rsidP="00872612">
      <w:pPr>
        <w:widowControl w:val="0"/>
        <w:autoSpaceDE w:val="0"/>
        <w:autoSpaceDN w:val="0"/>
        <w:adjustRightInd w:val="0"/>
        <w:spacing w:after="0" w:line="360" w:lineRule="auto"/>
        <w:ind w:firstLine="708"/>
        <w:jc w:val="both"/>
        <w:rPr>
          <w:rFonts w:ascii="Times New Roman" w:hAnsi="Times New Roman"/>
          <w:sz w:val="28"/>
          <w:szCs w:val="28"/>
          <w:lang w:eastAsia="zh-CN"/>
        </w:rPr>
      </w:pPr>
      <w:r w:rsidRPr="006D4A8A">
        <w:rPr>
          <w:rFonts w:ascii="Times New Roman" w:hAnsi="Times New Roman"/>
          <w:sz w:val="28"/>
          <w:szCs w:val="28"/>
          <w:lang w:eastAsia="zh-CN"/>
        </w:rPr>
        <w:t>1.6.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14:paraId="79A01777"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1.7. Объектами муниципального жилищного контроля (далее - объект контроля) является:</w:t>
      </w:r>
    </w:p>
    <w:p w14:paraId="0DB136CE"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деятельность по управлению многоквартирными домами;</w:t>
      </w:r>
    </w:p>
    <w:p w14:paraId="62903900"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деятельность по формированию фондов капитального ремонта;</w:t>
      </w:r>
    </w:p>
    <w:p w14:paraId="51E7AFBB"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 деятельность по предоставлению коммунальных услуг собственникам и пользователям помещений в многоквартирных домах и жилых домов;</w:t>
      </w:r>
    </w:p>
    <w:p w14:paraId="404D8701"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деятельность по размещению информации в системе.</w:t>
      </w:r>
    </w:p>
    <w:p w14:paraId="794104AE" w14:textId="70D3E115"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1.8. 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14:paraId="4E5D86D0" w14:textId="504F7B66"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Перечень объектов контроля подлежит размещению на официальном сайте муниципального образования «Хасынский муниципальный округ Магаданской области» </w:t>
      </w:r>
      <w:hyperlink r:id="rId8" w:history="1">
        <w:r w:rsidRPr="006D4A8A">
          <w:rPr>
            <w:rFonts w:ascii="Times New Roman" w:eastAsia="Calibri" w:hAnsi="Times New Roman"/>
            <w:sz w:val="28"/>
            <w:szCs w:val="28"/>
            <w:u w:val="single"/>
            <w:lang w:val="en-US" w:eastAsia="en-US"/>
          </w:rPr>
          <w:t>https</w:t>
        </w:r>
        <w:r w:rsidRPr="006D4A8A">
          <w:rPr>
            <w:rFonts w:ascii="Times New Roman" w:eastAsia="Calibri" w:hAnsi="Times New Roman"/>
            <w:sz w:val="28"/>
            <w:szCs w:val="28"/>
            <w:u w:val="single"/>
            <w:lang w:eastAsia="en-US"/>
          </w:rPr>
          <w:t>://</w:t>
        </w:r>
        <w:proofErr w:type="spellStart"/>
        <w:r w:rsidRPr="006D4A8A">
          <w:rPr>
            <w:rFonts w:ascii="Times New Roman" w:eastAsia="Calibri" w:hAnsi="Times New Roman"/>
            <w:sz w:val="28"/>
            <w:szCs w:val="28"/>
            <w:u w:val="single"/>
            <w:lang w:val="en-US" w:eastAsia="en-US"/>
          </w:rPr>
          <w:t>adm</w:t>
        </w:r>
        <w:proofErr w:type="spellEnd"/>
        <w:r w:rsidRPr="006D4A8A">
          <w:rPr>
            <w:rFonts w:ascii="Times New Roman" w:eastAsia="Calibri" w:hAnsi="Times New Roman"/>
            <w:sz w:val="28"/>
            <w:szCs w:val="28"/>
            <w:u w:val="single"/>
            <w:lang w:eastAsia="en-US"/>
          </w:rPr>
          <w:t>-</w:t>
        </w:r>
        <w:proofErr w:type="spellStart"/>
        <w:r w:rsidRPr="006D4A8A">
          <w:rPr>
            <w:rFonts w:ascii="Times New Roman" w:eastAsia="Calibri" w:hAnsi="Times New Roman"/>
            <w:sz w:val="28"/>
            <w:szCs w:val="28"/>
            <w:u w:val="single"/>
            <w:lang w:val="en-US" w:eastAsia="en-US"/>
          </w:rPr>
          <w:t>hasyn</w:t>
        </w:r>
        <w:proofErr w:type="spellEnd"/>
        <w:r w:rsidRPr="006D4A8A">
          <w:rPr>
            <w:rFonts w:ascii="Times New Roman" w:eastAsia="Calibri" w:hAnsi="Times New Roman"/>
            <w:sz w:val="28"/>
            <w:szCs w:val="28"/>
            <w:u w:val="single"/>
            <w:lang w:eastAsia="en-US"/>
          </w:rPr>
          <w:t>.</w:t>
        </w:r>
        <w:proofErr w:type="spellStart"/>
        <w:r w:rsidRPr="006D4A8A">
          <w:rPr>
            <w:rFonts w:ascii="Times New Roman" w:eastAsia="Calibri" w:hAnsi="Times New Roman"/>
            <w:sz w:val="28"/>
            <w:szCs w:val="28"/>
            <w:u w:val="single"/>
            <w:lang w:val="en-US" w:eastAsia="en-US"/>
          </w:rPr>
          <w:t>gosuslugi</w:t>
        </w:r>
        <w:proofErr w:type="spellEnd"/>
        <w:r w:rsidRPr="006D4A8A">
          <w:rPr>
            <w:rFonts w:ascii="Times New Roman" w:eastAsia="Calibri" w:hAnsi="Times New Roman"/>
            <w:sz w:val="28"/>
            <w:szCs w:val="28"/>
            <w:u w:val="single"/>
            <w:lang w:eastAsia="en-US"/>
          </w:rPr>
          <w:t>.</w:t>
        </w:r>
        <w:proofErr w:type="spellStart"/>
        <w:r w:rsidRPr="006D4A8A">
          <w:rPr>
            <w:rFonts w:ascii="Times New Roman" w:eastAsia="Calibri" w:hAnsi="Times New Roman"/>
            <w:sz w:val="28"/>
            <w:szCs w:val="28"/>
            <w:u w:val="single"/>
            <w:lang w:val="en-US" w:eastAsia="en-US"/>
          </w:rPr>
          <w:t>ru</w:t>
        </w:r>
        <w:proofErr w:type="spellEnd"/>
      </w:hyperlink>
      <w:r w:rsidRPr="006D4A8A">
        <w:rPr>
          <w:rFonts w:ascii="Times New Roman" w:eastAsia="Calibri" w:hAnsi="Times New Roman"/>
          <w:sz w:val="28"/>
          <w:szCs w:val="28"/>
          <w:lang w:eastAsia="en-US"/>
        </w:rPr>
        <w:t xml:space="preserve"> в информационно-телекоммуникационной сети Интернет (далее </w:t>
      </w:r>
      <w:r w:rsidR="00B020BD"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официальный сайт контрольного органа).</w:t>
      </w:r>
    </w:p>
    <w:p w14:paraId="1222B1D9" w14:textId="2FFDBE6E"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1.9. Лицами, контролируемыми контрольным органом,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w:t>
      </w:r>
      <w:r w:rsidR="00B020BD"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контролируемые лица).</w:t>
      </w:r>
    </w:p>
    <w:p w14:paraId="6359FD19" w14:textId="41162AA9" w:rsidR="0070621B" w:rsidRPr="006D4A8A" w:rsidRDefault="0070621B"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1.10. Досудебный порядок обжалования решений контрольных (надзорных) органов, действий (бездействия) их должностных лиц при осуществлении муниципального контроля не применяется.</w:t>
      </w:r>
    </w:p>
    <w:p w14:paraId="21E38564" w14:textId="77777777" w:rsidR="00872612" w:rsidRPr="006D4A8A" w:rsidRDefault="00B020BD" w:rsidP="00872612">
      <w:pPr>
        <w:widowControl w:val="0"/>
        <w:suppressAutoHyphens/>
        <w:autoSpaceDN w:val="0"/>
        <w:spacing w:after="0" w:line="240" w:lineRule="auto"/>
        <w:jc w:val="center"/>
        <w:textAlignment w:val="baseline"/>
        <w:rPr>
          <w:rFonts w:ascii="Times New Roman" w:eastAsia="Calibri" w:hAnsi="Times New Roman"/>
          <w:b/>
          <w:sz w:val="28"/>
          <w:szCs w:val="28"/>
        </w:rPr>
      </w:pPr>
      <w:r w:rsidRPr="006D4A8A">
        <w:rPr>
          <w:rFonts w:ascii="Times New Roman" w:eastAsia="Calibri" w:hAnsi="Times New Roman"/>
          <w:b/>
          <w:sz w:val="28"/>
          <w:szCs w:val="28"/>
        </w:rPr>
        <w:t xml:space="preserve">2. Управление рисками причинения вреда (ущерба) охраняемым законом ценностям при осуществлении муниципального </w:t>
      </w:r>
    </w:p>
    <w:p w14:paraId="580D9916" w14:textId="308107B3" w:rsidR="00A244B7" w:rsidRPr="006D4A8A" w:rsidRDefault="00B020BD" w:rsidP="00872612">
      <w:pPr>
        <w:widowControl w:val="0"/>
        <w:suppressAutoHyphens/>
        <w:autoSpaceDN w:val="0"/>
        <w:spacing w:after="0" w:line="240" w:lineRule="auto"/>
        <w:jc w:val="center"/>
        <w:textAlignment w:val="baseline"/>
        <w:rPr>
          <w:rFonts w:ascii="Times New Roman" w:eastAsia="Calibri" w:hAnsi="Times New Roman"/>
          <w:b/>
          <w:sz w:val="28"/>
          <w:szCs w:val="28"/>
        </w:rPr>
      </w:pPr>
      <w:r w:rsidRPr="006D4A8A">
        <w:rPr>
          <w:rFonts w:ascii="Times New Roman" w:eastAsia="Calibri" w:hAnsi="Times New Roman"/>
          <w:b/>
          <w:sz w:val="28"/>
          <w:szCs w:val="28"/>
        </w:rPr>
        <w:t>жилищного контроля</w:t>
      </w:r>
    </w:p>
    <w:p w14:paraId="57D3731D" w14:textId="77777777" w:rsidR="00872612" w:rsidRPr="006D4A8A" w:rsidRDefault="00872612" w:rsidP="00872612">
      <w:pPr>
        <w:widowControl w:val="0"/>
        <w:suppressAutoHyphens/>
        <w:autoSpaceDN w:val="0"/>
        <w:spacing w:after="0" w:line="240" w:lineRule="auto"/>
        <w:jc w:val="center"/>
        <w:textAlignment w:val="baseline"/>
        <w:rPr>
          <w:rFonts w:ascii="Times New Roman" w:eastAsia="Calibri" w:hAnsi="Times New Roman"/>
          <w:b/>
          <w:sz w:val="16"/>
          <w:szCs w:val="16"/>
        </w:rPr>
      </w:pPr>
    </w:p>
    <w:p w14:paraId="1CB6D73B" w14:textId="77777777" w:rsidR="00A244B7" w:rsidRPr="006D4A8A" w:rsidRDefault="00A244B7" w:rsidP="00872612">
      <w:pPr>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D6BBE0A"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2.2. Контрольный орган для целей управления рисками причинения вреда (ущерба) при осуществлении муниципального жилищного контроля относит объекты жилищного контроля к одной из следующих категорий риска </w:t>
      </w:r>
      <w:r w:rsidRPr="006D4A8A">
        <w:rPr>
          <w:rFonts w:ascii="Times New Roman" w:eastAsia="Calibri" w:hAnsi="Times New Roman"/>
          <w:sz w:val="28"/>
          <w:szCs w:val="28"/>
          <w:lang w:eastAsia="en-US"/>
        </w:rPr>
        <w:lastRenderedPageBreak/>
        <w:t>причинения вреда (ущерба) и определяет следующую периодичность плановых контрольных мероприятий по каждому виду для каждой категории риска:</w:t>
      </w:r>
    </w:p>
    <w:p w14:paraId="196643AD" w14:textId="593ACDA0" w:rsidR="00A244B7" w:rsidRPr="006D4A8A" w:rsidRDefault="00A244B7" w:rsidP="00872612">
      <w:pPr>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1) средний риск - 1 контрольное мероприятие в 3 года;</w:t>
      </w:r>
    </w:p>
    <w:p w14:paraId="033F069D" w14:textId="32253523" w:rsidR="00A244B7" w:rsidRPr="006D4A8A" w:rsidRDefault="00A244B7" w:rsidP="00872612">
      <w:pPr>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2) умеренный риск - 1 контрольное мероприятие в 5 лет;</w:t>
      </w:r>
    </w:p>
    <w:p w14:paraId="23ED6272" w14:textId="5451F904"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lang w:eastAsia="en-US"/>
        </w:rPr>
        <w:t>3) низкий риск</w:t>
      </w:r>
      <w:r w:rsidR="00872612" w:rsidRPr="006D4A8A">
        <w:rPr>
          <w:rFonts w:ascii="Times New Roman" w:eastAsia="Calibri" w:hAnsi="Times New Roman"/>
          <w:sz w:val="28"/>
          <w:szCs w:val="28"/>
          <w:lang w:eastAsia="en-US"/>
        </w:rPr>
        <w:t xml:space="preserve"> - </w:t>
      </w:r>
      <w:r w:rsidRPr="006D4A8A">
        <w:rPr>
          <w:rFonts w:ascii="Times New Roman" w:eastAsia="Calibri" w:hAnsi="Times New Roman"/>
          <w:sz w:val="28"/>
          <w:szCs w:val="28"/>
          <w:lang w:eastAsia="en-US"/>
        </w:rPr>
        <w:t>плановые</w:t>
      </w:r>
      <w:r w:rsidR="00872612"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контрольные мероприятия в отношении объектов муниципального жилищного контроля не проводятся.</w:t>
      </w:r>
    </w:p>
    <w:p w14:paraId="64E665BD"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2.3.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75D9E896" w14:textId="6DA03E0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w:t>
      </w:r>
      <w:r w:rsidR="00872612" w:rsidRPr="006D4A8A">
        <w:rPr>
          <w:rFonts w:ascii="Times New Roman" w:eastAsia="Calibri" w:hAnsi="Times New Roman"/>
          <w:sz w:val="28"/>
          <w:szCs w:val="28"/>
        </w:rPr>
        <w:t>п</w:t>
      </w:r>
      <w:r w:rsidRPr="006D4A8A">
        <w:rPr>
          <w:rFonts w:ascii="Times New Roman" w:eastAsia="Calibri" w:hAnsi="Times New Roman"/>
          <w:sz w:val="28"/>
          <w:szCs w:val="28"/>
        </w:rPr>
        <w:t>риложение № 1).</w:t>
      </w:r>
    </w:p>
    <w:p w14:paraId="43BCB608"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2.5.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39A02E58"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2.6.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511EACDA"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2.7.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0D9FA98" w14:textId="20943306" w:rsidR="00A244B7" w:rsidRPr="006D4A8A" w:rsidRDefault="00B97FE0" w:rsidP="00872612">
      <w:pPr>
        <w:widowControl w:val="0"/>
        <w:suppressAutoHyphens/>
        <w:autoSpaceDN w:val="0"/>
        <w:spacing w:after="0" w:line="240" w:lineRule="auto"/>
        <w:jc w:val="center"/>
        <w:textAlignment w:val="baseline"/>
        <w:rPr>
          <w:rFonts w:ascii="Times New Roman" w:eastAsia="Calibri" w:hAnsi="Times New Roman"/>
          <w:b/>
          <w:sz w:val="28"/>
          <w:szCs w:val="28"/>
        </w:rPr>
      </w:pPr>
      <w:r w:rsidRPr="006D4A8A">
        <w:rPr>
          <w:rFonts w:ascii="Times New Roman" w:eastAsia="Calibri" w:hAnsi="Times New Roman"/>
          <w:b/>
          <w:sz w:val="28"/>
          <w:szCs w:val="28"/>
        </w:rPr>
        <w:t>3. Профилактика нарушений обязательных требований</w:t>
      </w:r>
    </w:p>
    <w:p w14:paraId="078E8A94" w14:textId="77777777" w:rsidR="00872612" w:rsidRPr="006D4A8A" w:rsidRDefault="00A244B7" w:rsidP="00872612">
      <w:pPr>
        <w:suppressAutoHyphens/>
        <w:autoSpaceDN w:val="0"/>
        <w:spacing w:after="0" w:line="24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 xml:space="preserve">Подраздел 3.1. Организация профилактики нарушения </w:t>
      </w:r>
    </w:p>
    <w:p w14:paraId="7AD26F57" w14:textId="0266F53C" w:rsidR="00A244B7" w:rsidRPr="006D4A8A" w:rsidRDefault="00A244B7" w:rsidP="00872612">
      <w:pPr>
        <w:suppressAutoHyphens/>
        <w:autoSpaceDN w:val="0"/>
        <w:spacing w:after="0" w:line="24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обязательных требований</w:t>
      </w:r>
    </w:p>
    <w:p w14:paraId="42DAAB61" w14:textId="77777777" w:rsidR="00872612" w:rsidRPr="006D4A8A" w:rsidRDefault="00872612" w:rsidP="00872612">
      <w:pPr>
        <w:suppressAutoHyphens/>
        <w:autoSpaceDN w:val="0"/>
        <w:spacing w:after="0" w:line="240" w:lineRule="auto"/>
        <w:jc w:val="center"/>
        <w:textAlignment w:val="baseline"/>
        <w:rPr>
          <w:rFonts w:ascii="Times New Roman" w:eastAsia="Calibri" w:hAnsi="Times New Roman"/>
          <w:b/>
          <w:sz w:val="16"/>
          <w:szCs w:val="16"/>
          <w:lang w:eastAsia="en-US"/>
        </w:rPr>
      </w:pPr>
    </w:p>
    <w:p w14:paraId="76065756"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3.1.1. 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C516C76"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 стимулирование добросовестного соблюдения обязательных требований контролируемыми лицами;</w:t>
      </w:r>
    </w:p>
    <w:p w14:paraId="0ABACC34"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B389892"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14:paraId="0541DCEE" w14:textId="6CA54724"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w:t>
      </w:r>
      <w:r w:rsidR="00B97FE0"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программа профилактики).</w:t>
      </w:r>
    </w:p>
    <w:p w14:paraId="4AC5394D"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3.1.3. Программа профилактики утверждается ежегодно в срок до 20 декабря года, предшествующего году ее реализации. </w:t>
      </w:r>
    </w:p>
    <w:p w14:paraId="0B342A93"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3.1.4. Разработка и утверждение программы профилактики осуществляется контрольным органом в порядке, утвержденном Правительством Российской Федерации. </w:t>
      </w:r>
    </w:p>
    <w:p w14:paraId="6B51F695"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3.1.5. Утвержденная программа профилактики размещается на официальном сайте контрольного органа в сети «Интернет».</w:t>
      </w:r>
    </w:p>
    <w:p w14:paraId="426DA046"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3.1.6. Профилактические мероприятия, предусмотренные программой профилактики, обязательны для проведения контрольным органом.</w:t>
      </w:r>
    </w:p>
    <w:p w14:paraId="02AA77DF"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3.1.7. Контрольный орган проводит следующие профилактические мероприятия:</w:t>
      </w:r>
    </w:p>
    <w:p w14:paraId="60C562B4"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 обобщение правоприменительной практики;</w:t>
      </w:r>
    </w:p>
    <w:p w14:paraId="0F68722E"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2) информирование;</w:t>
      </w:r>
    </w:p>
    <w:p w14:paraId="34F11093" w14:textId="77777777"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 консультирование;</w:t>
      </w:r>
    </w:p>
    <w:p w14:paraId="1F15A448"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 объявление предостережения;</w:t>
      </w:r>
    </w:p>
    <w:p w14:paraId="1C4C1F92"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5) профилактический визит.</w:t>
      </w:r>
    </w:p>
    <w:p w14:paraId="2799EEBC" w14:textId="1BA72C9D"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14:paraId="5768697A" w14:textId="270A2211" w:rsidR="00A244B7" w:rsidRPr="006D4A8A" w:rsidRDefault="00A244B7" w:rsidP="00872612">
      <w:pPr>
        <w:suppressAutoHyphens/>
        <w:autoSpaceDN w:val="0"/>
        <w:spacing w:after="0" w:line="36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Подраздел 3.2. Обобщен</w:t>
      </w:r>
      <w:r w:rsidR="00872612" w:rsidRPr="006D4A8A">
        <w:rPr>
          <w:rFonts w:ascii="Times New Roman" w:eastAsia="Calibri" w:hAnsi="Times New Roman"/>
          <w:b/>
          <w:sz w:val="28"/>
          <w:szCs w:val="28"/>
          <w:lang w:eastAsia="en-US"/>
        </w:rPr>
        <w:t>ие правоприменительной практики</w:t>
      </w:r>
    </w:p>
    <w:p w14:paraId="5BA35C96" w14:textId="753302E9" w:rsidR="00A244B7" w:rsidRPr="006D4A8A" w:rsidRDefault="00A244B7" w:rsidP="00872612">
      <w:pPr>
        <w:tabs>
          <w:tab w:val="left" w:pos="709"/>
        </w:tabs>
        <w:spacing w:after="0" w:line="360" w:lineRule="auto"/>
        <w:ind w:firstLine="709"/>
        <w:contextualSpacing/>
        <w:jc w:val="both"/>
        <w:rPr>
          <w:rFonts w:ascii="Times New Roman" w:hAnsi="Times New Roman"/>
          <w:sz w:val="28"/>
          <w:szCs w:val="28"/>
        </w:rPr>
      </w:pPr>
      <w:r w:rsidRPr="006D4A8A">
        <w:rPr>
          <w:rFonts w:ascii="Times New Roman" w:hAnsi="Times New Roman"/>
          <w:bCs/>
          <w:sz w:val="28"/>
          <w:szCs w:val="28"/>
        </w:rPr>
        <w:t>3.2.1.</w:t>
      </w:r>
      <w:r w:rsidRPr="006D4A8A">
        <w:rPr>
          <w:rFonts w:ascii="Times New Roman" w:hAnsi="Times New Roman"/>
          <w:sz w:val="28"/>
          <w:szCs w:val="28"/>
        </w:rPr>
        <w:t xml:space="preserve"> Контрольный орган осуществляет ежегодное обобщение правоприменительной практики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p w14:paraId="2523DC95" w14:textId="337AFF7B" w:rsidR="00A244B7" w:rsidRPr="006D4A8A" w:rsidRDefault="00A244B7" w:rsidP="00872612">
      <w:pPr>
        <w:tabs>
          <w:tab w:val="left" w:pos="709"/>
        </w:tabs>
        <w:spacing w:after="0" w:line="360" w:lineRule="auto"/>
        <w:ind w:firstLine="709"/>
        <w:contextualSpacing/>
        <w:jc w:val="both"/>
        <w:rPr>
          <w:rFonts w:ascii="Times New Roman" w:hAnsi="Times New Roman"/>
          <w:sz w:val="28"/>
          <w:szCs w:val="28"/>
        </w:rPr>
      </w:pPr>
      <w:r w:rsidRPr="006D4A8A">
        <w:rPr>
          <w:rFonts w:ascii="Times New Roman" w:hAnsi="Times New Roman"/>
          <w:sz w:val="28"/>
          <w:szCs w:val="28"/>
        </w:rPr>
        <w:t xml:space="preserve">3.2.2. Обобщение правоприменительной практики проводится для решения задач, указанных в части 1 статьи 47 Федерального закона </w:t>
      </w:r>
      <w:r w:rsidR="00872612" w:rsidRPr="006D4A8A">
        <w:rPr>
          <w:rFonts w:ascii="Times New Roman" w:hAnsi="Times New Roman"/>
          <w:sz w:val="28"/>
          <w:szCs w:val="28"/>
        </w:rPr>
        <w:t xml:space="preserve">                                    </w:t>
      </w:r>
      <w:r w:rsidRPr="006D4A8A">
        <w:rPr>
          <w:rFonts w:ascii="Times New Roman" w:hAnsi="Times New Roman"/>
          <w:sz w:val="28"/>
          <w:szCs w:val="28"/>
        </w:rPr>
        <w:t>№</w:t>
      </w:r>
      <w:r w:rsidR="00872612" w:rsidRPr="006D4A8A">
        <w:rPr>
          <w:rFonts w:ascii="Times New Roman" w:hAnsi="Times New Roman"/>
          <w:sz w:val="28"/>
          <w:szCs w:val="28"/>
        </w:rPr>
        <w:t xml:space="preserve"> </w:t>
      </w:r>
      <w:r w:rsidRPr="006D4A8A">
        <w:rPr>
          <w:rFonts w:ascii="Times New Roman" w:hAnsi="Times New Roman"/>
          <w:sz w:val="28"/>
          <w:szCs w:val="28"/>
        </w:rPr>
        <w:t>248-ФЗ.</w:t>
      </w:r>
    </w:p>
    <w:p w14:paraId="6BD1FDCB" w14:textId="35275A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bCs/>
          <w:sz w:val="28"/>
          <w:szCs w:val="28"/>
          <w:lang w:eastAsia="en-US"/>
        </w:rPr>
      </w:pPr>
      <w:r w:rsidRPr="006D4A8A">
        <w:rPr>
          <w:rFonts w:ascii="Times New Roman" w:eastAsia="Calibri" w:hAnsi="Times New Roman"/>
          <w:bCs/>
          <w:sz w:val="28"/>
          <w:szCs w:val="28"/>
          <w:lang w:eastAsia="en-US"/>
        </w:rPr>
        <w:t>3.2.3.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14:paraId="72024164" w14:textId="41C64FE9"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bCs/>
          <w:sz w:val="28"/>
          <w:szCs w:val="28"/>
          <w:lang w:eastAsia="en-US"/>
        </w:rPr>
      </w:pPr>
      <w:r w:rsidRPr="006D4A8A">
        <w:rPr>
          <w:rFonts w:ascii="Times New Roman" w:eastAsia="Calibri" w:hAnsi="Times New Roman"/>
          <w:bCs/>
          <w:sz w:val="28"/>
          <w:szCs w:val="28"/>
          <w:lang w:eastAsia="en-US"/>
        </w:rPr>
        <w:t xml:space="preserve">3.2.4. Доклад о правоприменительной практике готовится контрольным органом в сфере муниципального жилищного контроля не реже одного раза в год. </w:t>
      </w:r>
    </w:p>
    <w:p w14:paraId="44E97105" w14:textId="0E0F987A"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bCs/>
          <w:sz w:val="28"/>
          <w:szCs w:val="28"/>
          <w:lang w:eastAsia="en-US"/>
        </w:rPr>
      </w:pPr>
      <w:r w:rsidRPr="006D4A8A">
        <w:rPr>
          <w:rFonts w:ascii="Times New Roman" w:eastAsia="Calibri" w:hAnsi="Times New Roman"/>
          <w:bCs/>
          <w:sz w:val="28"/>
          <w:szCs w:val="28"/>
          <w:lang w:eastAsia="en-US"/>
        </w:rPr>
        <w:t>3.2.5. Доклад о правоприменительной практике утверждается распоряжением руководителя контрольного органа и размещается на официальном сайте контрольного органа в сети «Интернет»</w:t>
      </w:r>
      <w:r w:rsidR="0070621B" w:rsidRPr="006D4A8A">
        <w:rPr>
          <w:rFonts w:ascii="Times New Roman" w:eastAsia="Calibri" w:hAnsi="Times New Roman"/>
          <w:bCs/>
          <w:sz w:val="28"/>
          <w:szCs w:val="28"/>
          <w:lang w:eastAsia="en-US"/>
        </w:rPr>
        <w:t>, в срок не позднее 15 марта года</w:t>
      </w:r>
      <w:r w:rsidR="00685EE0" w:rsidRPr="006D4A8A">
        <w:rPr>
          <w:rFonts w:ascii="Times New Roman" w:eastAsia="Calibri" w:hAnsi="Times New Roman"/>
          <w:bCs/>
          <w:sz w:val="28"/>
          <w:szCs w:val="28"/>
          <w:lang w:eastAsia="en-US"/>
        </w:rPr>
        <w:t>, следующего за отчетным годом.</w:t>
      </w:r>
    </w:p>
    <w:p w14:paraId="4AA1AB13" w14:textId="14904A87" w:rsidR="00A244B7" w:rsidRPr="006D4A8A" w:rsidRDefault="00872612" w:rsidP="00872612">
      <w:pPr>
        <w:suppressAutoHyphens/>
        <w:autoSpaceDN w:val="0"/>
        <w:spacing w:after="0" w:line="36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Подраздел 3.3. Информирование</w:t>
      </w:r>
    </w:p>
    <w:p w14:paraId="372CE513" w14:textId="593A25E6" w:rsidR="00A244B7" w:rsidRPr="006D4A8A" w:rsidRDefault="00A244B7" w:rsidP="00872612">
      <w:pPr>
        <w:tabs>
          <w:tab w:val="left" w:pos="1418"/>
        </w:tabs>
        <w:autoSpaceDE w:val="0"/>
        <w:autoSpaceDN w:val="0"/>
        <w:adjustRightInd w:val="0"/>
        <w:spacing w:after="0" w:line="360" w:lineRule="auto"/>
        <w:ind w:firstLine="709"/>
        <w:contextualSpacing/>
        <w:jc w:val="both"/>
        <w:rPr>
          <w:rFonts w:ascii="Times New Roman" w:hAnsi="Times New Roman"/>
          <w:sz w:val="28"/>
          <w:szCs w:val="28"/>
          <w:lang w:eastAsia="en-US"/>
        </w:rPr>
      </w:pPr>
      <w:r w:rsidRPr="006D4A8A">
        <w:rPr>
          <w:rFonts w:ascii="Times New Roman" w:hAnsi="Times New Roman"/>
          <w:sz w:val="28"/>
          <w:szCs w:val="28"/>
        </w:rPr>
        <w:t xml:space="preserve">3.3.1. </w:t>
      </w:r>
      <w:r w:rsidRPr="006D4A8A">
        <w:rPr>
          <w:rFonts w:ascii="Times New Roman" w:hAnsi="Times New Roman"/>
          <w:sz w:val="28"/>
          <w:szCs w:val="28"/>
          <w:lang w:eastAsia="en-US"/>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64E0F3CD" w14:textId="07594675" w:rsidR="00872612" w:rsidRPr="006D4A8A" w:rsidRDefault="00A244B7" w:rsidP="00685EE0">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3.3.2. Информирование осуществляется посредством размещения контрольным органом сведений по вопросам соблюдения обязательных </w:t>
      </w:r>
      <w:r w:rsidRPr="006D4A8A">
        <w:rPr>
          <w:rFonts w:ascii="Times New Roman" w:eastAsia="Calibri" w:hAnsi="Times New Roman"/>
          <w:sz w:val="28"/>
          <w:szCs w:val="28"/>
          <w:lang w:eastAsia="en-US"/>
        </w:rPr>
        <w:lastRenderedPageBreak/>
        <w:t xml:space="preserve">требований, предусмотренных частью 3 статьи 46 Федерального закона </w:t>
      </w:r>
      <w:r w:rsidR="00872612"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 248-ФЗ на официальном сайте контрольного органа в сети «Интернет».</w:t>
      </w:r>
    </w:p>
    <w:p w14:paraId="086C98A1" w14:textId="3CFAFD1B" w:rsidR="00A244B7" w:rsidRPr="006D4A8A" w:rsidRDefault="00872612" w:rsidP="00872612">
      <w:pPr>
        <w:spacing w:after="0" w:line="36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Подраздел 3.4. Консультирование</w:t>
      </w:r>
    </w:p>
    <w:p w14:paraId="49280A04"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3.4.1. Контрольный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8CC8AE5" w14:textId="77777777" w:rsidR="00B97FE0"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3.4.2. Консультирование осуществляется по следующим вопросам:</w:t>
      </w:r>
      <w:r w:rsidR="00B97FE0" w:rsidRPr="006D4A8A">
        <w:rPr>
          <w:rFonts w:ascii="Times New Roman" w:eastAsia="Calibri" w:hAnsi="Times New Roman"/>
          <w:sz w:val="28"/>
          <w:szCs w:val="28"/>
          <w:lang w:eastAsia="en-US"/>
        </w:rPr>
        <w:t xml:space="preserve"> </w:t>
      </w:r>
    </w:p>
    <w:p w14:paraId="2E103EE6"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w:t>
      </w:r>
      <w:r w:rsidR="00A244B7" w:rsidRPr="006D4A8A">
        <w:rPr>
          <w:rFonts w:ascii="Times New Roman" w:eastAsia="Calibri" w:hAnsi="Times New Roman"/>
          <w:sz w:val="28"/>
          <w:szCs w:val="28"/>
          <w:lang w:eastAsia="en-US"/>
        </w:rPr>
        <w:t>организация и осуществление муниципального контроля;</w:t>
      </w:r>
      <w:r w:rsidRPr="006D4A8A">
        <w:rPr>
          <w:rFonts w:ascii="Times New Roman" w:eastAsia="Calibri" w:hAnsi="Times New Roman"/>
          <w:sz w:val="28"/>
          <w:szCs w:val="28"/>
          <w:lang w:eastAsia="en-US"/>
        </w:rPr>
        <w:t xml:space="preserve"> </w:t>
      </w:r>
    </w:p>
    <w:p w14:paraId="63854488"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2) </w:t>
      </w:r>
      <w:r w:rsidR="00A244B7" w:rsidRPr="006D4A8A">
        <w:rPr>
          <w:rFonts w:ascii="Times New Roman" w:eastAsia="Calibri" w:hAnsi="Times New Roman"/>
          <w:sz w:val="28"/>
          <w:szCs w:val="28"/>
          <w:lang w:eastAsia="en-US"/>
        </w:rPr>
        <w:t>порядок осуществления контрольных мероприятий;</w:t>
      </w:r>
      <w:r w:rsidRPr="006D4A8A">
        <w:rPr>
          <w:rFonts w:ascii="Times New Roman" w:eastAsia="Calibri" w:hAnsi="Times New Roman"/>
          <w:sz w:val="28"/>
          <w:szCs w:val="28"/>
          <w:lang w:eastAsia="en-US"/>
        </w:rPr>
        <w:t xml:space="preserve"> </w:t>
      </w:r>
    </w:p>
    <w:p w14:paraId="77AD673E"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 </w:t>
      </w:r>
      <w:r w:rsidR="00A244B7" w:rsidRPr="006D4A8A">
        <w:rPr>
          <w:rFonts w:ascii="Times New Roman" w:eastAsia="Calibri" w:hAnsi="Times New Roman"/>
          <w:sz w:val="28"/>
          <w:szCs w:val="28"/>
          <w:lang w:eastAsia="en-US"/>
        </w:rPr>
        <w:t>получение информации об обязательных требованиях, предъявляемых</w:t>
      </w:r>
      <w:r w:rsidRPr="006D4A8A">
        <w:rPr>
          <w:rFonts w:ascii="Times New Roman" w:eastAsia="Calibri" w:hAnsi="Times New Roman"/>
          <w:sz w:val="28"/>
          <w:szCs w:val="28"/>
          <w:lang w:eastAsia="en-US"/>
        </w:rPr>
        <w:t xml:space="preserve"> </w:t>
      </w:r>
      <w:r w:rsidR="00A244B7" w:rsidRPr="006D4A8A">
        <w:rPr>
          <w:rFonts w:ascii="Times New Roman" w:eastAsia="Calibri" w:hAnsi="Times New Roman"/>
          <w:sz w:val="28"/>
          <w:szCs w:val="28"/>
          <w:lang w:eastAsia="en-US"/>
        </w:rPr>
        <w:t>к деятельности контролируемых лиц, отнесении контролируемых лиц к категориям риска, основаниях и о рекомендуемых способах снижения категории риска;</w:t>
      </w:r>
      <w:r w:rsidRPr="006D4A8A">
        <w:rPr>
          <w:rFonts w:ascii="Times New Roman" w:eastAsia="Calibri" w:hAnsi="Times New Roman"/>
          <w:sz w:val="28"/>
          <w:szCs w:val="28"/>
          <w:lang w:eastAsia="en-US"/>
        </w:rPr>
        <w:t xml:space="preserve"> </w:t>
      </w:r>
    </w:p>
    <w:p w14:paraId="2F1492F1"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4) </w:t>
      </w:r>
      <w:r w:rsidR="00A244B7" w:rsidRPr="006D4A8A">
        <w:rPr>
          <w:rFonts w:ascii="Times New Roman" w:eastAsia="Calibri" w:hAnsi="Times New Roman"/>
          <w:sz w:val="28"/>
          <w:szCs w:val="28"/>
          <w:lang w:eastAsia="en-US"/>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r w:rsidRPr="006D4A8A">
        <w:rPr>
          <w:rFonts w:ascii="Times New Roman" w:eastAsia="Calibri" w:hAnsi="Times New Roman"/>
          <w:sz w:val="28"/>
          <w:szCs w:val="28"/>
          <w:lang w:eastAsia="en-US"/>
        </w:rPr>
        <w:t xml:space="preserve"> </w:t>
      </w:r>
    </w:p>
    <w:p w14:paraId="00E8B8AB"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5) </w:t>
      </w:r>
      <w:r w:rsidR="00A244B7" w:rsidRPr="006D4A8A">
        <w:rPr>
          <w:rFonts w:ascii="Times New Roman" w:eastAsia="Calibri" w:hAnsi="Times New Roman"/>
          <w:sz w:val="28"/>
          <w:szCs w:val="28"/>
          <w:lang w:eastAsia="en-US"/>
        </w:rPr>
        <w:t>порядок обжалования решений контрольного (надзорного) органа, действий (бездействия) его должностных лиц;</w:t>
      </w:r>
      <w:r w:rsidRPr="006D4A8A">
        <w:rPr>
          <w:rFonts w:ascii="Times New Roman" w:eastAsia="Calibri" w:hAnsi="Times New Roman"/>
          <w:sz w:val="28"/>
          <w:szCs w:val="28"/>
          <w:lang w:eastAsia="en-US"/>
        </w:rPr>
        <w:t xml:space="preserve"> </w:t>
      </w:r>
    </w:p>
    <w:p w14:paraId="20D2D1BE" w14:textId="7B525FAB" w:rsidR="00A244B7"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6) </w:t>
      </w:r>
      <w:r w:rsidR="00A244B7" w:rsidRPr="006D4A8A">
        <w:rPr>
          <w:rFonts w:ascii="Times New Roman" w:eastAsia="Calibri" w:hAnsi="Times New Roman"/>
          <w:sz w:val="28"/>
          <w:szCs w:val="28"/>
          <w:lang w:eastAsia="en-US"/>
        </w:rPr>
        <w:t xml:space="preserve">получение информации об административной ответственности </w:t>
      </w:r>
      <w:r w:rsidRPr="006D4A8A">
        <w:rPr>
          <w:rFonts w:ascii="Times New Roman" w:eastAsia="Calibri" w:hAnsi="Times New Roman"/>
          <w:sz w:val="28"/>
          <w:szCs w:val="28"/>
          <w:lang w:eastAsia="en-US"/>
        </w:rPr>
        <w:t xml:space="preserve">       </w:t>
      </w:r>
      <w:r w:rsidR="00A244B7" w:rsidRPr="006D4A8A">
        <w:rPr>
          <w:rFonts w:ascii="Times New Roman" w:eastAsia="Calibri" w:hAnsi="Times New Roman"/>
          <w:sz w:val="28"/>
          <w:szCs w:val="28"/>
          <w:lang w:eastAsia="en-US"/>
        </w:rPr>
        <w:t>за нарушение обязательных требований.</w:t>
      </w:r>
    </w:p>
    <w:p w14:paraId="7429FE24" w14:textId="77777777" w:rsidR="00B97FE0"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3.4.3. Консультирование в письменной форме осуществляется в следующих случаях:</w:t>
      </w:r>
      <w:r w:rsidR="00B97FE0" w:rsidRPr="006D4A8A">
        <w:rPr>
          <w:rFonts w:ascii="Times New Roman" w:eastAsia="Calibri" w:hAnsi="Times New Roman"/>
          <w:sz w:val="28"/>
          <w:szCs w:val="28"/>
          <w:lang w:eastAsia="en-US"/>
        </w:rPr>
        <w:t xml:space="preserve"> </w:t>
      </w:r>
    </w:p>
    <w:p w14:paraId="348F4947"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w:t>
      </w:r>
      <w:r w:rsidR="00A244B7" w:rsidRPr="006D4A8A">
        <w:rPr>
          <w:rFonts w:ascii="Times New Roman" w:hAnsi="Times New Roman"/>
          <w:sz w:val="28"/>
          <w:szCs w:val="28"/>
        </w:rPr>
        <w:t>по письменному запросу контролируемого лица о представлении письменного ответа по вопросам консультирования;</w:t>
      </w:r>
      <w:r w:rsidRPr="006D4A8A">
        <w:rPr>
          <w:rFonts w:ascii="Times New Roman" w:eastAsia="Calibri" w:hAnsi="Times New Roman"/>
          <w:sz w:val="28"/>
          <w:szCs w:val="28"/>
          <w:lang w:eastAsia="en-US"/>
        </w:rPr>
        <w:t xml:space="preserve"> </w:t>
      </w:r>
    </w:p>
    <w:p w14:paraId="26D46B5E" w14:textId="77777777" w:rsidR="00B97FE0"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2) </w:t>
      </w:r>
      <w:r w:rsidR="00A244B7" w:rsidRPr="006D4A8A">
        <w:rPr>
          <w:rFonts w:ascii="Times New Roman" w:hAnsi="Times New Roman"/>
          <w:sz w:val="28"/>
          <w:szCs w:val="28"/>
        </w:rPr>
        <w:t>при невозможности предоставления ответа за отведенное для консультирования время;</w:t>
      </w:r>
      <w:r w:rsidRPr="006D4A8A">
        <w:rPr>
          <w:rFonts w:ascii="Times New Roman" w:eastAsia="Calibri" w:hAnsi="Times New Roman"/>
          <w:sz w:val="28"/>
          <w:szCs w:val="28"/>
          <w:lang w:eastAsia="en-US"/>
        </w:rPr>
        <w:t xml:space="preserve"> </w:t>
      </w:r>
    </w:p>
    <w:p w14:paraId="5E46882B" w14:textId="13DD2B57" w:rsidR="00A244B7" w:rsidRPr="006D4A8A" w:rsidRDefault="00B97FE0"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 </w:t>
      </w:r>
      <w:r w:rsidR="00A244B7" w:rsidRPr="006D4A8A">
        <w:rPr>
          <w:rFonts w:ascii="Times New Roman" w:hAnsi="Times New Roman"/>
          <w:sz w:val="28"/>
          <w:szCs w:val="28"/>
        </w:rPr>
        <w:t>при необходимости запроса дополнительных сведений для ответа.</w:t>
      </w:r>
    </w:p>
    <w:p w14:paraId="52E2C691"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3.4.4. Контрольный орган осуществляет учет консультирований.</w:t>
      </w:r>
    </w:p>
    <w:p w14:paraId="537F0CA4" w14:textId="73CDE229"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3.4.5. В случае поступления более пяти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контрольного органа письменного разъяснения.</w:t>
      </w:r>
    </w:p>
    <w:p w14:paraId="4C14D09C" w14:textId="77777777" w:rsidR="00A244B7" w:rsidRPr="006D4A8A" w:rsidRDefault="00A244B7" w:rsidP="00872612">
      <w:pPr>
        <w:spacing w:after="0" w:line="36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Подраздел 3.5. Объявление предостережения</w:t>
      </w:r>
    </w:p>
    <w:p w14:paraId="5593D320"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3.5.1.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3176664" w14:textId="6CB1750B"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3.5.2.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685EE0" w:rsidRPr="006D4A8A">
        <w:rPr>
          <w:rFonts w:ascii="Times New Roman" w:eastAsia="Calibri" w:hAnsi="Times New Roman"/>
          <w:sz w:val="28"/>
          <w:szCs w:val="28"/>
          <w:lang w:eastAsia="en-US"/>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3BFD628" w14:textId="77777777"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3.5.3. </w:t>
      </w:r>
      <w:r w:rsidRPr="006D4A8A">
        <w:rPr>
          <w:rFonts w:ascii="Times New Roman" w:eastAsia="Calibri" w:hAnsi="Times New Roman"/>
          <w:sz w:val="28"/>
          <w:szCs w:val="28"/>
          <w:lang w:eastAsia="en-US"/>
        </w:rPr>
        <w:t>Предостережение объявляется не позднее тридцати дней со дня получения указанных сведений.</w:t>
      </w:r>
    </w:p>
    <w:p w14:paraId="01878F7B" w14:textId="2E1089E1"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3.5.4. В предостережении указываются необходимые сведения, определенные п. 4 Правил</w:t>
      </w:r>
      <w:r w:rsidRPr="006D4A8A">
        <w:rPr>
          <w:rFonts w:ascii="Times New Roman" w:eastAsia="Calibri" w:hAnsi="Times New Roman"/>
          <w:sz w:val="28"/>
          <w:szCs w:val="28"/>
          <w:shd w:val="clear" w:color="auto" w:fill="FFFFFF"/>
          <w:lang w:eastAsia="en-US"/>
        </w:rPr>
        <w:t xml:space="preserve"> составления и направления предостережения о </w:t>
      </w:r>
      <w:r w:rsidRPr="006D4A8A">
        <w:rPr>
          <w:rFonts w:ascii="Times New Roman" w:eastAsia="Calibri" w:hAnsi="Times New Roman"/>
          <w:sz w:val="28"/>
          <w:szCs w:val="28"/>
          <w:shd w:val="clear" w:color="auto" w:fill="FFFFFF"/>
          <w:lang w:eastAsia="en-US"/>
        </w:rPr>
        <w:lastRenderedPageBreak/>
        <w:t xml:space="preserve">недопустимости нарушения обязательных требований и требований, утвержденных Постановлением </w:t>
      </w:r>
      <w:r w:rsidRPr="006D4A8A">
        <w:rPr>
          <w:rFonts w:ascii="Times New Roman" w:eastAsia="Calibri" w:hAnsi="Times New Roman"/>
          <w:sz w:val="28"/>
          <w:szCs w:val="28"/>
          <w:lang w:eastAsia="en-US"/>
        </w:rPr>
        <w:t>Правительства Р</w:t>
      </w:r>
      <w:r w:rsidR="00247644" w:rsidRPr="006D4A8A">
        <w:rPr>
          <w:rFonts w:ascii="Times New Roman" w:eastAsia="Calibri" w:hAnsi="Times New Roman"/>
          <w:sz w:val="28"/>
          <w:szCs w:val="28"/>
          <w:lang w:eastAsia="en-US"/>
        </w:rPr>
        <w:t xml:space="preserve">оссийской </w:t>
      </w:r>
      <w:r w:rsidRPr="006D4A8A">
        <w:rPr>
          <w:rFonts w:ascii="Times New Roman" w:eastAsia="Calibri" w:hAnsi="Times New Roman"/>
          <w:sz w:val="28"/>
          <w:szCs w:val="28"/>
          <w:lang w:eastAsia="en-US"/>
        </w:rPr>
        <w:t>Ф</w:t>
      </w:r>
      <w:r w:rsidR="00247644" w:rsidRPr="006D4A8A">
        <w:rPr>
          <w:rFonts w:ascii="Times New Roman" w:eastAsia="Calibri" w:hAnsi="Times New Roman"/>
          <w:sz w:val="28"/>
          <w:szCs w:val="28"/>
          <w:lang w:eastAsia="en-US"/>
        </w:rPr>
        <w:t>едерации</w:t>
      </w:r>
      <w:r w:rsidRPr="006D4A8A">
        <w:rPr>
          <w:rFonts w:ascii="Times New Roman" w:eastAsia="Calibri" w:hAnsi="Times New Roman"/>
          <w:sz w:val="28"/>
          <w:szCs w:val="28"/>
          <w:lang w:eastAsia="en-US"/>
        </w:rPr>
        <w:t xml:space="preserve"> от 10</w:t>
      </w:r>
      <w:r w:rsidR="00247644" w:rsidRPr="006D4A8A">
        <w:rPr>
          <w:rFonts w:ascii="Times New Roman" w:eastAsia="Calibri" w:hAnsi="Times New Roman"/>
          <w:sz w:val="28"/>
          <w:szCs w:val="28"/>
          <w:lang w:eastAsia="en-US"/>
        </w:rPr>
        <w:t>.02.2017</w:t>
      </w:r>
      <w:r w:rsidRPr="006D4A8A">
        <w:rPr>
          <w:rFonts w:ascii="Times New Roman" w:eastAsia="Calibri" w:hAnsi="Times New Roman"/>
          <w:sz w:val="28"/>
          <w:szCs w:val="28"/>
          <w:lang w:eastAsia="en-US"/>
        </w:rPr>
        <w:t xml:space="preserve">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48981815"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3.5.5. Предостережение не может содержать требования о предоставлении юридическим лицом, индивидуальным предпринимателем сведений и документов.</w:t>
      </w:r>
    </w:p>
    <w:p w14:paraId="0DE0B287"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3.5.6.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 в котором указываются:</w:t>
      </w:r>
    </w:p>
    <w:p w14:paraId="002D9C45"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а) наименование юридического лица, фамилия, имя, отчество (при наличии) индивидуального предпринимателя;</w:t>
      </w:r>
    </w:p>
    <w:p w14:paraId="70D0B185"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б) идентификационный номер налогоплательщика - юридического лица, индивидуального предпринимателя;</w:t>
      </w:r>
    </w:p>
    <w:p w14:paraId="11372CD6"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в) дата и номер предостережения, направленного в адрес юридического лица, индивидуального предпринимателя;</w:t>
      </w:r>
    </w:p>
    <w:p w14:paraId="0CBFD6CD"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36A02DC5"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3.5.7. </w:t>
      </w:r>
      <w:r w:rsidRPr="006D4A8A">
        <w:rPr>
          <w:rFonts w:ascii="Times New Roman" w:eastAsia="Calibri" w:hAnsi="Times New Roman"/>
          <w:sz w:val="28"/>
          <w:szCs w:val="28"/>
          <w:lang w:eastAsia="en-US"/>
        </w:rPr>
        <w:t xml:space="preserve">Руководитель контрольного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w:t>
      </w:r>
      <w:r w:rsidRPr="006D4A8A">
        <w:rPr>
          <w:rFonts w:ascii="Times New Roman" w:eastAsia="Calibri" w:hAnsi="Times New Roman"/>
          <w:sz w:val="28"/>
          <w:szCs w:val="28"/>
          <w:lang w:eastAsia="en-US"/>
        </w:rPr>
        <w:lastRenderedPageBreak/>
        <w:t xml:space="preserve">угрозы жизни, здоровью и имуществу должностных лиц контрольного органа, а </w:t>
      </w:r>
      <w:proofErr w:type="gramStart"/>
      <w:r w:rsidRPr="006D4A8A">
        <w:rPr>
          <w:rFonts w:ascii="Times New Roman" w:eastAsia="Calibri" w:hAnsi="Times New Roman"/>
          <w:sz w:val="28"/>
          <w:szCs w:val="28"/>
          <w:lang w:eastAsia="en-US"/>
        </w:rPr>
        <w:t>так же</w:t>
      </w:r>
      <w:proofErr w:type="gramEnd"/>
      <w:r w:rsidRPr="006D4A8A">
        <w:rPr>
          <w:rFonts w:ascii="Times New Roman" w:eastAsia="Calibri" w:hAnsi="Times New Roman"/>
          <w:sz w:val="28"/>
          <w:szCs w:val="28"/>
          <w:lang w:eastAsia="en-US"/>
        </w:rPr>
        <w:t xml:space="preserve"> членов их семей.</w:t>
      </w:r>
    </w:p>
    <w:p w14:paraId="3A08BA5B" w14:textId="77777777"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3.5.8. Возражение рассматривается контрольным (надзорным) органом в течение тридцати дней со дня его получения.</w:t>
      </w:r>
    </w:p>
    <w:p w14:paraId="7BE1FC16" w14:textId="77777777"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3.5.9. В случае удовлетворения возражения на предостережение руководитель контрольного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2790DFB0" w14:textId="77777777" w:rsidR="00A244B7" w:rsidRPr="006D4A8A" w:rsidRDefault="00A244B7" w:rsidP="00872612">
      <w:pPr>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3.5.10.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14:paraId="7BE23AFA" w14:textId="79B7F523" w:rsidR="00A244B7" w:rsidRPr="006D4A8A" w:rsidRDefault="00A244B7" w:rsidP="00872612">
      <w:pPr>
        <w:tabs>
          <w:tab w:val="left" w:pos="851"/>
        </w:tabs>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3.5.11. Уведомление направляется юридическим лицом, индивидуальным предпринимателем </w:t>
      </w:r>
      <w:r w:rsidRPr="006D4A8A">
        <w:rPr>
          <w:rFonts w:ascii="Times New Roman" w:eastAsia="Calibri" w:hAnsi="Times New Roman"/>
          <w:sz w:val="28"/>
          <w:szCs w:val="28"/>
          <w:lang w:eastAsia="en-US"/>
        </w:rPr>
        <w:t xml:space="preserve">бумажном носителе либо в форме электронного документа, в том числе через федеральную государственную информационную систему «Единый портал государственных и муниципальных услуг (функций)» (далее </w:t>
      </w:r>
      <w:r w:rsidR="00247644" w:rsidRPr="006D4A8A">
        <w:rPr>
          <w:rFonts w:ascii="Times New Roman" w:eastAsia="Calibri" w:hAnsi="Times New Roman"/>
          <w:sz w:val="28"/>
          <w:szCs w:val="28"/>
          <w:lang w:eastAsia="en-US"/>
        </w:rPr>
        <w:t>-</w:t>
      </w:r>
      <w:r w:rsidRPr="006D4A8A">
        <w:rPr>
          <w:rFonts w:ascii="Times New Roman" w:eastAsia="Calibri" w:hAnsi="Times New Roman"/>
          <w:sz w:val="28"/>
          <w:szCs w:val="28"/>
          <w:lang w:eastAsia="en-US"/>
        </w:rPr>
        <w:t xml:space="preserve"> ФГИС ЕПГУ).</w:t>
      </w:r>
    </w:p>
    <w:p w14:paraId="063442E6" w14:textId="3373FE96"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3.5.12. Контрольный орган осуществляет учет объявленных ими предостережений о недопустимости нарушения обязательных требований.</w:t>
      </w:r>
    </w:p>
    <w:p w14:paraId="1DF71E5D" w14:textId="77777777" w:rsidR="00A244B7" w:rsidRPr="006D4A8A" w:rsidRDefault="00A244B7" w:rsidP="00872612">
      <w:pPr>
        <w:spacing w:after="0" w:line="36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Подраздел 3.6. Профилактический визит</w:t>
      </w:r>
    </w:p>
    <w:p w14:paraId="2C54A117"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lang w:eastAsia="en-US"/>
        </w:rPr>
        <w:t xml:space="preserve">3.6.1. </w:t>
      </w:r>
      <w:r w:rsidRPr="006D4A8A">
        <w:rPr>
          <w:rFonts w:ascii="Times New Roman" w:eastAsia="Calibri" w:hAnsi="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5B4B7E3" w14:textId="7777777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 xml:space="preserve">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w:t>
      </w:r>
      <w:r w:rsidRPr="006D4A8A">
        <w:rPr>
          <w:rFonts w:ascii="Times New Roman" w:eastAsia="Calibri" w:hAnsi="Times New Roman"/>
          <w:sz w:val="28"/>
          <w:szCs w:val="28"/>
        </w:rPr>
        <w:lastRenderedPageBreak/>
        <w:t>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0FF52B6" w14:textId="0D63753F"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rPr>
      </w:pPr>
      <w:r w:rsidRPr="006D4A8A">
        <w:rPr>
          <w:rFonts w:ascii="Times New Roman" w:eastAsia="Calibri" w:hAnsi="Times New Roman"/>
          <w:sz w:val="28"/>
          <w:szCs w:val="28"/>
        </w:rPr>
        <w:t>3.6.3.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E14E264" w14:textId="51755F16"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3.6.4. </w:t>
      </w:r>
      <w:r w:rsidRPr="006D4A8A">
        <w:rPr>
          <w:rFonts w:ascii="Times New Roman" w:eastAsia="Calibri" w:hAnsi="Times New Roman"/>
          <w:sz w:val="28"/>
          <w:szCs w:val="28"/>
          <w:lang w:eastAsia="en-US"/>
        </w:rPr>
        <w:t>Обязательный профилактический визит инспектор проводит в соответс</w:t>
      </w:r>
      <w:r w:rsidR="00872612" w:rsidRPr="006D4A8A">
        <w:rPr>
          <w:rFonts w:ascii="Times New Roman" w:eastAsia="Calibri" w:hAnsi="Times New Roman"/>
          <w:sz w:val="28"/>
          <w:szCs w:val="28"/>
          <w:lang w:eastAsia="en-US"/>
        </w:rPr>
        <w:t>твии со статьей 52.1</w:t>
      </w:r>
      <w:r w:rsidRPr="006D4A8A">
        <w:rPr>
          <w:rFonts w:ascii="Times New Roman" w:eastAsia="Calibri" w:hAnsi="Times New Roman"/>
          <w:sz w:val="28"/>
          <w:szCs w:val="28"/>
          <w:lang w:eastAsia="en-US"/>
        </w:rPr>
        <w:t xml:space="preserve"> Федерального закона №</w:t>
      </w:r>
      <w:r w:rsidR="00247644"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248-ФЗ.</w:t>
      </w:r>
    </w:p>
    <w:p w14:paraId="223DDABD" w14:textId="52F263A1"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3.6.5. Профилактический визит по инициативе контролируемого лица инспектор проводит</w:t>
      </w:r>
      <w:r w:rsidR="00872612" w:rsidRPr="006D4A8A">
        <w:rPr>
          <w:rFonts w:ascii="Times New Roman" w:eastAsia="Calibri" w:hAnsi="Times New Roman"/>
          <w:sz w:val="28"/>
          <w:szCs w:val="28"/>
          <w:lang w:eastAsia="en-US"/>
        </w:rPr>
        <w:t xml:space="preserve"> в соответствии со статьей 52.2</w:t>
      </w:r>
      <w:r w:rsidRPr="006D4A8A">
        <w:rPr>
          <w:rFonts w:ascii="Times New Roman" w:eastAsia="Calibri" w:hAnsi="Times New Roman"/>
          <w:sz w:val="28"/>
          <w:szCs w:val="28"/>
          <w:lang w:eastAsia="en-US"/>
        </w:rPr>
        <w:t xml:space="preserve"> Федерального закона </w:t>
      </w:r>
      <w:r w:rsidR="00247644"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w:t>
      </w:r>
      <w:r w:rsidR="00247644"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248-ФЗ.</w:t>
      </w:r>
    </w:p>
    <w:p w14:paraId="7D37CD72" w14:textId="60D17909" w:rsidR="00247644" w:rsidRPr="006D4A8A" w:rsidRDefault="00247644" w:rsidP="00872612">
      <w:pPr>
        <w:suppressAutoHyphens/>
        <w:autoSpaceDN w:val="0"/>
        <w:spacing w:after="0" w:line="36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4. Оценка соблюдения обязательных требований</w:t>
      </w:r>
    </w:p>
    <w:p w14:paraId="473090E8" w14:textId="77777777" w:rsidR="00A244B7" w:rsidRPr="006D4A8A" w:rsidRDefault="00A244B7" w:rsidP="00872612">
      <w:pPr>
        <w:shd w:val="clear" w:color="auto" w:fill="FFFFFF"/>
        <w:spacing w:after="0" w:line="360" w:lineRule="auto"/>
        <w:jc w:val="center"/>
        <w:rPr>
          <w:rFonts w:ascii="Times New Roman" w:eastAsia="Calibri" w:hAnsi="Times New Roman"/>
          <w:b/>
          <w:sz w:val="28"/>
          <w:szCs w:val="28"/>
        </w:rPr>
      </w:pPr>
      <w:r w:rsidRPr="006D4A8A">
        <w:rPr>
          <w:rFonts w:ascii="Times New Roman" w:eastAsia="Calibri" w:hAnsi="Times New Roman"/>
          <w:b/>
          <w:sz w:val="28"/>
          <w:szCs w:val="28"/>
        </w:rPr>
        <w:t>Подраздел 4.1. Контрольные мероприятия</w:t>
      </w:r>
    </w:p>
    <w:p w14:paraId="2D33EA73" w14:textId="77777777" w:rsidR="00A244B7" w:rsidRPr="006D4A8A" w:rsidRDefault="00A244B7"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4.1.1. </w:t>
      </w:r>
      <w:r w:rsidRPr="006D4A8A">
        <w:rPr>
          <w:rFonts w:ascii="Times New Roman" w:eastAsia="Calibri" w:hAnsi="Times New Roman"/>
          <w:sz w:val="28"/>
          <w:szCs w:val="28"/>
          <w:lang w:eastAsia="en-US"/>
        </w:rPr>
        <w:t xml:space="preserve">Взаимодействие с контролируемым лицом осуществляется при проведении следующих контрольных мероприятий: </w:t>
      </w:r>
    </w:p>
    <w:p w14:paraId="3BB61345" w14:textId="77777777" w:rsidR="00A244B7" w:rsidRPr="006D4A8A" w:rsidRDefault="00A244B7"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1) инспекционный визит;</w:t>
      </w:r>
    </w:p>
    <w:p w14:paraId="530E2192" w14:textId="77777777" w:rsidR="00A244B7" w:rsidRPr="006D4A8A" w:rsidRDefault="00A244B7"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2) документарная проверка;</w:t>
      </w:r>
    </w:p>
    <w:p w14:paraId="21D940A7" w14:textId="77777777" w:rsidR="002921C3" w:rsidRPr="006D4A8A" w:rsidRDefault="00A244B7"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3) выездная проверка.</w:t>
      </w:r>
      <w:r w:rsidR="002921C3" w:rsidRPr="006D4A8A">
        <w:rPr>
          <w:rFonts w:ascii="Times New Roman" w:eastAsia="Calibri" w:hAnsi="Times New Roman"/>
          <w:sz w:val="28"/>
          <w:szCs w:val="28"/>
          <w:lang w:eastAsia="en-US"/>
        </w:rPr>
        <w:t xml:space="preserve"> </w:t>
      </w:r>
    </w:p>
    <w:p w14:paraId="01E4E6B8" w14:textId="77777777" w:rsidR="002921C3" w:rsidRPr="006D4A8A" w:rsidRDefault="002921C3"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4.1.2. </w:t>
      </w:r>
      <w:r w:rsidR="00A244B7" w:rsidRPr="006D4A8A">
        <w:rPr>
          <w:rFonts w:ascii="Times New Roman" w:hAnsi="Times New Roman"/>
          <w:sz w:val="28"/>
          <w:szCs w:val="28"/>
          <w:lang w:eastAsia="en-US"/>
        </w:rPr>
        <w:t>Без взаимодействия с контролируемым лицом проводятся следующие контрольные мероприятия:</w:t>
      </w:r>
      <w:r w:rsidRPr="006D4A8A">
        <w:rPr>
          <w:rFonts w:ascii="Times New Roman" w:eastAsia="Calibri" w:hAnsi="Times New Roman"/>
          <w:sz w:val="28"/>
          <w:szCs w:val="28"/>
          <w:lang w:eastAsia="en-US"/>
        </w:rPr>
        <w:t xml:space="preserve"> </w:t>
      </w:r>
    </w:p>
    <w:p w14:paraId="710C6779" w14:textId="03EA9123" w:rsidR="002921C3" w:rsidRPr="006D4A8A" w:rsidRDefault="002921C3"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w:t>
      </w:r>
      <w:r w:rsidR="00A244B7" w:rsidRPr="006D4A8A">
        <w:rPr>
          <w:rFonts w:ascii="Times New Roman" w:hAnsi="Times New Roman"/>
          <w:sz w:val="28"/>
          <w:szCs w:val="28"/>
          <w:lang w:eastAsia="en-US"/>
        </w:rPr>
        <w:t>наблюдение за соблюдением обязательных требований (мониторинг безопасности);</w:t>
      </w:r>
    </w:p>
    <w:p w14:paraId="2280B1B5" w14:textId="00A5BB3B" w:rsidR="00A244B7" w:rsidRPr="006D4A8A" w:rsidRDefault="002921C3" w:rsidP="00872612">
      <w:pPr>
        <w:shd w:val="clear" w:color="auto" w:fill="FFFFFF"/>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2) </w:t>
      </w:r>
      <w:r w:rsidR="00A244B7" w:rsidRPr="006D4A8A">
        <w:rPr>
          <w:rFonts w:ascii="Times New Roman" w:hAnsi="Times New Roman"/>
          <w:sz w:val="28"/>
          <w:szCs w:val="28"/>
          <w:lang w:eastAsia="en-US"/>
        </w:rPr>
        <w:t>выездное обследование.</w:t>
      </w:r>
    </w:p>
    <w:p w14:paraId="3E2E2DB8" w14:textId="77777777" w:rsidR="00A244B7" w:rsidRPr="006D4A8A" w:rsidRDefault="00A244B7"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4.1.3.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w:t>
      </w:r>
    </w:p>
    <w:p w14:paraId="3FC8855A" w14:textId="77777777" w:rsidR="002921C3" w:rsidRPr="006D4A8A" w:rsidRDefault="00A244B7"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4.1.4. Контрольные мероприятия, за исключением контрольных мероприятий без взаимодействия, могут проводиться на плановой и </w:t>
      </w:r>
      <w:r w:rsidRPr="006D4A8A">
        <w:rPr>
          <w:rFonts w:ascii="Times New Roman" w:hAnsi="Times New Roman"/>
          <w:sz w:val="28"/>
          <w:szCs w:val="28"/>
          <w:lang w:eastAsia="en-US"/>
        </w:rPr>
        <w:lastRenderedPageBreak/>
        <w:t>внеплановой основе только путем совершения должностным лицом контрольного органа следующих контрольных действий:</w:t>
      </w:r>
      <w:r w:rsidR="002921C3" w:rsidRPr="006D4A8A">
        <w:rPr>
          <w:rFonts w:ascii="Times New Roman" w:hAnsi="Times New Roman"/>
          <w:sz w:val="28"/>
          <w:szCs w:val="28"/>
          <w:lang w:eastAsia="en-US"/>
        </w:rPr>
        <w:t xml:space="preserve"> </w:t>
      </w:r>
    </w:p>
    <w:p w14:paraId="37CEEFF8" w14:textId="18D8D729" w:rsidR="002921C3" w:rsidRPr="006D4A8A" w:rsidRDefault="002921C3"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1) </w:t>
      </w:r>
      <w:r w:rsidR="00A244B7" w:rsidRPr="006D4A8A">
        <w:rPr>
          <w:rFonts w:ascii="Times New Roman" w:hAnsi="Times New Roman"/>
          <w:sz w:val="28"/>
          <w:szCs w:val="28"/>
          <w:lang w:eastAsia="en-US"/>
        </w:rPr>
        <w:t>осмотр;</w:t>
      </w:r>
    </w:p>
    <w:p w14:paraId="6DBF76A6" w14:textId="77777777" w:rsidR="002921C3" w:rsidRPr="006D4A8A" w:rsidRDefault="002921C3"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2) </w:t>
      </w:r>
      <w:r w:rsidR="00A244B7" w:rsidRPr="006D4A8A">
        <w:rPr>
          <w:rFonts w:ascii="Times New Roman" w:hAnsi="Times New Roman"/>
          <w:sz w:val="28"/>
          <w:szCs w:val="28"/>
          <w:lang w:eastAsia="en-US"/>
        </w:rPr>
        <w:t>опрос;</w:t>
      </w:r>
      <w:r w:rsidRPr="006D4A8A">
        <w:rPr>
          <w:rFonts w:ascii="Times New Roman" w:hAnsi="Times New Roman"/>
          <w:sz w:val="28"/>
          <w:szCs w:val="28"/>
          <w:lang w:eastAsia="en-US"/>
        </w:rPr>
        <w:t xml:space="preserve"> </w:t>
      </w:r>
    </w:p>
    <w:p w14:paraId="63A57039" w14:textId="5CCF1B23" w:rsidR="002921C3" w:rsidRPr="006D4A8A" w:rsidRDefault="002921C3"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3) </w:t>
      </w:r>
      <w:r w:rsidR="00A244B7" w:rsidRPr="006D4A8A">
        <w:rPr>
          <w:rFonts w:ascii="Times New Roman" w:hAnsi="Times New Roman"/>
          <w:sz w:val="28"/>
          <w:szCs w:val="28"/>
          <w:lang w:eastAsia="en-US"/>
        </w:rPr>
        <w:t>получение письменных объяснений;</w:t>
      </w:r>
    </w:p>
    <w:p w14:paraId="3BFDA2A9" w14:textId="77777777" w:rsidR="002921C3" w:rsidRPr="006D4A8A" w:rsidRDefault="002921C3"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4) </w:t>
      </w:r>
      <w:r w:rsidR="00A244B7" w:rsidRPr="006D4A8A">
        <w:rPr>
          <w:rFonts w:ascii="Times New Roman" w:hAnsi="Times New Roman"/>
          <w:sz w:val="28"/>
          <w:szCs w:val="28"/>
          <w:lang w:eastAsia="en-US"/>
        </w:rPr>
        <w:t>истребование документов;</w:t>
      </w:r>
      <w:r w:rsidRPr="006D4A8A">
        <w:rPr>
          <w:rFonts w:ascii="Times New Roman" w:hAnsi="Times New Roman"/>
          <w:sz w:val="28"/>
          <w:szCs w:val="28"/>
          <w:lang w:eastAsia="en-US"/>
        </w:rPr>
        <w:t xml:space="preserve"> </w:t>
      </w:r>
    </w:p>
    <w:p w14:paraId="05C239D0" w14:textId="1EE46B85" w:rsidR="00A244B7" w:rsidRPr="006D4A8A" w:rsidRDefault="002921C3"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5) </w:t>
      </w:r>
      <w:r w:rsidR="00A244B7" w:rsidRPr="006D4A8A">
        <w:rPr>
          <w:rFonts w:ascii="Times New Roman" w:hAnsi="Times New Roman"/>
          <w:sz w:val="28"/>
          <w:szCs w:val="28"/>
          <w:lang w:eastAsia="en-US"/>
        </w:rPr>
        <w:t>инструментальное обследование.</w:t>
      </w:r>
    </w:p>
    <w:p w14:paraId="07309D68" w14:textId="63EE61FD" w:rsidR="00A244B7" w:rsidRPr="006D4A8A" w:rsidRDefault="00A244B7" w:rsidP="00872612">
      <w:pPr>
        <w:tabs>
          <w:tab w:val="left" w:pos="1134"/>
        </w:tabs>
        <w:autoSpaceDE w:val="0"/>
        <w:autoSpaceDN w:val="0"/>
        <w:adjustRightInd w:val="0"/>
        <w:spacing w:after="0" w:line="360" w:lineRule="auto"/>
        <w:ind w:firstLine="709"/>
        <w:contextualSpacing/>
        <w:jc w:val="both"/>
        <w:rPr>
          <w:rFonts w:ascii="Times New Roman" w:hAnsi="Times New Roman"/>
          <w:sz w:val="28"/>
          <w:szCs w:val="28"/>
          <w:lang w:eastAsia="en-US"/>
        </w:rPr>
      </w:pPr>
      <w:r w:rsidRPr="006D4A8A">
        <w:rPr>
          <w:rFonts w:ascii="Times New Roman" w:hAnsi="Times New Roman"/>
          <w:sz w:val="28"/>
          <w:szCs w:val="28"/>
        </w:rPr>
        <w:t>4.1.5.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w:t>
      </w:r>
      <w:r w:rsidR="00872612" w:rsidRPr="006D4A8A">
        <w:rPr>
          <w:rFonts w:ascii="Times New Roman" w:hAnsi="Times New Roman"/>
          <w:sz w:val="28"/>
          <w:szCs w:val="28"/>
        </w:rPr>
        <w:t>п</w:t>
      </w:r>
      <w:r w:rsidRPr="006D4A8A">
        <w:rPr>
          <w:rFonts w:ascii="Times New Roman" w:hAnsi="Times New Roman"/>
          <w:sz w:val="28"/>
          <w:szCs w:val="28"/>
        </w:rPr>
        <w:t>риложение № 1).</w:t>
      </w:r>
    </w:p>
    <w:p w14:paraId="6F136523" w14:textId="77777777" w:rsidR="00A244B7" w:rsidRPr="006D4A8A" w:rsidRDefault="00A244B7"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rPr>
        <w:t>4.1.6.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561BDF0F" w14:textId="52BB5064" w:rsidR="00A244B7" w:rsidRPr="006D4A8A" w:rsidRDefault="00A244B7" w:rsidP="00872612">
      <w:pPr>
        <w:autoSpaceDE w:val="0"/>
        <w:autoSpaceDN w:val="0"/>
        <w:adjustRightInd w:val="0"/>
        <w:spacing w:after="0" w:line="360" w:lineRule="auto"/>
        <w:ind w:firstLine="708"/>
        <w:contextualSpacing/>
        <w:jc w:val="both"/>
        <w:rPr>
          <w:rFonts w:ascii="Times New Roman" w:hAnsi="Times New Roman"/>
          <w:sz w:val="28"/>
          <w:szCs w:val="28"/>
        </w:rPr>
      </w:pPr>
      <w:r w:rsidRPr="006D4A8A">
        <w:rPr>
          <w:rFonts w:ascii="Times New Roman" w:hAnsi="Times New Roman"/>
          <w:sz w:val="28"/>
          <w:szCs w:val="28"/>
          <w:lang w:eastAsia="en-US"/>
        </w:rPr>
        <w:t xml:space="preserve">4.1.7. </w:t>
      </w:r>
      <w:r w:rsidRPr="006D4A8A">
        <w:rPr>
          <w:rFonts w:ascii="Times New Roman" w:hAnsi="Times New Roman"/>
          <w:sz w:val="28"/>
          <w:szCs w:val="28"/>
        </w:rPr>
        <w:t>Контрольные мероприятия без взаимодействия проводятся должностными лицами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w:t>
      </w:r>
    </w:p>
    <w:p w14:paraId="0649194C" w14:textId="03F37E5C" w:rsidR="00A244B7" w:rsidRPr="006D4A8A" w:rsidRDefault="00A244B7" w:rsidP="00872612">
      <w:pPr>
        <w:autoSpaceDE w:val="0"/>
        <w:autoSpaceDN w:val="0"/>
        <w:adjustRightInd w:val="0"/>
        <w:spacing w:after="0" w:line="360" w:lineRule="auto"/>
        <w:ind w:firstLine="709"/>
        <w:contextualSpacing/>
        <w:jc w:val="both"/>
        <w:rPr>
          <w:rFonts w:ascii="Times New Roman" w:hAnsi="Times New Roman"/>
          <w:sz w:val="28"/>
          <w:szCs w:val="28"/>
          <w:lang w:eastAsia="en-US"/>
        </w:rPr>
      </w:pPr>
      <w:r w:rsidRPr="006D4A8A">
        <w:rPr>
          <w:rFonts w:ascii="Times New Roman" w:hAnsi="Times New Roman"/>
          <w:sz w:val="28"/>
          <w:szCs w:val="28"/>
          <w:lang w:eastAsia="en-US"/>
        </w:rPr>
        <w:t xml:space="preserve">Контрольные </w:t>
      </w:r>
      <w:r w:rsidRPr="006D4A8A">
        <w:rPr>
          <w:rFonts w:ascii="Times New Roman" w:hAnsi="Times New Roman"/>
          <w:sz w:val="28"/>
          <w:szCs w:val="28"/>
        </w:rPr>
        <w:t>мероприятия без взаимодействия с контролируемыми лицами не проводятся в отношении объектов контроля, в случае их включения в планы контрольных мероприятий на текущий год.</w:t>
      </w:r>
    </w:p>
    <w:p w14:paraId="1153D95A" w14:textId="417E8DD5" w:rsidR="00A244B7" w:rsidRPr="006D4A8A" w:rsidRDefault="00A244B7" w:rsidP="00872612">
      <w:pPr>
        <w:autoSpaceDE w:val="0"/>
        <w:autoSpaceDN w:val="0"/>
        <w:adjustRightInd w:val="0"/>
        <w:spacing w:after="0" w:line="360" w:lineRule="auto"/>
        <w:ind w:firstLine="708"/>
        <w:contextualSpacing/>
        <w:jc w:val="both"/>
        <w:rPr>
          <w:rFonts w:ascii="Times New Roman" w:hAnsi="Times New Roman"/>
          <w:b/>
          <w:sz w:val="28"/>
          <w:szCs w:val="28"/>
        </w:rPr>
      </w:pPr>
      <w:r w:rsidRPr="006D4A8A">
        <w:rPr>
          <w:rFonts w:ascii="Times New Roman" w:hAnsi="Times New Roman"/>
          <w:sz w:val="28"/>
          <w:szCs w:val="28"/>
          <w:lang w:eastAsia="en-US"/>
        </w:rPr>
        <w:t xml:space="preserve">4.1.8. </w:t>
      </w:r>
      <w:r w:rsidRPr="006D4A8A">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контрольного органа о проведении контрольного мероприятия.</w:t>
      </w:r>
    </w:p>
    <w:p w14:paraId="3DEF4D3F" w14:textId="77777777" w:rsidR="00685EE0" w:rsidRPr="006D4A8A" w:rsidRDefault="00685EE0" w:rsidP="00872612">
      <w:pPr>
        <w:shd w:val="clear" w:color="auto" w:fill="FFFFFF"/>
        <w:spacing w:after="0" w:line="360" w:lineRule="auto"/>
        <w:jc w:val="center"/>
        <w:rPr>
          <w:rFonts w:ascii="Times New Roman" w:eastAsia="Calibri" w:hAnsi="Times New Roman"/>
          <w:b/>
          <w:sz w:val="28"/>
          <w:szCs w:val="28"/>
        </w:rPr>
      </w:pPr>
    </w:p>
    <w:p w14:paraId="58C610EF" w14:textId="6EE40DB8" w:rsidR="00A244B7" w:rsidRPr="006D4A8A" w:rsidRDefault="00A244B7" w:rsidP="00872612">
      <w:pPr>
        <w:shd w:val="clear" w:color="auto" w:fill="FFFFFF"/>
        <w:spacing w:after="0" w:line="360" w:lineRule="auto"/>
        <w:jc w:val="center"/>
        <w:rPr>
          <w:rFonts w:ascii="Times New Roman" w:eastAsia="Calibri" w:hAnsi="Times New Roman"/>
          <w:b/>
          <w:sz w:val="28"/>
          <w:szCs w:val="28"/>
        </w:rPr>
      </w:pPr>
      <w:r w:rsidRPr="006D4A8A">
        <w:rPr>
          <w:rFonts w:ascii="Times New Roman" w:eastAsia="Calibri" w:hAnsi="Times New Roman"/>
          <w:b/>
          <w:sz w:val="28"/>
          <w:szCs w:val="28"/>
        </w:rPr>
        <w:lastRenderedPageBreak/>
        <w:t>Под</w:t>
      </w:r>
      <w:r w:rsidR="00872612" w:rsidRPr="006D4A8A">
        <w:rPr>
          <w:rFonts w:ascii="Times New Roman" w:eastAsia="Calibri" w:hAnsi="Times New Roman"/>
          <w:b/>
          <w:sz w:val="28"/>
          <w:szCs w:val="28"/>
        </w:rPr>
        <w:t>раздел 4.3. Инспекционный визит</w:t>
      </w:r>
    </w:p>
    <w:p w14:paraId="4184865A"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4.3.1. В ходе инспекционного визита могут совершаться следующие контрольные действия:</w:t>
      </w:r>
    </w:p>
    <w:p w14:paraId="14230942"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 осмотр;</w:t>
      </w:r>
    </w:p>
    <w:p w14:paraId="1F26E54C" w14:textId="03A2D6C0"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2) опрос</w:t>
      </w:r>
      <w:r w:rsidR="00872612" w:rsidRPr="006D4A8A">
        <w:rPr>
          <w:rFonts w:ascii="Times New Roman" w:eastAsia="Calibri" w:hAnsi="Times New Roman"/>
          <w:sz w:val="28"/>
          <w:szCs w:val="28"/>
          <w:lang w:eastAsia="en-US"/>
        </w:rPr>
        <w:t>;</w:t>
      </w:r>
    </w:p>
    <w:p w14:paraId="3237508E"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 получение письменных объяснений;</w:t>
      </w:r>
    </w:p>
    <w:p w14:paraId="0F1A170E"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 инструментальное обследование;</w:t>
      </w:r>
    </w:p>
    <w:p w14:paraId="76F321CA"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lang w:eastAsia="en-US"/>
        </w:rPr>
        <w:t xml:space="preserve">5) </w:t>
      </w:r>
      <w:r w:rsidRPr="006D4A8A">
        <w:rPr>
          <w:rFonts w:ascii="Times New Roman" w:eastAsia="Calibri" w:hAnsi="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8643AF1" w14:textId="0F8D7754"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4.3.</w:t>
      </w:r>
      <w:r w:rsidR="00685EE0" w:rsidRPr="006D4A8A">
        <w:rPr>
          <w:rFonts w:ascii="Times New Roman" w:eastAsia="Calibri" w:hAnsi="Times New Roman"/>
          <w:sz w:val="28"/>
          <w:szCs w:val="28"/>
          <w:lang w:eastAsia="en-US"/>
        </w:rPr>
        <w:t>2</w:t>
      </w:r>
      <w:r w:rsidRPr="006D4A8A">
        <w:rPr>
          <w:rFonts w:ascii="Times New Roman" w:eastAsia="Calibri" w:hAnsi="Times New Roman"/>
          <w:sz w:val="28"/>
          <w:szCs w:val="28"/>
          <w:lang w:eastAsia="en-US"/>
        </w:rPr>
        <w:t>. Инспекционный визит проводится без предварительного уведомления контролируемого лица</w:t>
      </w:r>
      <w:r w:rsidR="00685EE0" w:rsidRPr="006D4A8A">
        <w:rPr>
          <w:rFonts w:ascii="Times New Roman" w:eastAsia="Calibri" w:hAnsi="Times New Roman"/>
          <w:sz w:val="28"/>
          <w:szCs w:val="28"/>
          <w:lang w:eastAsia="en-US"/>
        </w:rPr>
        <w:t xml:space="preserve"> и собственника производственного объекта.</w:t>
      </w:r>
    </w:p>
    <w:p w14:paraId="6836136E" w14:textId="26D7B6E9"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4.3.</w:t>
      </w:r>
      <w:r w:rsidR="00685EE0" w:rsidRPr="006D4A8A">
        <w:rPr>
          <w:rFonts w:ascii="Times New Roman" w:eastAsia="Calibri" w:hAnsi="Times New Roman"/>
          <w:sz w:val="28"/>
          <w:szCs w:val="28"/>
          <w:lang w:eastAsia="en-US"/>
        </w:rPr>
        <w:t>3</w:t>
      </w:r>
      <w:r w:rsidRPr="006D4A8A">
        <w:rPr>
          <w:rFonts w:ascii="Times New Roman" w:eastAsia="Calibri" w:hAnsi="Times New Roman"/>
          <w:sz w:val="28"/>
          <w:szCs w:val="28"/>
          <w:lang w:eastAsia="en-US"/>
        </w:rPr>
        <w:t xml:space="preserve">. Срок проведения инспекционного визита в одном месте осуществления деятельности не может превышать один рабочий день. </w:t>
      </w:r>
    </w:p>
    <w:p w14:paraId="7D9441AB" w14:textId="18BE753A" w:rsidR="00A244B7" w:rsidRPr="006D4A8A" w:rsidRDefault="00A244B7" w:rsidP="00872612">
      <w:pPr>
        <w:suppressAutoHyphens/>
        <w:autoSpaceDN w:val="0"/>
        <w:spacing w:after="0" w:line="360" w:lineRule="auto"/>
        <w:ind w:firstLine="709"/>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4.3.</w:t>
      </w:r>
      <w:r w:rsidR="00685EE0" w:rsidRPr="006D4A8A">
        <w:rPr>
          <w:rFonts w:ascii="Times New Roman" w:eastAsia="Calibri" w:hAnsi="Times New Roman"/>
          <w:sz w:val="28"/>
          <w:szCs w:val="28"/>
          <w:lang w:eastAsia="en-US"/>
        </w:rPr>
        <w:t>4</w:t>
      </w:r>
      <w:r w:rsidRPr="006D4A8A">
        <w:rPr>
          <w:rFonts w:ascii="Times New Roman" w:eastAsia="Calibri" w:hAnsi="Times New Roman"/>
          <w:sz w:val="28"/>
          <w:szCs w:val="28"/>
          <w:lang w:eastAsia="en-US"/>
        </w:rPr>
        <w:t>. Контролируемые лица или их представители обязаны обеспечить беспрепятственный доступ инспектора в здания, сооружения, помещения.</w:t>
      </w:r>
    </w:p>
    <w:p w14:paraId="3BA82DBD" w14:textId="771F55B2"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4.3.</w:t>
      </w:r>
      <w:r w:rsidR="00685EE0" w:rsidRPr="006D4A8A">
        <w:rPr>
          <w:rFonts w:ascii="Times New Roman" w:eastAsia="Calibri" w:hAnsi="Times New Roman"/>
          <w:sz w:val="28"/>
          <w:szCs w:val="28"/>
          <w:lang w:eastAsia="en-US"/>
        </w:rPr>
        <w:t>5</w:t>
      </w:r>
      <w:r w:rsidRPr="006D4A8A">
        <w:rPr>
          <w:rFonts w:ascii="Times New Roman" w:eastAsia="Calibri" w:hAnsi="Times New Roman"/>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6D4A8A">
          <w:rPr>
            <w:rFonts w:ascii="Times New Roman" w:eastAsia="Calibri" w:hAnsi="Times New Roman"/>
            <w:sz w:val="28"/>
            <w:szCs w:val="28"/>
            <w:lang w:eastAsia="en-US"/>
          </w:rPr>
          <w:t>пунктами 3</w:t>
        </w:r>
      </w:hyperlink>
      <w:r w:rsidRPr="006D4A8A">
        <w:rPr>
          <w:rFonts w:ascii="Times New Roman" w:eastAsia="Calibri" w:hAnsi="Times New Roman"/>
          <w:sz w:val="28"/>
          <w:szCs w:val="28"/>
          <w:lang w:eastAsia="en-US"/>
        </w:rPr>
        <w:t xml:space="preserve">, </w:t>
      </w:r>
      <w:hyperlink r:id="rId10" w:history="1">
        <w:r w:rsidRPr="006D4A8A">
          <w:rPr>
            <w:rFonts w:ascii="Times New Roman" w:eastAsia="Calibri" w:hAnsi="Times New Roman"/>
            <w:sz w:val="28"/>
            <w:szCs w:val="28"/>
            <w:lang w:eastAsia="en-US"/>
          </w:rPr>
          <w:t>4</w:t>
        </w:r>
      </w:hyperlink>
      <w:r w:rsidRPr="006D4A8A">
        <w:rPr>
          <w:rFonts w:ascii="Times New Roman" w:eastAsia="Calibri" w:hAnsi="Times New Roman"/>
          <w:sz w:val="28"/>
          <w:szCs w:val="28"/>
          <w:lang w:eastAsia="en-US"/>
        </w:rPr>
        <w:t xml:space="preserve">, </w:t>
      </w:r>
      <w:hyperlink r:id="rId11" w:history="1">
        <w:r w:rsidRPr="006D4A8A">
          <w:rPr>
            <w:rFonts w:ascii="Times New Roman" w:eastAsia="Calibri" w:hAnsi="Times New Roman"/>
            <w:sz w:val="28"/>
            <w:szCs w:val="28"/>
            <w:lang w:eastAsia="en-US"/>
          </w:rPr>
          <w:t>6</w:t>
        </w:r>
      </w:hyperlink>
      <w:r w:rsidRPr="006D4A8A">
        <w:rPr>
          <w:rFonts w:ascii="Times New Roman" w:eastAsia="Calibri" w:hAnsi="Times New Roman"/>
          <w:sz w:val="28"/>
          <w:szCs w:val="28"/>
          <w:lang w:eastAsia="en-US"/>
        </w:rPr>
        <w:t xml:space="preserve">, </w:t>
      </w:r>
      <w:hyperlink r:id="rId12" w:history="1">
        <w:r w:rsidRPr="006D4A8A">
          <w:rPr>
            <w:rFonts w:ascii="Times New Roman" w:eastAsia="Calibri" w:hAnsi="Times New Roman"/>
            <w:sz w:val="28"/>
            <w:szCs w:val="28"/>
            <w:lang w:eastAsia="en-US"/>
          </w:rPr>
          <w:t>8 части 1</w:t>
        </w:r>
      </w:hyperlink>
      <w:r w:rsidRPr="006D4A8A">
        <w:rPr>
          <w:rFonts w:ascii="Times New Roman" w:eastAsia="Calibri" w:hAnsi="Times New Roman"/>
          <w:sz w:val="28"/>
          <w:szCs w:val="28"/>
          <w:lang w:eastAsia="en-US"/>
        </w:rPr>
        <w:t xml:space="preserve">, </w:t>
      </w:r>
      <w:hyperlink r:id="rId13" w:history="1">
        <w:r w:rsidRPr="006D4A8A">
          <w:rPr>
            <w:rFonts w:ascii="Times New Roman" w:eastAsia="Calibri" w:hAnsi="Times New Roman"/>
            <w:sz w:val="28"/>
            <w:szCs w:val="28"/>
            <w:lang w:eastAsia="en-US"/>
          </w:rPr>
          <w:t>частью 3 статьи 57</w:t>
        </w:r>
      </w:hyperlink>
      <w:r w:rsidRPr="006D4A8A">
        <w:rPr>
          <w:rFonts w:ascii="Times New Roman" w:eastAsia="Calibri" w:hAnsi="Times New Roman"/>
          <w:sz w:val="28"/>
          <w:szCs w:val="28"/>
          <w:lang w:eastAsia="en-US"/>
        </w:rPr>
        <w:t xml:space="preserve"> и </w:t>
      </w:r>
      <w:hyperlink r:id="rId14" w:history="1">
        <w:r w:rsidRPr="006D4A8A">
          <w:rPr>
            <w:rFonts w:ascii="Times New Roman" w:eastAsia="Calibri" w:hAnsi="Times New Roman"/>
            <w:sz w:val="28"/>
            <w:szCs w:val="28"/>
            <w:lang w:eastAsia="en-US"/>
          </w:rPr>
          <w:t>частью 12 статьи 66</w:t>
        </w:r>
      </w:hyperlink>
      <w:r w:rsidRPr="006D4A8A">
        <w:rPr>
          <w:rFonts w:ascii="Times New Roman" w:eastAsia="Calibri" w:hAnsi="Times New Roman"/>
          <w:sz w:val="28"/>
          <w:szCs w:val="28"/>
          <w:lang w:eastAsia="en-US"/>
        </w:rPr>
        <w:t xml:space="preserve"> настоящего Федерального закона № 248-ФЗ.</w:t>
      </w:r>
    </w:p>
    <w:p w14:paraId="28ECD0A8" w14:textId="6FEA95DC"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lang w:eastAsia="en-US"/>
        </w:rPr>
        <w:t>4.3.</w:t>
      </w:r>
      <w:r w:rsidR="00685EE0" w:rsidRPr="006D4A8A">
        <w:rPr>
          <w:rFonts w:ascii="Times New Roman" w:eastAsia="Calibri" w:hAnsi="Times New Roman"/>
          <w:sz w:val="28"/>
          <w:szCs w:val="28"/>
          <w:lang w:eastAsia="en-US"/>
        </w:rPr>
        <w:t>6</w:t>
      </w:r>
      <w:r w:rsidRPr="006D4A8A">
        <w:rPr>
          <w:rFonts w:ascii="Times New Roman" w:eastAsia="Calibri" w:hAnsi="Times New Roman"/>
          <w:sz w:val="28"/>
          <w:szCs w:val="28"/>
          <w:lang w:eastAsia="en-US"/>
        </w:rPr>
        <w:t>. 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00D85F0" w14:textId="5CE08A28" w:rsidR="00A244B7" w:rsidRPr="006D4A8A" w:rsidRDefault="00A244B7" w:rsidP="00872612">
      <w:pPr>
        <w:shd w:val="clear" w:color="auto" w:fill="FFFFFF"/>
        <w:spacing w:after="0" w:line="360" w:lineRule="auto"/>
        <w:jc w:val="center"/>
        <w:rPr>
          <w:rFonts w:ascii="Times New Roman" w:eastAsia="Calibri" w:hAnsi="Times New Roman"/>
          <w:b/>
          <w:sz w:val="28"/>
          <w:szCs w:val="28"/>
        </w:rPr>
      </w:pPr>
      <w:r w:rsidRPr="006D4A8A">
        <w:rPr>
          <w:rFonts w:ascii="Times New Roman" w:eastAsia="Calibri" w:hAnsi="Times New Roman"/>
          <w:b/>
          <w:sz w:val="28"/>
          <w:szCs w:val="28"/>
        </w:rPr>
        <w:t>Подраз</w:t>
      </w:r>
      <w:r w:rsidR="00872612" w:rsidRPr="006D4A8A">
        <w:rPr>
          <w:rFonts w:ascii="Times New Roman" w:eastAsia="Calibri" w:hAnsi="Times New Roman"/>
          <w:b/>
          <w:sz w:val="28"/>
          <w:szCs w:val="28"/>
        </w:rPr>
        <w:t>дел 4.4. Документарная проверка</w:t>
      </w:r>
    </w:p>
    <w:p w14:paraId="41D817E9"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4.4.1. В ходе документарной проверки могут совершаться следующие контрольные действия:</w:t>
      </w:r>
    </w:p>
    <w:p w14:paraId="1A1A29AD"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1) получение письменных объяснений;</w:t>
      </w:r>
    </w:p>
    <w:p w14:paraId="78BD9821"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2) истребование документов.</w:t>
      </w:r>
    </w:p>
    <w:p w14:paraId="1C82125E"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 xml:space="preserve">4.4.2.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history="1">
        <w:r w:rsidRPr="006D4A8A">
          <w:rPr>
            <w:rFonts w:ascii="Times New Roman" w:eastAsia="Calibri" w:hAnsi="Times New Roman"/>
            <w:sz w:val="28"/>
            <w:szCs w:val="28"/>
          </w:rPr>
          <w:t>пунктами 3</w:t>
        </w:r>
      </w:hyperlink>
      <w:r w:rsidRPr="006D4A8A">
        <w:rPr>
          <w:rFonts w:ascii="Times New Roman" w:eastAsia="Calibri" w:hAnsi="Times New Roman"/>
          <w:sz w:val="28"/>
          <w:szCs w:val="28"/>
        </w:rPr>
        <w:t xml:space="preserve">, </w:t>
      </w:r>
      <w:hyperlink r:id="rId16" w:history="1">
        <w:r w:rsidRPr="006D4A8A">
          <w:rPr>
            <w:rFonts w:ascii="Times New Roman" w:eastAsia="Calibri" w:hAnsi="Times New Roman"/>
            <w:sz w:val="28"/>
            <w:szCs w:val="28"/>
          </w:rPr>
          <w:t>4</w:t>
        </w:r>
      </w:hyperlink>
      <w:r w:rsidRPr="006D4A8A">
        <w:rPr>
          <w:rFonts w:ascii="Times New Roman" w:eastAsia="Calibri" w:hAnsi="Times New Roman"/>
          <w:sz w:val="28"/>
          <w:szCs w:val="28"/>
        </w:rPr>
        <w:t xml:space="preserve">, </w:t>
      </w:r>
      <w:hyperlink r:id="rId17" w:history="1">
        <w:r w:rsidRPr="006D4A8A">
          <w:rPr>
            <w:rFonts w:ascii="Times New Roman" w:eastAsia="Calibri" w:hAnsi="Times New Roman"/>
            <w:sz w:val="28"/>
            <w:szCs w:val="28"/>
          </w:rPr>
          <w:t>6</w:t>
        </w:r>
      </w:hyperlink>
      <w:r w:rsidRPr="006D4A8A">
        <w:rPr>
          <w:rFonts w:ascii="Times New Roman" w:eastAsia="Calibri" w:hAnsi="Times New Roman"/>
          <w:sz w:val="28"/>
          <w:szCs w:val="28"/>
        </w:rPr>
        <w:t xml:space="preserve">, </w:t>
      </w:r>
      <w:hyperlink r:id="rId18" w:history="1">
        <w:r w:rsidRPr="006D4A8A">
          <w:rPr>
            <w:rFonts w:ascii="Times New Roman" w:eastAsia="Calibri" w:hAnsi="Times New Roman"/>
            <w:sz w:val="28"/>
            <w:szCs w:val="28"/>
          </w:rPr>
          <w:t>8 части 1 статьи 57</w:t>
        </w:r>
      </w:hyperlink>
      <w:r w:rsidRPr="006D4A8A">
        <w:rPr>
          <w:rFonts w:ascii="Times New Roman" w:eastAsia="Calibri" w:hAnsi="Times New Roman"/>
          <w:sz w:val="28"/>
          <w:szCs w:val="28"/>
        </w:rPr>
        <w:t xml:space="preserve">  Федерального закона № 248-ФЗ.</w:t>
      </w:r>
    </w:p>
    <w:p w14:paraId="450754AC" w14:textId="4520CD3B"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4.4.3.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жилищного контроля.</w:t>
      </w:r>
    </w:p>
    <w:p w14:paraId="454830FC"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4.4.4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D8C1FF7"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4.4.5. Срок проведения документарной проверки не может превышать десять рабочих дней.</w:t>
      </w:r>
    </w:p>
    <w:p w14:paraId="0EC0BBA4" w14:textId="166E2B06"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lang w:eastAsia="en-US"/>
        </w:rPr>
        <w:t>4.4.6. Документарная проверка проводится по месту нахождения контрольного органа.</w:t>
      </w:r>
    </w:p>
    <w:p w14:paraId="12EB4890" w14:textId="66EC8C44" w:rsidR="00A244B7" w:rsidRPr="006D4A8A" w:rsidRDefault="00A244B7" w:rsidP="00872612">
      <w:pPr>
        <w:shd w:val="clear" w:color="auto" w:fill="FFFFFF"/>
        <w:spacing w:after="0" w:line="360" w:lineRule="auto"/>
        <w:jc w:val="center"/>
        <w:rPr>
          <w:rFonts w:ascii="Times New Roman" w:eastAsia="Calibri" w:hAnsi="Times New Roman"/>
          <w:b/>
          <w:sz w:val="28"/>
          <w:szCs w:val="28"/>
        </w:rPr>
      </w:pPr>
      <w:r w:rsidRPr="006D4A8A">
        <w:rPr>
          <w:rFonts w:ascii="Times New Roman" w:eastAsia="Calibri" w:hAnsi="Times New Roman"/>
          <w:b/>
          <w:sz w:val="28"/>
          <w:szCs w:val="28"/>
        </w:rPr>
        <w:t>П</w:t>
      </w:r>
      <w:r w:rsidR="00872612" w:rsidRPr="006D4A8A">
        <w:rPr>
          <w:rFonts w:ascii="Times New Roman" w:eastAsia="Calibri" w:hAnsi="Times New Roman"/>
          <w:b/>
          <w:sz w:val="28"/>
          <w:szCs w:val="28"/>
        </w:rPr>
        <w:t>одраздел 4.5. Выездная проверка</w:t>
      </w:r>
    </w:p>
    <w:p w14:paraId="674B88D0"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4.5.1. В ходе выездной проверки могут совершаться следующие контрольные действия:</w:t>
      </w:r>
    </w:p>
    <w:p w14:paraId="57CC7EDC"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1) осмотр;</w:t>
      </w:r>
    </w:p>
    <w:p w14:paraId="5B2B9BF5"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2) опрос;</w:t>
      </w:r>
    </w:p>
    <w:p w14:paraId="330ADE45"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3) получение письменных объяснений;</w:t>
      </w:r>
    </w:p>
    <w:p w14:paraId="42FDD5DB"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4) истребование документов;</w:t>
      </w:r>
    </w:p>
    <w:p w14:paraId="1F0215C4" w14:textId="77777777" w:rsidR="00A244B7" w:rsidRPr="006D4A8A" w:rsidRDefault="00A244B7" w:rsidP="00872612">
      <w:pPr>
        <w:suppressAutoHyphens/>
        <w:autoSpaceDN w:val="0"/>
        <w:spacing w:after="0" w:line="360" w:lineRule="auto"/>
        <w:ind w:firstLine="708"/>
        <w:jc w:val="both"/>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5) инструментальное обследование.</w:t>
      </w:r>
    </w:p>
    <w:p w14:paraId="2E09C690"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 xml:space="preserve">4.5.2. Внеплановая выездная проверка может проводиться только по согласованию с органами прокуратуры, за исключением случаев ее </w:t>
      </w:r>
      <w:r w:rsidRPr="006D4A8A">
        <w:rPr>
          <w:rFonts w:ascii="Times New Roman" w:eastAsia="Calibri" w:hAnsi="Times New Roman"/>
          <w:sz w:val="28"/>
          <w:szCs w:val="28"/>
        </w:rPr>
        <w:lastRenderedPageBreak/>
        <w:t xml:space="preserve">проведения в соответствии с </w:t>
      </w:r>
      <w:hyperlink r:id="rId19" w:history="1">
        <w:r w:rsidRPr="006D4A8A">
          <w:rPr>
            <w:rFonts w:ascii="Times New Roman" w:eastAsia="Calibri" w:hAnsi="Times New Roman"/>
            <w:sz w:val="28"/>
            <w:szCs w:val="28"/>
          </w:rPr>
          <w:t>пунктами 3</w:t>
        </w:r>
      </w:hyperlink>
      <w:r w:rsidRPr="006D4A8A">
        <w:rPr>
          <w:rFonts w:ascii="Times New Roman" w:eastAsia="Calibri" w:hAnsi="Times New Roman"/>
          <w:sz w:val="28"/>
          <w:szCs w:val="28"/>
        </w:rPr>
        <w:t xml:space="preserve">, </w:t>
      </w:r>
      <w:hyperlink r:id="rId20" w:history="1">
        <w:r w:rsidRPr="006D4A8A">
          <w:rPr>
            <w:rFonts w:ascii="Times New Roman" w:eastAsia="Calibri" w:hAnsi="Times New Roman"/>
            <w:sz w:val="28"/>
            <w:szCs w:val="28"/>
          </w:rPr>
          <w:t>4</w:t>
        </w:r>
      </w:hyperlink>
      <w:r w:rsidRPr="006D4A8A">
        <w:rPr>
          <w:rFonts w:ascii="Times New Roman" w:eastAsia="Calibri" w:hAnsi="Times New Roman"/>
          <w:sz w:val="28"/>
          <w:szCs w:val="28"/>
        </w:rPr>
        <w:t xml:space="preserve">, </w:t>
      </w:r>
      <w:hyperlink r:id="rId21" w:history="1">
        <w:r w:rsidRPr="006D4A8A">
          <w:rPr>
            <w:rFonts w:ascii="Times New Roman" w:eastAsia="Calibri" w:hAnsi="Times New Roman"/>
            <w:sz w:val="28"/>
            <w:szCs w:val="28"/>
          </w:rPr>
          <w:t>6</w:t>
        </w:r>
      </w:hyperlink>
      <w:r w:rsidRPr="006D4A8A">
        <w:rPr>
          <w:rFonts w:ascii="Times New Roman" w:eastAsia="Calibri" w:hAnsi="Times New Roman"/>
          <w:sz w:val="28"/>
          <w:szCs w:val="28"/>
        </w:rPr>
        <w:t xml:space="preserve">, </w:t>
      </w:r>
      <w:hyperlink r:id="rId22" w:history="1">
        <w:r w:rsidRPr="006D4A8A">
          <w:rPr>
            <w:rFonts w:ascii="Times New Roman" w:eastAsia="Calibri" w:hAnsi="Times New Roman"/>
            <w:sz w:val="28"/>
            <w:szCs w:val="28"/>
          </w:rPr>
          <w:t>8 части 1</w:t>
        </w:r>
      </w:hyperlink>
      <w:r w:rsidRPr="006D4A8A">
        <w:rPr>
          <w:rFonts w:ascii="Times New Roman" w:eastAsia="Calibri" w:hAnsi="Times New Roman"/>
          <w:sz w:val="28"/>
          <w:szCs w:val="28"/>
        </w:rPr>
        <w:t xml:space="preserve">, </w:t>
      </w:r>
      <w:hyperlink r:id="rId23" w:history="1">
        <w:r w:rsidRPr="006D4A8A">
          <w:rPr>
            <w:rFonts w:ascii="Times New Roman" w:eastAsia="Calibri" w:hAnsi="Times New Roman"/>
            <w:sz w:val="28"/>
            <w:szCs w:val="28"/>
          </w:rPr>
          <w:t>частью 3 статьи 57</w:t>
        </w:r>
      </w:hyperlink>
      <w:r w:rsidRPr="006D4A8A">
        <w:rPr>
          <w:rFonts w:ascii="Times New Roman" w:eastAsia="Calibri" w:hAnsi="Times New Roman"/>
          <w:sz w:val="28"/>
          <w:szCs w:val="28"/>
        </w:rPr>
        <w:t xml:space="preserve"> и </w:t>
      </w:r>
      <w:hyperlink r:id="rId24" w:history="1">
        <w:r w:rsidRPr="006D4A8A">
          <w:rPr>
            <w:rFonts w:ascii="Times New Roman" w:eastAsia="Calibri" w:hAnsi="Times New Roman"/>
            <w:sz w:val="28"/>
            <w:szCs w:val="28"/>
          </w:rPr>
          <w:t>частями 12</w:t>
        </w:r>
      </w:hyperlink>
      <w:r w:rsidRPr="006D4A8A">
        <w:rPr>
          <w:rFonts w:ascii="Times New Roman" w:eastAsia="Calibri" w:hAnsi="Times New Roman"/>
          <w:sz w:val="28"/>
          <w:szCs w:val="28"/>
        </w:rPr>
        <w:t xml:space="preserve"> и </w:t>
      </w:r>
      <w:hyperlink r:id="rId25" w:history="1">
        <w:r w:rsidRPr="006D4A8A">
          <w:rPr>
            <w:rFonts w:ascii="Times New Roman" w:eastAsia="Calibri" w:hAnsi="Times New Roman"/>
            <w:sz w:val="28"/>
            <w:szCs w:val="28"/>
          </w:rPr>
          <w:t>12.1 статьи 66</w:t>
        </w:r>
      </w:hyperlink>
      <w:r w:rsidRPr="006D4A8A">
        <w:rPr>
          <w:rFonts w:ascii="Times New Roman" w:eastAsia="Calibri" w:hAnsi="Times New Roman"/>
          <w:sz w:val="28"/>
          <w:szCs w:val="28"/>
        </w:rPr>
        <w:t xml:space="preserve"> Федерального закона № 248-ФЗ.</w:t>
      </w:r>
    </w:p>
    <w:p w14:paraId="48134B4B" w14:textId="77777777"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 xml:space="preserve">4.5.3.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6" w:history="1">
        <w:r w:rsidRPr="006D4A8A">
          <w:rPr>
            <w:rFonts w:ascii="Times New Roman" w:eastAsia="Calibri" w:hAnsi="Times New Roman"/>
            <w:sz w:val="28"/>
            <w:szCs w:val="28"/>
          </w:rPr>
          <w:t>статьей 21</w:t>
        </w:r>
      </w:hyperlink>
      <w:r w:rsidRPr="006D4A8A">
        <w:rPr>
          <w:rFonts w:ascii="Times New Roman" w:eastAsia="Calibri" w:hAnsi="Times New Roman"/>
          <w:sz w:val="28"/>
          <w:szCs w:val="28"/>
        </w:rPr>
        <w:t xml:space="preserve"> Федерального закона № 248-ФЗ, если иное не предусмотрено федеральным законом о виде контроля.</w:t>
      </w:r>
    </w:p>
    <w:p w14:paraId="273C52F1" w14:textId="1B54832B"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rPr>
      </w:pPr>
      <w:r w:rsidRPr="006D4A8A">
        <w:rPr>
          <w:rFonts w:ascii="Times New Roman" w:eastAsia="Calibri" w:hAnsi="Times New Roman"/>
          <w:sz w:val="28"/>
          <w:szCs w:val="28"/>
        </w:rPr>
        <w:t xml:space="preserve">4.5.4.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7" w:history="1">
        <w:r w:rsidRPr="006D4A8A">
          <w:rPr>
            <w:rFonts w:ascii="Times New Roman" w:eastAsia="Calibri" w:hAnsi="Times New Roman"/>
            <w:sz w:val="28"/>
            <w:szCs w:val="28"/>
          </w:rPr>
          <w:t>пункт 6 части 1 статьи 57</w:t>
        </w:r>
      </w:hyperlink>
      <w:r w:rsidRPr="006D4A8A">
        <w:rPr>
          <w:rFonts w:ascii="Times New Roman" w:eastAsia="Calibri" w:hAnsi="Times New Roman"/>
          <w:sz w:val="28"/>
          <w:szCs w:val="28"/>
        </w:rPr>
        <w:t xml:space="preserve"> Федерального закона № 248-ФЗ и которая для микропредприятия не может продолжаться более сорока часов.</w:t>
      </w:r>
    </w:p>
    <w:p w14:paraId="409F02BD" w14:textId="310FA0C1" w:rsidR="00A244B7" w:rsidRPr="006D4A8A" w:rsidRDefault="00A244B7" w:rsidP="00872612">
      <w:pPr>
        <w:autoSpaceDE w:val="0"/>
        <w:autoSpaceDN w:val="0"/>
        <w:adjustRightInd w:val="0"/>
        <w:spacing w:after="0" w:line="360" w:lineRule="auto"/>
        <w:ind w:firstLine="708"/>
        <w:jc w:val="both"/>
        <w:rPr>
          <w:rFonts w:ascii="Times New Roman" w:eastAsia="Calibri" w:hAnsi="Times New Roman"/>
          <w:sz w:val="28"/>
          <w:szCs w:val="28"/>
          <w:shd w:val="clear" w:color="auto" w:fill="FFFFFF"/>
          <w:lang w:eastAsia="en-US"/>
        </w:rPr>
      </w:pPr>
      <w:r w:rsidRPr="006D4A8A">
        <w:rPr>
          <w:rFonts w:ascii="Times New Roman" w:eastAsia="Calibri" w:hAnsi="Times New Roman"/>
          <w:sz w:val="28"/>
          <w:szCs w:val="28"/>
          <w:shd w:val="clear" w:color="auto" w:fill="FFFFFF"/>
          <w:lang w:eastAsia="en-US"/>
        </w:rPr>
        <w:t>4.5.5. В</w:t>
      </w:r>
      <w:r w:rsidR="00685EE0" w:rsidRPr="006D4A8A">
        <w:rPr>
          <w:rFonts w:ascii="Times New Roman" w:eastAsia="Calibri" w:hAnsi="Times New Roman"/>
          <w:sz w:val="28"/>
          <w:szCs w:val="28"/>
          <w:shd w:val="clear" w:color="auto" w:fill="FFFFFF"/>
          <w:lang w:eastAsia="en-US"/>
        </w:rPr>
        <w:t>неплановая выездная проверка может быть проведена с использованием средств дистанционного взаимо</w:t>
      </w:r>
      <w:r w:rsidR="00CB5378" w:rsidRPr="006D4A8A">
        <w:rPr>
          <w:rFonts w:ascii="Times New Roman" w:eastAsia="Calibri" w:hAnsi="Times New Roman"/>
          <w:sz w:val="28"/>
          <w:szCs w:val="28"/>
          <w:shd w:val="clear" w:color="auto" w:fill="FFFFFF"/>
          <w:lang w:eastAsia="en-US"/>
        </w:rPr>
        <w:t>действия, в том числе посредством видео-конференц-связи, а также с использованием мобильного приложения «Инспектор».</w:t>
      </w:r>
    </w:p>
    <w:p w14:paraId="1D1E7E16" w14:textId="77777777" w:rsidR="00872612" w:rsidRPr="006D4A8A" w:rsidRDefault="00A244B7" w:rsidP="00872612">
      <w:pPr>
        <w:tabs>
          <w:tab w:val="left" w:pos="1276"/>
        </w:tabs>
        <w:autoSpaceDE w:val="0"/>
        <w:autoSpaceDN w:val="0"/>
        <w:adjustRightInd w:val="0"/>
        <w:spacing w:after="0" w:line="240" w:lineRule="auto"/>
        <w:jc w:val="center"/>
        <w:rPr>
          <w:rFonts w:ascii="Times New Roman" w:eastAsia="Calibri" w:hAnsi="Times New Roman"/>
          <w:b/>
          <w:sz w:val="28"/>
          <w:szCs w:val="28"/>
          <w:lang w:eastAsia="en-US"/>
        </w:rPr>
      </w:pPr>
      <w:r w:rsidRPr="006D4A8A">
        <w:rPr>
          <w:rFonts w:ascii="Times New Roman" w:eastAsia="Calibri" w:hAnsi="Times New Roman"/>
          <w:b/>
          <w:sz w:val="28"/>
          <w:szCs w:val="28"/>
          <w:shd w:val="clear" w:color="auto" w:fill="FFFFFF"/>
          <w:lang w:eastAsia="en-US"/>
        </w:rPr>
        <w:t xml:space="preserve">Подраздел 4.6. </w:t>
      </w:r>
      <w:r w:rsidRPr="006D4A8A">
        <w:rPr>
          <w:rFonts w:ascii="Times New Roman" w:eastAsia="Calibri" w:hAnsi="Times New Roman"/>
          <w:b/>
          <w:sz w:val="28"/>
          <w:szCs w:val="28"/>
          <w:lang w:eastAsia="en-US"/>
        </w:rPr>
        <w:t xml:space="preserve">Наблюдение за соблюдением обязательных </w:t>
      </w:r>
    </w:p>
    <w:p w14:paraId="36961B29" w14:textId="35858AF1" w:rsidR="00A244B7" w:rsidRPr="006D4A8A" w:rsidRDefault="00872612" w:rsidP="00872612">
      <w:pPr>
        <w:tabs>
          <w:tab w:val="left" w:pos="1276"/>
        </w:tabs>
        <w:autoSpaceDE w:val="0"/>
        <w:autoSpaceDN w:val="0"/>
        <w:adjustRightInd w:val="0"/>
        <w:spacing w:after="0" w:line="240" w:lineRule="auto"/>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т</w:t>
      </w:r>
      <w:r w:rsidR="00A244B7" w:rsidRPr="006D4A8A">
        <w:rPr>
          <w:rFonts w:ascii="Times New Roman" w:eastAsia="Calibri" w:hAnsi="Times New Roman"/>
          <w:b/>
          <w:sz w:val="28"/>
          <w:szCs w:val="28"/>
          <w:lang w:eastAsia="en-US"/>
        </w:rPr>
        <w:t>ребований</w:t>
      </w:r>
      <w:r w:rsidRPr="006D4A8A">
        <w:rPr>
          <w:rFonts w:ascii="Times New Roman" w:eastAsia="Calibri" w:hAnsi="Times New Roman"/>
          <w:b/>
          <w:sz w:val="28"/>
          <w:szCs w:val="28"/>
          <w:lang w:eastAsia="en-US"/>
        </w:rPr>
        <w:t xml:space="preserve"> </w:t>
      </w:r>
      <w:r w:rsidR="00A244B7" w:rsidRPr="006D4A8A">
        <w:rPr>
          <w:rFonts w:ascii="Times New Roman" w:eastAsia="Calibri" w:hAnsi="Times New Roman"/>
          <w:b/>
          <w:sz w:val="28"/>
          <w:szCs w:val="28"/>
          <w:lang w:eastAsia="en-US"/>
        </w:rPr>
        <w:t>(мониторинг безопасности)</w:t>
      </w:r>
    </w:p>
    <w:p w14:paraId="5F30103F" w14:textId="77777777" w:rsidR="00872612" w:rsidRPr="006D4A8A" w:rsidRDefault="00872612" w:rsidP="00872612">
      <w:pPr>
        <w:tabs>
          <w:tab w:val="left" w:pos="1276"/>
        </w:tabs>
        <w:autoSpaceDE w:val="0"/>
        <w:autoSpaceDN w:val="0"/>
        <w:adjustRightInd w:val="0"/>
        <w:spacing w:after="0" w:line="240" w:lineRule="auto"/>
        <w:jc w:val="center"/>
        <w:rPr>
          <w:rFonts w:ascii="Times New Roman" w:eastAsia="Calibri" w:hAnsi="Times New Roman"/>
          <w:b/>
          <w:sz w:val="16"/>
          <w:szCs w:val="16"/>
          <w:lang w:eastAsia="en-US"/>
        </w:rPr>
      </w:pPr>
    </w:p>
    <w:p w14:paraId="379CD54D" w14:textId="573E572B" w:rsidR="00A244B7" w:rsidRPr="006D4A8A" w:rsidRDefault="00A244B7" w:rsidP="00872612">
      <w:pPr>
        <w:tabs>
          <w:tab w:val="left" w:pos="720"/>
        </w:tabs>
        <w:autoSpaceDE w:val="0"/>
        <w:autoSpaceDN w:val="0"/>
        <w:adjustRightInd w:val="0"/>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4.6.1. Наблюдение за соблюдением обязательных требований (мониторингом безопасности) проводится в соответствии со статьей 74 Федерального закона № 248-ФЗ.</w:t>
      </w:r>
    </w:p>
    <w:p w14:paraId="70E1A870" w14:textId="0DA2F79F" w:rsidR="00A244B7" w:rsidRPr="006D4A8A" w:rsidRDefault="00A244B7" w:rsidP="00872612">
      <w:pPr>
        <w:tabs>
          <w:tab w:val="left" w:pos="1276"/>
        </w:tabs>
        <w:autoSpaceDE w:val="0"/>
        <w:autoSpaceDN w:val="0"/>
        <w:adjustRightInd w:val="0"/>
        <w:spacing w:after="0" w:line="360" w:lineRule="auto"/>
        <w:jc w:val="center"/>
        <w:rPr>
          <w:rFonts w:ascii="Times New Roman" w:eastAsia="Calibri" w:hAnsi="Times New Roman"/>
          <w:b/>
          <w:sz w:val="28"/>
          <w:szCs w:val="28"/>
          <w:lang w:eastAsia="en-US"/>
        </w:rPr>
      </w:pPr>
      <w:r w:rsidRPr="006D4A8A">
        <w:rPr>
          <w:rFonts w:ascii="Times New Roman" w:eastAsia="Calibri" w:hAnsi="Times New Roman"/>
          <w:b/>
          <w:sz w:val="28"/>
          <w:szCs w:val="28"/>
          <w:shd w:val="clear" w:color="auto" w:fill="FFFFFF"/>
          <w:lang w:eastAsia="en-US"/>
        </w:rPr>
        <w:t xml:space="preserve">Подраздел 4.7. </w:t>
      </w:r>
      <w:r w:rsidRPr="006D4A8A">
        <w:rPr>
          <w:rFonts w:ascii="Times New Roman" w:eastAsia="Calibri" w:hAnsi="Times New Roman"/>
          <w:b/>
          <w:sz w:val="28"/>
          <w:szCs w:val="28"/>
          <w:lang w:eastAsia="en-US"/>
        </w:rPr>
        <w:t>Выездное обследование</w:t>
      </w:r>
    </w:p>
    <w:p w14:paraId="1C07C4C1" w14:textId="02F4688A" w:rsidR="00A244B7" w:rsidRPr="006D4A8A" w:rsidRDefault="00A244B7" w:rsidP="00872612">
      <w:pPr>
        <w:autoSpaceDE w:val="0"/>
        <w:autoSpaceDN w:val="0"/>
        <w:adjustRightInd w:val="0"/>
        <w:spacing w:after="0" w:line="360" w:lineRule="auto"/>
        <w:ind w:firstLine="708"/>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4.7.1. Выездное обследование может проводиться по месту нахождения (осуществления деятельности) контролируемого лица либо объекта контроля,</w:t>
      </w:r>
      <w:r w:rsidR="002E2C2D" w:rsidRPr="006D4A8A">
        <w:rPr>
          <w:rFonts w:ascii="Times New Roman" w:eastAsia="Calibri" w:hAnsi="Times New Roman"/>
          <w:sz w:val="28"/>
          <w:szCs w:val="28"/>
          <w:lang w:eastAsia="en-US"/>
        </w:rPr>
        <w:t xml:space="preserve"> </w:t>
      </w:r>
      <w:r w:rsidRPr="006D4A8A">
        <w:rPr>
          <w:rFonts w:ascii="Times New Roman" w:eastAsia="Calibri" w:hAnsi="Times New Roman"/>
          <w:sz w:val="28"/>
          <w:szCs w:val="28"/>
          <w:lang w:eastAsia="en-US"/>
        </w:rPr>
        <w:t>при этом не допускается взаимодействие с контролируемым лицом.</w:t>
      </w:r>
    </w:p>
    <w:p w14:paraId="7113E186" w14:textId="77777777" w:rsidR="00A244B7" w:rsidRPr="006D4A8A" w:rsidRDefault="00A244B7" w:rsidP="00872612">
      <w:pPr>
        <w:autoSpaceDE w:val="0"/>
        <w:autoSpaceDN w:val="0"/>
        <w:adjustRightInd w:val="0"/>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4.7.2. Выездное обследование проводится без информирования контролируемого лица.</w:t>
      </w:r>
    </w:p>
    <w:p w14:paraId="4F5399D9" w14:textId="77777777" w:rsidR="002E2C2D"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4.7.3. В ходе выездного обследования могут совершаться следующие контрольные действия:</w:t>
      </w:r>
      <w:r w:rsidR="002E2C2D" w:rsidRPr="006D4A8A">
        <w:rPr>
          <w:rFonts w:ascii="Times New Roman" w:eastAsia="Calibri" w:hAnsi="Times New Roman"/>
          <w:sz w:val="28"/>
          <w:szCs w:val="28"/>
          <w:lang w:eastAsia="en-US"/>
        </w:rPr>
        <w:t xml:space="preserve"> </w:t>
      </w:r>
    </w:p>
    <w:p w14:paraId="31919C2B" w14:textId="77777777" w:rsidR="002E2C2D" w:rsidRPr="006D4A8A" w:rsidRDefault="002E2C2D"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w:t>
      </w:r>
      <w:r w:rsidR="00A244B7" w:rsidRPr="006D4A8A">
        <w:rPr>
          <w:rFonts w:ascii="Times New Roman" w:eastAsia="Calibri" w:hAnsi="Times New Roman"/>
          <w:sz w:val="28"/>
          <w:szCs w:val="28"/>
          <w:lang w:eastAsia="en-US"/>
        </w:rPr>
        <w:t>осмотр;</w:t>
      </w:r>
      <w:r w:rsidRPr="006D4A8A">
        <w:rPr>
          <w:rFonts w:ascii="Times New Roman" w:eastAsia="Calibri" w:hAnsi="Times New Roman"/>
          <w:sz w:val="28"/>
          <w:szCs w:val="28"/>
          <w:lang w:eastAsia="en-US"/>
        </w:rPr>
        <w:t xml:space="preserve"> </w:t>
      </w:r>
    </w:p>
    <w:p w14:paraId="22E2489C" w14:textId="3A20F7D6" w:rsidR="00A244B7" w:rsidRPr="006D4A8A" w:rsidRDefault="002E2C2D"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2) </w:t>
      </w:r>
      <w:r w:rsidR="00A244B7" w:rsidRPr="006D4A8A">
        <w:rPr>
          <w:rFonts w:ascii="Times New Roman" w:eastAsia="Calibri" w:hAnsi="Times New Roman"/>
          <w:sz w:val="28"/>
          <w:szCs w:val="28"/>
          <w:lang w:eastAsia="en-US"/>
        </w:rPr>
        <w:t>инструментальное обследование.</w:t>
      </w:r>
    </w:p>
    <w:p w14:paraId="060DAF3F" w14:textId="77777777" w:rsidR="002E2C2D" w:rsidRPr="006D4A8A" w:rsidRDefault="002E2C2D" w:rsidP="00872612">
      <w:pPr>
        <w:suppressAutoHyphens/>
        <w:autoSpaceDN w:val="0"/>
        <w:spacing w:after="0" w:line="360" w:lineRule="auto"/>
        <w:jc w:val="center"/>
        <w:textAlignment w:val="baseline"/>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 xml:space="preserve">5. Результаты контрольных мероприятий </w:t>
      </w:r>
    </w:p>
    <w:p w14:paraId="0133FEBA" w14:textId="4660716B" w:rsidR="00A244B7" w:rsidRPr="006D4A8A" w:rsidRDefault="00A244B7" w:rsidP="00872612">
      <w:pPr>
        <w:autoSpaceDE w:val="0"/>
        <w:autoSpaceDN w:val="0"/>
        <w:adjustRightInd w:val="0"/>
        <w:spacing w:after="0" w:line="360" w:lineRule="auto"/>
        <w:ind w:firstLine="708"/>
        <w:contextualSpacing/>
        <w:jc w:val="both"/>
        <w:rPr>
          <w:rFonts w:ascii="Times New Roman" w:hAnsi="Times New Roman"/>
          <w:sz w:val="28"/>
          <w:szCs w:val="28"/>
          <w:lang w:eastAsia="en-US"/>
        </w:rPr>
      </w:pPr>
      <w:r w:rsidRPr="006D4A8A">
        <w:rPr>
          <w:rFonts w:ascii="Times New Roman" w:hAnsi="Times New Roman"/>
          <w:sz w:val="28"/>
          <w:szCs w:val="28"/>
          <w:lang w:eastAsia="en-US"/>
        </w:rPr>
        <w:t>5.1.</w:t>
      </w:r>
      <w:r w:rsidR="002E2C2D" w:rsidRPr="006D4A8A">
        <w:rPr>
          <w:rFonts w:ascii="Times New Roman" w:hAnsi="Times New Roman"/>
          <w:sz w:val="28"/>
          <w:szCs w:val="28"/>
          <w:lang w:eastAsia="en-US"/>
        </w:rPr>
        <w:t xml:space="preserve"> </w:t>
      </w:r>
      <w:r w:rsidRPr="006D4A8A">
        <w:rPr>
          <w:rFonts w:ascii="Times New Roman" w:hAnsi="Times New Roman"/>
          <w:sz w:val="28"/>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14:paraId="42BFC57D" w14:textId="7CEBFB9F" w:rsidR="00A244B7" w:rsidRPr="006D4A8A" w:rsidRDefault="00A244B7" w:rsidP="00872612">
      <w:pPr>
        <w:autoSpaceDE w:val="0"/>
        <w:autoSpaceDN w:val="0"/>
        <w:adjustRightInd w:val="0"/>
        <w:spacing w:after="0" w:line="360" w:lineRule="auto"/>
        <w:ind w:firstLine="708"/>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5.2. Документы, иные материалы, являющиеся доказательствами нарушения обязательных требований, должны быть приобщены к акту.</w:t>
      </w:r>
    </w:p>
    <w:p w14:paraId="520834C9" w14:textId="0420F63B" w:rsidR="00A244B7" w:rsidRPr="006D4A8A" w:rsidRDefault="00A244B7" w:rsidP="00872612">
      <w:pPr>
        <w:autoSpaceDE w:val="0"/>
        <w:autoSpaceDN w:val="0"/>
        <w:adjustRightInd w:val="0"/>
        <w:spacing w:after="0" w:line="360" w:lineRule="auto"/>
        <w:ind w:firstLine="708"/>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5.3.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w:t>
      </w:r>
    </w:p>
    <w:p w14:paraId="3CE20B75" w14:textId="4179CA44" w:rsidR="00A244B7" w:rsidRPr="006D4A8A" w:rsidRDefault="00A244B7" w:rsidP="00872612">
      <w:pPr>
        <w:autoSpaceDE w:val="0"/>
        <w:autoSpaceDN w:val="0"/>
        <w:adjustRightInd w:val="0"/>
        <w:spacing w:after="0" w:line="360" w:lineRule="auto"/>
        <w:ind w:firstLine="708"/>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6DE6D8E" w14:textId="5E92F392" w:rsidR="00A244B7" w:rsidRPr="006D4A8A" w:rsidRDefault="002E2C2D" w:rsidP="00872612">
      <w:pPr>
        <w:spacing w:after="0" w:line="240" w:lineRule="auto"/>
        <w:contextualSpacing/>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6. Оценка результативности и эффективности деятельности контрольного органа</w:t>
      </w:r>
    </w:p>
    <w:p w14:paraId="74CAC3BC" w14:textId="77777777" w:rsidR="00872612" w:rsidRPr="006D4A8A" w:rsidRDefault="00872612" w:rsidP="00872612">
      <w:pPr>
        <w:spacing w:after="0" w:line="240" w:lineRule="auto"/>
        <w:contextualSpacing/>
        <w:jc w:val="center"/>
        <w:rPr>
          <w:rFonts w:ascii="Times New Roman" w:eastAsia="SimSun" w:hAnsi="Times New Roman"/>
          <w:b/>
          <w:bCs/>
          <w:iCs/>
          <w:kern w:val="3"/>
          <w:sz w:val="16"/>
          <w:szCs w:val="16"/>
          <w:lang w:eastAsia="zh-CN" w:bidi="hi-IN"/>
        </w:rPr>
      </w:pPr>
    </w:p>
    <w:p w14:paraId="5E1DC98F"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6.1.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37CA5F26"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6.2. В систему показателей результативности и эффективности деятельности входят:</w:t>
      </w:r>
    </w:p>
    <w:p w14:paraId="69B0F35E"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 ключевые показатели муниципального жилищного контроля, согласно Приложению № 2 к настоящему Положению; </w:t>
      </w:r>
    </w:p>
    <w:p w14:paraId="447550B0"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 индикативные показатели муниципального жилищного контроля, согласно Приложению № 3 к настоящему Положению. </w:t>
      </w:r>
    </w:p>
    <w:p w14:paraId="63A54D39" w14:textId="77777777" w:rsidR="00A244B7" w:rsidRPr="006D4A8A" w:rsidRDefault="00A244B7" w:rsidP="00872612">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6.3.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w:t>
      </w:r>
    </w:p>
    <w:p w14:paraId="2E316BEF" w14:textId="11EA530D" w:rsidR="00A244B7" w:rsidRPr="006D4A8A" w:rsidRDefault="00A244B7" w:rsidP="00DC68BF">
      <w:pPr>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lastRenderedPageBreak/>
        <w:t>6.4. Организация подготовки доклада возлагается на орган, уполномоченный в сфере муниципального жилищного контроля.</w:t>
      </w:r>
    </w:p>
    <w:p w14:paraId="306B871D" w14:textId="77777777" w:rsidR="00DC68BF" w:rsidRPr="006D4A8A" w:rsidRDefault="00DC68BF" w:rsidP="00DC68BF">
      <w:pPr>
        <w:spacing w:after="0" w:line="360" w:lineRule="auto"/>
        <w:ind w:firstLine="709"/>
        <w:contextualSpacing/>
        <w:jc w:val="center"/>
        <w:rPr>
          <w:rFonts w:ascii="Times New Roman" w:eastAsia="Calibri" w:hAnsi="Times New Roman"/>
          <w:sz w:val="28"/>
          <w:szCs w:val="28"/>
          <w:lang w:eastAsia="en-US"/>
        </w:rPr>
      </w:pPr>
    </w:p>
    <w:p w14:paraId="1236E656" w14:textId="29383968" w:rsidR="002E2C2D" w:rsidRPr="006D4A8A" w:rsidRDefault="00DC68BF" w:rsidP="00DC68BF">
      <w:pPr>
        <w:spacing w:after="0" w:line="360" w:lineRule="auto"/>
        <w:contextualSpacing/>
        <w:jc w:val="center"/>
        <w:rPr>
          <w:rFonts w:ascii="Times New Roman" w:eastAsia="Calibri" w:hAnsi="Times New Roman"/>
          <w:sz w:val="28"/>
          <w:szCs w:val="28"/>
          <w:lang w:eastAsia="en-US"/>
        </w:rPr>
      </w:pPr>
      <w:r w:rsidRPr="006D4A8A">
        <w:rPr>
          <w:rFonts w:ascii="Times New Roman" w:eastAsia="Calibri" w:hAnsi="Times New Roman"/>
          <w:sz w:val="28"/>
          <w:szCs w:val="28"/>
          <w:lang w:eastAsia="en-US"/>
        </w:rPr>
        <w:t>___________</w:t>
      </w:r>
    </w:p>
    <w:tbl>
      <w:tblPr>
        <w:tblW w:w="0" w:type="auto"/>
        <w:tblInd w:w="4786" w:type="dxa"/>
        <w:tblLook w:val="04A0" w:firstRow="1" w:lastRow="0" w:firstColumn="1" w:lastColumn="0" w:noHBand="0" w:noVBand="1"/>
      </w:tblPr>
      <w:tblGrid>
        <w:gridCol w:w="4568"/>
      </w:tblGrid>
      <w:tr w:rsidR="00595339" w:rsidRPr="006D4A8A" w14:paraId="36CD24C6" w14:textId="77777777" w:rsidTr="00DC68BF">
        <w:tc>
          <w:tcPr>
            <w:tcW w:w="4783" w:type="dxa"/>
            <w:shd w:val="clear" w:color="auto" w:fill="auto"/>
          </w:tcPr>
          <w:p w14:paraId="6372173E" w14:textId="77777777" w:rsidR="00595339" w:rsidRPr="006D4A8A" w:rsidRDefault="00595339" w:rsidP="00DC68BF">
            <w:pPr>
              <w:autoSpaceDE w:val="0"/>
              <w:autoSpaceDN w:val="0"/>
              <w:adjustRightInd w:val="0"/>
              <w:spacing w:after="0" w:line="240" w:lineRule="auto"/>
              <w:jc w:val="center"/>
              <w:rPr>
                <w:rFonts w:ascii="Times New Roman" w:hAnsi="Times New Roman"/>
                <w:sz w:val="28"/>
                <w:szCs w:val="28"/>
              </w:rPr>
            </w:pPr>
            <w:bookmarkStart w:id="2" w:name="_Hlk189833282"/>
            <w:bookmarkStart w:id="3" w:name="_Hlk191911406"/>
            <w:r w:rsidRPr="006D4A8A">
              <w:rPr>
                <w:rFonts w:ascii="Times New Roman" w:hAnsi="Times New Roman"/>
                <w:sz w:val="28"/>
                <w:szCs w:val="28"/>
              </w:rPr>
              <w:t>Приложение № 1</w:t>
            </w:r>
          </w:p>
          <w:p w14:paraId="2AF291B9" w14:textId="7D3253A8" w:rsidR="00595339" w:rsidRPr="006D4A8A" w:rsidRDefault="00595339" w:rsidP="00DC68BF">
            <w:pPr>
              <w:autoSpaceDE w:val="0"/>
              <w:autoSpaceDN w:val="0"/>
              <w:adjustRightInd w:val="0"/>
              <w:spacing w:after="0" w:line="240" w:lineRule="auto"/>
              <w:jc w:val="center"/>
              <w:rPr>
                <w:rFonts w:ascii="Times New Roman" w:hAnsi="Times New Roman"/>
                <w:sz w:val="24"/>
                <w:szCs w:val="24"/>
              </w:rPr>
            </w:pPr>
            <w:r w:rsidRPr="006D4A8A">
              <w:rPr>
                <w:rFonts w:ascii="Times New Roman" w:hAnsi="Times New Roman"/>
                <w:sz w:val="24"/>
                <w:szCs w:val="24"/>
              </w:rPr>
              <w:t>к Положению о муниципальном жилищном контроле на территории муниципального образования «Хасынский муниципальный округ Магаданской области»</w:t>
            </w:r>
          </w:p>
        </w:tc>
      </w:tr>
      <w:bookmarkEnd w:id="2"/>
    </w:tbl>
    <w:p w14:paraId="070DE3FA" w14:textId="77777777" w:rsidR="00A244B7" w:rsidRPr="006D4A8A" w:rsidRDefault="00A244B7" w:rsidP="00872612">
      <w:pPr>
        <w:widowControl w:val="0"/>
        <w:suppressAutoHyphens/>
        <w:overflowPunct w:val="0"/>
        <w:autoSpaceDE w:val="0"/>
        <w:autoSpaceDN w:val="0"/>
        <w:spacing w:after="0" w:line="240" w:lineRule="auto"/>
        <w:jc w:val="center"/>
        <w:textAlignment w:val="baseline"/>
        <w:rPr>
          <w:rFonts w:ascii="Times New Roman" w:eastAsia="Calibri" w:hAnsi="Times New Roman"/>
          <w:kern w:val="3"/>
          <w:sz w:val="28"/>
          <w:szCs w:val="28"/>
        </w:rPr>
      </w:pPr>
    </w:p>
    <w:p w14:paraId="3AEFA7E4" w14:textId="77777777" w:rsidR="00A244B7" w:rsidRPr="006D4A8A" w:rsidRDefault="00A244B7" w:rsidP="00872612">
      <w:pPr>
        <w:widowControl w:val="0"/>
        <w:suppressAutoHyphens/>
        <w:overflowPunct w:val="0"/>
        <w:autoSpaceDE w:val="0"/>
        <w:autoSpaceDN w:val="0"/>
        <w:spacing w:after="0" w:line="240" w:lineRule="auto"/>
        <w:jc w:val="center"/>
        <w:textAlignment w:val="baseline"/>
        <w:rPr>
          <w:rFonts w:ascii="Times New Roman" w:eastAsia="Calibri" w:hAnsi="Times New Roman"/>
          <w:kern w:val="3"/>
          <w:sz w:val="28"/>
          <w:szCs w:val="28"/>
        </w:rPr>
      </w:pPr>
    </w:p>
    <w:p w14:paraId="4B46C394" w14:textId="77777777" w:rsidR="00DC68BF" w:rsidRPr="006D4A8A" w:rsidRDefault="00DC68BF" w:rsidP="00872612">
      <w:pPr>
        <w:widowControl w:val="0"/>
        <w:suppressAutoHyphens/>
        <w:overflowPunct w:val="0"/>
        <w:autoSpaceDE w:val="0"/>
        <w:autoSpaceDN w:val="0"/>
        <w:spacing w:after="0" w:line="240" w:lineRule="auto"/>
        <w:jc w:val="center"/>
        <w:textAlignment w:val="baseline"/>
        <w:rPr>
          <w:rFonts w:ascii="Times New Roman" w:eastAsia="Calibri" w:hAnsi="Times New Roman"/>
          <w:kern w:val="3"/>
          <w:sz w:val="28"/>
          <w:szCs w:val="28"/>
        </w:rPr>
      </w:pPr>
    </w:p>
    <w:p w14:paraId="6589C53C" w14:textId="77777777" w:rsidR="00595339" w:rsidRPr="006D4A8A" w:rsidRDefault="00A244B7" w:rsidP="00872612">
      <w:pPr>
        <w:shd w:val="clear" w:color="auto" w:fill="FFFFFF"/>
        <w:spacing w:after="0" w:line="240" w:lineRule="auto"/>
        <w:jc w:val="center"/>
        <w:textAlignment w:val="baseline"/>
        <w:rPr>
          <w:rFonts w:ascii="Times New Roman" w:eastAsia="Calibri" w:hAnsi="Times New Roman"/>
          <w:b/>
          <w:bCs/>
          <w:sz w:val="28"/>
          <w:szCs w:val="28"/>
        </w:rPr>
      </w:pPr>
      <w:r w:rsidRPr="006D4A8A">
        <w:rPr>
          <w:rFonts w:ascii="Times New Roman" w:eastAsia="Calibri" w:hAnsi="Times New Roman"/>
          <w:b/>
          <w:bCs/>
          <w:sz w:val="28"/>
          <w:szCs w:val="28"/>
        </w:rPr>
        <w:t>КРИТЕРИИ</w:t>
      </w:r>
    </w:p>
    <w:p w14:paraId="1BD534C4" w14:textId="77777777" w:rsidR="00DC68BF" w:rsidRPr="006D4A8A" w:rsidRDefault="00595339" w:rsidP="00872612">
      <w:pPr>
        <w:shd w:val="clear" w:color="auto" w:fill="FFFFFF"/>
        <w:spacing w:after="0" w:line="240" w:lineRule="auto"/>
        <w:jc w:val="center"/>
        <w:textAlignment w:val="baseline"/>
        <w:rPr>
          <w:rFonts w:ascii="Times New Roman" w:eastAsia="Calibri" w:hAnsi="Times New Roman"/>
          <w:b/>
          <w:bCs/>
          <w:sz w:val="28"/>
          <w:szCs w:val="28"/>
        </w:rPr>
      </w:pPr>
      <w:r w:rsidRPr="006D4A8A">
        <w:rPr>
          <w:rFonts w:ascii="Times New Roman" w:eastAsia="Calibri" w:hAnsi="Times New Roman"/>
          <w:b/>
          <w:bCs/>
          <w:sz w:val="28"/>
          <w:szCs w:val="28"/>
        </w:rPr>
        <w:t xml:space="preserve">отнесения объектов контроля к категориям риска причинения </w:t>
      </w:r>
    </w:p>
    <w:p w14:paraId="25763919" w14:textId="5D5616AC" w:rsidR="00DC68BF" w:rsidRPr="006D4A8A" w:rsidRDefault="00595339" w:rsidP="00872612">
      <w:pPr>
        <w:shd w:val="clear" w:color="auto" w:fill="FFFFFF"/>
        <w:spacing w:after="0" w:line="240" w:lineRule="auto"/>
        <w:jc w:val="center"/>
        <w:textAlignment w:val="baseline"/>
        <w:rPr>
          <w:rFonts w:ascii="Times New Roman" w:eastAsia="Calibri" w:hAnsi="Times New Roman"/>
          <w:b/>
          <w:bCs/>
          <w:sz w:val="28"/>
          <w:szCs w:val="28"/>
        </w:rPr>
      </w:pPr>
      <w:r w:rsidRPr="006D4A8A">
        <w:rPr>
          <w:rFonts w:ascii="Times New Roman" w:eastAsia="Calibri" w:hAnsi="Times New Roman"/>
          <w:b/>
          <w:bCs/>
          <w:sz w:val="28"/>
          <w:szCs w:val="28"/>
        </w:rPr>
        <w:t xml:space="preserve">вреда (ущерба) в рамках осуществления муниципального </w:t>
      </w:r>
    </w:p>
    <w:p w14:paraId="1708A6E7" w14:textId="43793439" w:rsidR="00A244B7" w:rsidRPr="006D4A8A" w:rsidRDefault="00595339" w:rsidP="00872612">
      <w:pPr>
        <w:shd w:val="clear" w:color="auto" w:fill="FFFFFF"/>
        <w:spacing w:after="0" w:line="240" w:lineRule="auto"/>
        <w:jc w:val="center"/>
        <w:textAlignment w:val="baseline"/>
        <w:rPr>
          <w:rFonts w:ascii="Times New Roman" w:eastAsia="Calibri" w:hAnsi="Times New Roman"/>
          <w:b/>
          <w:bCs/>
          <w:sz w:val="28"/>
          <w:szCs w:val="28"/>
        </w:rPr>
      </w:pPr>
      <w:r w:rsidRPr="006D4A8A">
        <w:rPr>
          <w:rFonts w:ascii="Times New Roman" w:eastAsia="Calibri" w:hAnsi="Times New Roman"/>
          <w:b/>
          <w:bCs/>
          <w:sz w:val="28"/>
          <w:szCs w:val="28"/>
        </w:rPr>
        <w:t>жилищного контроля</w:t>
      </w:r>
    </w:p>
    <w:p w14:paraId="2D114DAA" w14:textId="77777777" w:rsidR="002C734A" w:rsidRPr="006D4A8A" w:rsidRDefault="002C734A" w:rsidP="00872612">
      <w:pPr>
        <w:shd w:val="clear" w:color="auto" w:fill="FFFFFF"/>
        <w:spacing w:after="0"/>
        <w:jc w:val="center"/>
        <w:textAlignment w:val="baseline"/>
        <w:rPr>
          <w:rFonts w:ascii="Times New Roman" w:eastAsia="Calibri" w:hAnsi="Times New Roman"/>
          <w:b/>
          <w:bCs/>
          <w:sz w:val="28"/>
          <w:szCs w:val="28"/>
        </w:rPr>
      </w:pPr>
    </w:p>
    <w:p w14:paraId="41F7B3ED"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1. Отнесение объектов контроля к категориям риска осуществляется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предусмотренных действующим законодательством (далее - обязательные требования), и вероятности несоблюдения юридическими лицами, индивидуальными предпринимателями обязательных требований в зависимости от значения показателя риска К.</w:t>
      </w:r>
    </w:p>
    <w:p w14:paraId="56BE53ED"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2. Показатель риска рассчитывается по следующей формуле:</w:t>
      </w:r>
    </w:p>
    <w:p w14:paraId="5EA69A37" w14:textId="77777777" w:rsidR="00A244B7" w:rsidRPr="006D4A8A" w:rsidRDefault="00A244B7" w:rsidP="00872612">
      <w:pPr>
        <w:shd w:val="clear" w:color="auto" w:fill="FFFFFF"/>
        <w:spacing w:after="0" w:line="360" w:lineRule="auto"/>
        <w:ind w:firstLine="228"/>
        <w:jc w:val="both"/>
        <w:textAlignment w:val="baseline"/>
        <w:rPr>
          <w:rFonts w:ascii="Times New Roman" w:eastAsia="Calibri" w:hAnsi="Times New Roman"/>
          <w:sz w:val="28"/>
          <w:szCs w:val="28"/>
        </w:rPr>
      </w:pPr>
      <w:r w:rsidRPr="006D4A8A">
        <w:rPr>
          <w:rFonts w:ascii="Times New Roman" w:eastAsia="Calibri" w:hAnsi="Times New Roman"/>
          <w:sz w:val="28"/>
          <w:szCs w:val="28"/>
        </w:rPr>
        <w:t>К = V1 + V2 + V3, где:</w:t>
      </w:r>
    </w:p>
    <w:p w14:paraId="38771822"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К - показатель риска;</w:t>
      </w:r>
    </w:p>
    <w:p w14:paraId="4BE59642" w14:textId="11F3B36A"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w:t>
      </w:r>
      <w:r w:rsidRPr="006D4A8A">
        <w:rPr>
          <w:rFonts w:ascii="Times New Roman" w:eastAsia="Calibri" w:hAnsi="Times New Roman"/>
          <w:sz w:val="28"/>
          <w:szCs w:val="28"/>
        </w:rPr>
        <w:lastRenderedPageBreak/>
        <w:t>предусмотренного статьей 19.4.1</w:t>
      </w:r>
      <w:r w:rsidR="00595339" w:rsidRPr="006D4A8A">
        <w:rPr>
          <w:rFonts w:ascii="Times New Roman" w:eastAsia="Calibri" w:hAnsi="Times New Roman"/>
          <w:sz w:val="28"/>
          <w:szCs w:val="28"/>
        </w:rPr>
        <w:t xml:space="preserve"> </w:t>
      </w:r>
      <w:hyperlink r:id="rId28" w:history="1">
        <w:r w:rsidRPr="006D4A8A">
          <w:rPr>
            <w:rFonts w:ascii="Times New Roman" w:eastAsia="Calibri" w:hAnsi="Times New Roman"/>
            <w:sz w:val="28"/>
            <w:szCs w:val="28"/>
          </w:rPr>
          <w:t>Кодекса Российской Федерации об административных правонарушениях</w:t>
        </w:r>
      </w:hyperlink>
      <w:r w:rsidRPr="006D4A8A">
        <w:rPr>
          <w:rFonts w:ascii="Times New Roman" w:eastAsia="Calibri" w:hAnsi="Times New Roman"/>
          <w:sz w:val="28"/>
          <w:szCs w:val="28"/>
        </w:rPr>
        <w:t>, вынесенных по протоколам об административных правонарушениях, составленных контрольным органом;</w:t>
      </w:r>
    </w:p>
    <w:p w14:paraId="41C24DE0" w14:textId="61FFC63C"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индивидуального предпринимателя к определенной категории риска, постановлений о назначении административного наказания контролируемому лицу (его должностным лицам) вынесенных по результатам рассмотрения материалов, направленных контрольным органом, за исключением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w:t>
      </w:r>
      <w:r w:rsidR="00595339" w:rsidRPr="006D4A8A">
        <w:rPr>
          <w:rFonts w:ascii="Times New Roman" w:eastAsia="Calibri" w:hAnsi="Times New Roman"/>
          <w:sz w:val="28"/>
          <w:szCs w:val="28"/>
        </w:rPr>
        <w:t xml:space="preserve"> </w:t>
      </w:r>
      <w:hyperlink r:id="rId29" w:anchor="BV40PL" w:history="1">
        <w:r w:rsidRPr="006D4A8A">
          <w:rPr>
            <w:rFonts w:ascii="Times New Roman" w:eastAsia="Calibri" w:hAnsi="Times New Roman"/>
            <w:sz w:val="28"/>
            <w:szCs w:val="28"/>
          </w:rPr>
          <w:t>статьи 19.5 Кодекса Российской Федерации об административных правонарушениях</w:t>
        </w:r>
      </w:hyperlink>
      <w:r w:rsidRPr="006D4A8A">
        <w:rPr>
          <w:rFonts w:ascii="Times New Roman" w:eastAsia="Calibri" w:hAnsi="Times New Roman"/>
          <w:sz w:val="28"/>
          <w:szCs w:val="28"/>
        </w:rPr>
        <w:t>;</w:t>
      </w:r>
    </w:p>
    <w:p w14:paraId="5632536E" w14:textId="775DC3BF"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индивидуального предпринимателя к определенной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w:t>
      </w:r>
      <w:r w:rsidR="00595339" w:rsidRPr="006D4A8A">
        <w:rPr>
          <w:rFonts w:ascii="Times New Roman" w:eastAsia="Calibri" w:hAnsi="Times New Roman"/>
          <w:sz w:val="28"/>
          <w:szCs w:val="28"/>
        </w:rPr>
        <w:t xml:space="preserve"> </w:t>
      </w:r>
      <w:hyperlink r:id="rId30" w:anchor="BV40PL" w:history="1">
        <w:r w:rsidRPr="006D4A8A">
          <w:rPr>
            <w:rFonts w:ascii="Times New Roman" w:eastAsia="Calibri" w:hAnsi="Times New Roman"/>
            <w:sz w:val="28"/>
            <w:szCs w:val="28"/>
          </w:rPr>
          <w:t>статьи 19.5</w:t>
        </w:r>
      </w:hyperlink>
      <w:r w:rsidRPr="006D4A8A">
        <w:rPr>
          <w:rFonts w:ascii="Times New Roman" w:eastAsia="Calibri" w:hAnsi="Times New Roman"/>
          <w:sz w:val="28"/>
          <w:szCs w:val="28"/>
        </w:rPr>
        <w:t>,</w:t>
      </w:r>
      <w:r w:rsidR="00595339" w:rsidRPr="006D4A8A">
        <w:rPr>
          <w:rFonts w:ascii="Times New Roman" w:eastAsia="Calibri" w:hAnsi="Times New Roman"/>
          <w:sz w:val="28"/>
          <w:szCs w:val="28"/>
        </w:rPr>
        <w:t xml:space="preserve"> </w:t>
      </w:r>
      <w:hyperlink r:id="rId31" w:anchor="AB40NR" w:history="1">
        <w:r w:rsidRPr="006D4A8A">
          <w:rPr>
            <w:rFonts w:ascii="Times New Roman" w:eastAsia="Calibri" w:hAnsi="Times New Roman"/>
            <w:sz w:val="28"/>
            <w:szCs w:val="28"/>
          </w:rPr>
          <w:t>статьей 19.7 Кодекса Российской Федерации об административных правонарушениях</w:t>
        </w:r>
      </w:hyperlink>
      <w:r w:rsidRPr="006D4A8A">
        <w:rPr>
          <w:rFonts w:ascii="Times New Roman" w:eastAsia="Calibri" w:hAnsi="Times New Roman"/>
          <w:sz w:val="28"/>
          <w:szCs w:val="28"/>
        </w:rPr>
        <w:t>, вынесенных по протоколам об административных правонарушениях, составленных контрольным органом.</w:t>
      </w:r>
    </w:p>
    <w:p w14:paraId="63B7809F"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3. Отнесение объектов контроля к категории риска в зависимости от значения показателя риска К производится согласно следующим условиям:</w:t>
      </w:r>
    </w:p>
    <w:p w14:paraId="11CE2F8D"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 при значении показателя риска более 4 объект контроля относится - к категории среднего риска;</w:t>
      </w:r>
    </w:p>
    <w:p w14:paraId="2E02FB42" w14:textId="77777777" w:rsidR="00A244B7" w:rsidRPr="006D4A8A" w:rsidRDefault="00A244B7" w:rsidP="00872612">
      <w:pPr>
        <w:shd w:val="clear" w:color="auto" w:fill="FFFFFF"/>
        <w:spacing w:after="0" w:line="360" w:lineRule="auto"/>
        <w:ind w:firstLine="709"/>
        <w:jc w:val="both"/>
        <w:textAlignment w:val="baseline"/>
        <w:rPr>
          <w:rFonts w:ascii="Times New Roman" w:eastAsia="Calibri" w:hAnsi="Times New Roman"/>
          <w:sz w:val="28"/>
          <w:szCs w:val="28"/>
        </w:rPr>
      </w:pPr>
      <w:r w:rsidRPr="006D4A8A">
        <w:rPr>
          <w:rFonts w:ascii="Times New Roman" w:eastAsia="Calibri" w:hAnsi="Times New Roman"/>
          <w:sz w:val="28"/>
          <w:szCs w:val="28"/>
        </w:rPr>
        <w:t>- при значении показателя риска от 1 до 3 включительно - к категории умеренного риска;</w:t>
      </w:r>
    </w:p>
    <w:p w14:paraId="3A965F05" w14:textId="31FA7372" w:rsidR="00A244B7" w:rsidRPr="006D4A8A" w:rsidRDefault="00A244B7" w:rsidP="00872612">
      <w:pPr>
        <w:spacing w:after="0" w:line="259" w:lineRule="auto"/>
        <w:ind w:firstLine="709"/>
        <w:rPr>
          <w:rFonts w:ascii="Times New Roman" w:eastAsia="Calibri" w:hAnsi="Times New Roman"/>
          <w:b/>
          <w:sz w:val="28"/>
          <w:szCs w:val="28"/>
          <w:lang w:eastAsia="en-US"/>
        </w:rPr>
      </w:pPr>
      <w:r w:rsidRPr="006D4A8A">
        <w:rPr>
          <w:rFonts w:ascii="Times New Roman" w:eastAsia="Calibri" w:hAnsi="Times New Roman"/>
          <w:sz w:val="28"/>
          <w:szCs w:val="28"/>
          <w:lang w:eastAsia="en-US"/>
        </w:rPr>
        <w:lastRenderedPageBreak/>
        <w:t>- при значении показателя риска 0 - к категории низкого риска.</w:t>
      </w:r>
    </w:p>
    <w:p w14:paraId="58D34396" w14:textId="77777777" w:rsidR="00595339" w:rsidRPr="006D4A8A" w:rsidRDefault="00595339" w:rsidP="00872612">
      <w:pPr>
        <w:spacing w:after="0" w:line="259" w:lineRule="auto"/>
        <w:ind w:firstLine="709"/>
        <w:rPr>
          <w:rFonts w:ascii="Times New Roman" w:eastAsia="Calibri" w:hAnsi="Times New Roman"/>
          <w:b/>
          <w:sz w:val="28"/>
          <w:szCs w:val="28"/>
          <w:lang w:eastAsia="en-US"/>
        </w:rPr>
      </w:pPr>
    </w:p>
    <w:p w14:paraId="282B3030" w14:textId="38A14ACA" w:rsidR="00DC68BF" w:rsidRPr="006D4A8A" w:rsidRDefault="00DC68BF" w:rsidP="00DC68BF">
      <w:pPr>
        <w:spacing w:after="0" w:line="259" w:lineRule="auto"/>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___________</w:t>
      </w:r>
    </w:p>
    <w:p w14:paraId="438725F9" w14:textId="77777777" w:rsidR="00DB287F" w:rsidRPr="006D4A8A" w:rsidRDefault="00DB287F" w:rsidP="00DC68BF">
      <w:pPr>
        <w:spacing w:after="0" w:line="259" w:lineRule="auto"/>
        <w:jc w:val="center"/>
        <w:rPr>
          <w:rFonts w:ascii="Times New Roman" w:eastAsia="Calibri" w:hAnsi="Times New Roman"/>
          <w:b/>
          <w:sz w:val="28"/>
          <w:szCs w:val="28"/>
          <w:lang w:eastAsia="en-US"/>
        </w:rPr>
      </w:pPr>
    </w:p>
    <w:tbl>
      <w:tblPr>
        <w:tblW w:w="0" w:type="auto"/>
        <w:tblInd w:w="4786" w:type="dxa"/>
        <w:tblLook w:val="04A0" w:firstRow="1" w:lastRow="0" w:firstColumn="1" w:lastColumn="0" w:noHBand="0" w:noVBand="1"/>
      </w:tblPr>
      <w:tblGrid>
        <w:gridCol w:w="4568"/>
      </w:tblGrid>
      <w:tr w:rsidR="00595339" w:rsidRPr="006D4A8A" w14:paraId="07647ADB" w14:textId="77777777" w:rsidTr="00DB287F">
        <w:tc>
          <w:tcPr>
            <w:tcW w:w="4568" w:type="dxa"/>
            <w:shd w:val="clear" w:color="auto" w:fill="auto"/>
          </w:tcPr>
          <w:p w14:paraId="3C804586" w14:textId="3BDE61E0" w:rsidR="00595339" w:rsidRPr="006D4A8A" w:rsidRDefault="00595339" w:rsidP="00DC68BF">
            <w:pPr>
              <w:autoSpaceDE w:val="0"/>
              <w:autoSpaceDN w:val="0"/>
              <w:adjustRightInd w:val="0"/>
              <w:spacing w:after="0" w:line="240" w:lineRule="auto"/>
              <w:jc w:val="center"/>
              <w:rPr>
                <w:rFonts w:ascii="Times New Roman" w:hAnsi="Times New Roman"/>
                <w:sz w:val="28"/>
                <w:szCs w:val="28"/>
              </w:rPr>
            </w:pPr>
            <w:r w:rsidRPr="006D4A8A">
              <w:rPr>
                <w:rFonts w:ascii="Times New Roman" w:hAnsi="Times New Roman"/>
                <w:sz w:val="28"/>
                <w:szCs w:val="28"/>
              </w:rPr>
              <w:t>Приложение № 2</w:t>
            </w:r>
          </w:p>
          <w:p w14:paraId="1FF7FAFD" w14:textId="77777777" w:rsidR="00595339" w:rsidRPr="006D4A8A" w:rsidRDefault="00595339" w:rsidP="00DC68BF">
            <w:pPr>
              <w:autoSpaceDE w:val="0"/>
              <w:autoSpaceDN w:val="0"/>
              <w:adjustRightInd w:val="0"/>
              <w:spacing w:after="0" w:line="240" w:lineRule="auto"/>
              <w:jc w:val="center"/>
              <w:rPr>
                <w:rFonts w:ascii="Times New Roman" w:hAnsi="Times New Roman"/>
                <w:sz w:val="24"/>
                <w:szCs w:val="24"/>
              </w:rPr>
            </w:pPr>
            <w:r w:rsidRPr="006D4A8A">
              <w:rPr>
                <w:rFonts w:ascii="Times New Roman" w:hAnsi="Times New Roman"/>
                <w:sz w:val="24"/>
                <w:szCs w:val="24"/>
              </w:rPr>
              <w:t>к Положению о муниципальном жилищном контроле на территории муниципального образования «Хасынский муниципальный округ Магаданской области»</w:t>
            </w:r>
          </w:p>
        </w:tc>
      </w:tr>
    </w:tbl>
    <w:p w14:paraId="685BF1F2" w14:textId="77777777" w:rsidR="00595339" w:rsidRPr="006D4A8A" w:rsidRDefault="00595339" w:rsidP="00872612">
      <w:pPr>
        <w:spacing w:after="0" w:line="259" w:lineRule="auto"/>
        <w:contextualSpacing/>
        <w:jc w:val="right"/>
        <w:rPr>
          <w:rFonts w:ascii="Times New Roman" w:eastAsia="Calibri" w:hAnsi="Times New Roman"/>
          <w:sz w:val="28"/>
          <w:szCs w:val="28"/>
          <w:lang w:eastAsia="en-US"/>
        </w:rPr>
      </w:pPr>
    </w:p>
    <w:p w14:paraId="4AB0ABA9" w14:textId="77777777" w:rsidR="00DC68BF" w:rsidRPr="006D4A8A" w:rsidRDefault="00DC68BF" w:rsidP="00872612">
      <w:pPr>
        <w:spacing w:after="0"/>
        <w:ind w:firstLine="539"/>
        <w:jc w:val="center"/>
        <w:rPr>
          <w:rFonts w:ascii="Times New Roman" w:eastAsia="Calibri" w:hAnsi="Times New Roman"/>
          <w:b/>
          <w:sz w:val="28"/>
          <w:szCs w:val="28"/>
          <w:lang w:eastAsia="en-US"/>
        </w:rPr>
      </w:pPr>
    </w:p>
    <w:p w14:paraId="76B650CD" w14:textId="77777777" w:rsidR="00DC68BF" w:rsidRPr="006D4A8A" w:rsidRDefault="00DC68BF" w:rsidP="00872612">
      <w:pPr>
        <w:spacing w:after="0"/>
        <w:ind w:firstLine="539"/>
        <w:jc w:val="center"/>
        <w:rPr>
          <w:rFonts w:ascii="Times New Roman" w:eastAsia="Calibri" w:hAnsi="Times New Roman"/>
          <w:b/>
          <w:sz w:val="28"/>
          <w:szCs w:val="28"/>
          <w:lang w:eastAsia="en-US"/>
        </w:rPr>
      </w:pPr>
    </w:p>
    <w:p w14:paraId="6CFF0659" w14:textId="77777777" w:rsidR="00DC68BF" w:rsidRPr="006D4A8A" w:rsidRDefault="00DC68BF" w:rsidP="00DC68BF">
      <w:pPr>
        <w:spacing w:after="0" w:line="240" w:lineRule="auto"/>
        <w:jc w:val="center"/>
        <w:rPr>
          <w:rFonts w:ascii="Times New Roman" w:eastAsia="Calibri" w:hAnsi="Times New Roman"/>
          <w:b/>
          <w:sz w:val="28"/>
          <w:szCs w:val="28"/>
          <w:lang w:eastAsia="en-US"/>
        </w:rPr>
      </w:pPr>
    </w:p>
    <w:p w14:paraId="2E3845E8" w14:textId="77777777" w:rsidR="002C734A" w:rsidRPr="006D4A8A" w:rsidRDefault="00A244B7" w:rsidP="00DC68BF">
      <w:pPr>
        <w:spacing w:after="0" w:line="240" w:lineRule="auto"/>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ИНДИКАТОРЫ РИСКА НАРУШЕНИЯ</w:t>
      </w:r>
    </w:p>
    <w:p w14:paraId="07C71F6E" w14:textId="77777777" w:rsidR="002C734A" w:rsidRPr="006D4A8A" w:rsidRDefault="002C734A" w:rsidP="00DC68BF">
      <w:pPr>
        <w:spacing w:after="0" w:line="240" w:lineRule="auto"/>
        <w:jc w:val="center"/>
        <w:rPr>
          <w:rFonts w:ascii="Times New Roman" w:eastAsia="Calibri" w:hAnsi="Times New Roman"/>
          <w:b/>
          <w:bCs/>
          <w:sz w:val="28"/>
          <w:szCs w:val="28"/>
          <w:lang w:eastAsia="en-US"/>
        </w:rPr>
      </w:pPr>
      <w:r w:rsidRPr="006D4A8A">
        <w:rPr>
          <w:rFonts w:ascii="Times New Roman" w:eastAsia="Calibri" w:hAnsi="Times New Roman"/>
          <w:b/>
          <w:sz w:val="28"/>
          <w:szCs w:val="28"/>
          <w:lang w:eastAsia="en-US"/>
        </w:rPr>
        <w:t xml:space="preserve">обязательных требований, </w:t>
      </w:r>
      <w:r w:rsidR="00A244B7" w:rsidRPr="006D4A8A">
        <w:rPr>
          <w:rFonts w:ascii="Times New Roman" w:eastAsia="Calibri" w:hAnsi="Times New Roman"/>
          <w:b/>
          <w:bCs/>
          <w:sz w:val="28"/>
          <w:szCs w:val="28"/>
          <w:lang w:eastAsia="en-US"/>
        </w:rPr>
        <w:t>используемые в качестве основания</w:t>
      </w:r>
    </w:p>
    <w:p w14:paraId="5671DD9C" w14:textId="7D0D615A" w:rsidR="00A244B7" w:rsidRPr="006D4A8A" w:rsidRDefault="00A244B7" w:rsidP="00DC68BF">
      <w:pPr>
        <w:spacing w:after="0" w:line="240" w:lineRule="auto"/>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для проведения внеплановых контрольных мероприятий при осуществлении муниципального жилищного контроля</w:t>
      </w:r>
    </w:p>
    <w:p w14:paraId="3F3C949E" w14:textId="77777777" w:rsidR="002C734A" w:rsidRPr="006D4A8A" w:rsidRDefault="002C734A" w:rsidP="00872612">
      <w:pPr>
        <w:spacing w:after="0"/>
        <w:ind w:firstLine="539"/>
        <w:jc w:val="center"/>
        <w:rPr>
          <w:rFonts w:ascii="Times New Roman" w:eastAsia="Calibri" w:hAnsi="Times New Roman"/>
          <w:b/>
          <w:sz w:val="28"/>
          <w:szCs w:val="28"/>
          <w:lang w:eastAsia="en-US"/>
        </w:rPr>
      </w:pPr>
    </w:p>
    <w:p w14:paraId="694F8ADA" w14:textId="6471CFA7" w:rsidR="00A244B7" w:rsidRPr="006D4A8A" w:rsidRDefault="00A244B7" w:rsidP="00872612">
      <w:pPr>
        <w:autoSpaceDE w:val="0"/>
        <w:autoSpaceDN w:val="0"/>
        <w:adjustRightInd w:val="0"/>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rPr>
        <w:t xml:space="preserve">В соответствии с </w:t>
      </w:r>
      <w:hyperlink r:id="rId32" w:history="1">
        <w:r w:rsidRPr="006D4A8A">
          <w:rPr>
            <w:rFonts w:ascii="Times New Roman" w:eastAsia="Calibri" w:hAnsi="Times New Roman"/>
            <w:sz w:val="28"/>
            <w:szCs w:val="28"/>
          </w:rPr>
          <w:t>пунктом 3 части 10 статьи 23</w:t>
        </w:r>
      </w:hyperlink>
      <w:r w:rsidRPr="006D4A8A">
        <w:rPr>
          <w:rFonts w:ascii="Times New Roman" w:eastAsia="Calibri" w:hAnsi="Times New Roman"/>
          <w:sz w:val="28"/>
          <w:szCs w:val="28"/>
        </w:rPr>
        <w:t xml:space="preserve"> Федерального закона</w:t>
      </w:r>
      <w:r w:rsidR="00096B8F" w:rsidRPr="006D4A8A">
        <w:rPr>
          <w:rFonts w:ascii="Times New Roman" w:eastAsia="Calibri" w:hAnsi="Times New Roman"/>
          <w:sz w:val="28"/>
          <w:szCs w:val="28"/>
        </w:rPr>
        <w:t xml:space="preserve">   </w:t>
      </w:r>
      <w:r w:rsidRPr="006D4A8A">
        <w:rPr>
          <w:rFonts w:ascii="Times New Roman" w:eastAsia="Calibri" w:hAnsi="Times New Roman"/>
          <w:sz w:val="28"/>
          <w:szCs w:val="28"/>
        </w:rPr>
        <w:t xml:space="preserve"> № 248-ФЗ, </w:t>
      </w:r>
      <w:hyperlink r:id="rId33" w:history="1">
        <w:r w:rsidRPr="006D4A8A">
          <w:rPr>
            <w:rFonts w:ascii="Times New Roman" w:eastAsia="Calibri" w:hAnsi="Times New Roman"/>
            <w:sz w:val="28"/>
            <w:szCs w:val="28"/>
          </w:rPr>
          <w:t>части 13 статьи 20</w:t>
        </w:r>
      </w:hyperlink>
      <w:r w:rsidRPr="006D4A8A">
        <w:rPr>
          <w:rFonts w:ascii="Times New Roman" w:eastAsia="Calibri" w:hAnsi="Times New Roman"/>
          <w:sz w:val="28"/>
          <w:szCs w:val="28"/>
        </w:rPr>
        <w:t xml:space="preserve"> Жилищного кодекса Российской Федерации, </w:t>
      </w:r>
      <w:hyperlink r:id="rId34" w:history="1">
        <w:r w:rsidRPr="006D4A8A">
          <w:rPr>
            <w:rFonts w:ascii="Times New Roman" w:eastAsia="Calibri" w:hAnsi="Times New Roman"/>
            <w:sz w:val="28"/>
            <w:szCs w:val="28"/>
          </w:rPr>
          <w:t>приказом</w:t>
        </w:r>
      </w:hyperlink>
      <w:r w:rsidRPr="006D4A8A">
        <w:rPr>
          <w:rFonts w:ascii="Times New Roman" w:eastAsia="Calibri" w:hAnsi="Times New Roman"/>
          <w:sz w:val="28"/>
          <w:szCs w:val="28"/>
        </w:rPr>
        <w:t xml:space="preserve"> Минстроя России от 23.12.2021 № 990/</w:t>
      </w:r>
      <w:proofErr w:type="spellStart"/>
      <w:r w:rsidRPr="006D4A8A">
        <w:rPr>
          <w:rFonts w:ascii="Times New Roman" w:eastAsia="Calibri" w:hAnsi="Times New Roman"/>
          <w:sz w:val="28"/>
          <w:szCs w:val="28"/>
        </w:rPr>
        <w:t>пр</w:t>
      </w:r>
      <w:proofErr w:type="spellEnd"/>
      <w:r w:rsidRPr="006D4A8A">
        <w:rPr>
          <w:rFonts w:ascii="Times New Roman" w:eastAsia="Calibri" w:hAnsi="Times New Roman"/>
          <w:sz w:val="28"/>
          <w:szCs w:val="2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применяются следующие индикаторы риска:</w:t>
      </w:r>
    </w:p>
    <w:p w14:paraId="2B8EBD97" w14:textId="77777777" w:rsidR="00A244B7" w:rsidRPr="006D4A8A" w:rsidRDefault="00A244B7" w:rsidP="00872612">
      <w:pPr>
        <w:spacing w:after="0" w:line="360" w:lineRule="auto"/>
        <w:ind w:firstLine="709"/>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w:t>
      </w:r>
      <w:r w:rsidRPr="006D4A8A">
        <w:rPr>
          <w:rFonts w:ascii="Times New Roman" w:eastAsia="Calibri" w:hAnsi="Times New Roman"/>
          <w:sz w:val="28"/>
          <w:szCs w:val="28"/>
          <w:lang w:eastAsia="en-US"/>
        </w:rPr>
        <w:lastRenderedPageBreak/>
        <w:t>обязательных требований, установленных частью 1 статьи 20 Жилищного кодекса Российской Федерации.</w:t>
      </w:r>
    </w:p>
    <w:p w14:paraId="2BEE6B3C" w14:textId="77777777" w:rsidR="00DC68BF" w:rsidRPr="006D4A8A" w:rsidRDefault="00DC68BF" w:rsidP="00872612">
      <w:pPr>
        <w:spacing w:after="0" w:line="360" w:lineRule="auto"/>
        <w:ind w:firstLine="709"/>
        <w:jc w:val="both"/>
        <w:rPr>
          <w:rFonts w:ascii="Times New Roman" w:eastAsia="Calibri" w:hAnsi="Times New Roman"/>
          <w:lang w:eastAsia="en-US"/>
        </w:rPr>
      </w:pPr>
    </w:p>
    <w:p w14:paraId="1E0C0F04" w14:textId="5FD7E245" w:rsidR="00A244B7" w:rsidRPr="006D4A8A" w:rsidRDefault="00A244B7" w:rsidP="00872612">
      <w:pPr>
        <w:suppressAutoHyphens/>
        <w:spacing w:after="0" w:line="360" w:lineRule="auto"/>
        <w:ind w:firstLine="709"/>
        <w:jc w:val="both"/>
        <w:rPr>
          <w:rFonts w:ascii="Times New Roman" w:eastAsia="SimSun" w:hAnsi="Times New Roman"/>
          <w:kern w:val="2"/>
          <w:sz w:val="28"/>
          <w:szCs w:val="28"/>
          <w:lang w:eastAsia="zh-CN" w:bidi="hi-IN"/>
        </w:rPr>
      </w:pPr>
      <w:bookmarkStart w:id="4" w:name="1002"/>
      <w:bookmarkEnd w:id="4"/>
      <w:r w:rsidRPr="006D4A8A">
        <w:rPr>
          <w:rFonts w:ascii="Times New Roman" w:eastAsia="SimSun" w:hAnsi="Times New Roman"/>
          <w:kern w:val="2"/>
          <w:sz w:val="28"/>
          <w:szCs w:val="28"/>
          <w:lang w:eastAsia="zh-CN" w:bidi="hi-I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471DF2C"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7F8B969D"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291DFA00" w14:textId="01F19504" w:rsidR="00A244B7" w:rsidRPr="006D4A8A" w:rsidRDefault="00DC68BF" w:rsidP="00DC68BF">
      <w:pPr>
        <w:suppressAutoHyphens/>
        <w:autoSpaceDN w:val="0"/>
        <w:spacing w:after="0" w:line="360" w:lineRule="auto"/>
        <w:jc w:val="center"/>
        <w:textAlignment w:val="baseline"/>
        <w:rPr>
          <w:rFonts w:ascii="Times New Roman" w:eastAsia="Calibri" w:hAnsi="Times New Roman"/>
          <w:sz w:val="28"/>
          <w:szCs w:val="28"/>
          <w:lang w:eastAsia="en-US"/>
        </w:rPr>
      </w:pPr>
      <w:r w:rsidRPr="006D4A8A">
        <w:rPr>
          <w:rFonts w:ascii="Times New Roman" w:eastAsia="Calibri" w:hAnsi="Times New Roman"/>
          <w:sz w:val="28"/>
          <w:szCs w:val="28"/>
          <w:lang w:eastAsia="en-US"/>
        </w:rPr>
        <w:t>____________</w:t>
      </w:r>
    </w:p>
    <w:p w14:paraId="7E0C9A4D"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4488870A"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44B16944"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65203F5A"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212B3DE2"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12F1C6F2"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6069DC19"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582D8F09"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66D531F2"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1BE9FD6A"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7AAB7F94"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204A5A30"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5F729C02"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4AD7D7E3"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5581ED2A" w14:textId="77777777" w:rsidR="00A244B7" w:rsidRPr="006D4A8A" w:rsidRDefault="00A244B7" w:rsidP="00872612">
      <w:pPr>
        <w:suppressAutoHyphens/>
        <w:autoSpaceDN w:val="0"/>
        <w:spacing w:after="0" w:line="360" w:lineRule="auto"/>
        <w:ind w:firstLine="709"/>
        <w:jc w:val="center"/>
        <w:textAlignment w:val="baseline"/>
        <w:rPr>
          <w:rFonts w:ascii="Times New Roman" w:eastAsia="Calibri" w:hAnsi="Times New Roman"/>
          <w:sz w:val="28"/>
          <w:szCs w:val="28"/>
          <w:lang w:eastAsia="en-US"/>
        </w:rPr>
      </w:pPr>
    </w:p>
    <w:p w14:paraId="74744BF5"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2907740D"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607A4D56"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432357A1"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2B2B8E5D"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60D6DD91"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0989FD0B" w14:textId="77777777" w:rsidR="00DB287F" w:rsidRPr="006D4A8A" w:rsidRDefault="00DB287F" w:rsidP="00872612">
      <w:pPr>
        <w:spacing w:after="0" w:line="259" w:lineRule="auto"/>
        <w:contextualSpacing/>
        <w:rPr>
          <w:rFonts w:ascii="Times New Roman" w:eastAsia="Calibri" w:hAnsi="Times New Roman"/>
          <w:sz w:val="28"/>
          <w:szCs w:val="28"/>
          <w:lang w:eastAsia="en-US"/>
        </w:rPr>
      </w:pPr>
    </w:p>
    <w:tbl>
      <w:tblPr>
        <w:tblW w:w="0" w:type="auto"/>
        <w:tblInd w:w="4786" w:type="dxa"/>
        <w:tblLook w:val="04A0" w:firstRow="1" w:lastRow="0" w:firstColumn="1" w:lastColumn="0" w:noHBand="0" w:noVBand="1"/>
      </w:tblPr>
      <w:tblGrid>
        <w:gridCol w:w="4568"/>
      </w:tblGrid>
      <w:tr w:rsidR="002C734A" w:rsidRPr="006D4A8A" w14:paraId="419E986D" w14:textId="77777777" w:rsidTr="00DB287F">
        <w:tc>
          <w:tcPr>
            <w:tcW w:w="4568" w:type="dxa"/>
            <w:hideMark/>
          </w:tcPr>
          <w:p w14:paraId="694D1B60" w14:textId="54DEB99F" w:rsidR="002C734A" w:rsidRPr="006D4A8A" w:rsidRDefault="002C734A" w:rsidP="00DC68BF">
            <w:pPr>
              <w:autoSpaceDE w:val="0"/>
              <w:autoSpaceDN w:val="0"/>
              <w:adjustRightInd w:val="0"/>
              <w:spacing w:after="0" w:line="240" w:lineRule="auto"/>
              <w:jc w:val="center"/>
              <w:rPr>
                <w:rFonts w:ascii="Times New Roman" w:hAnsi="Times New Roman"/>
                <w:sz w:val="28"/>
                <w:szCs w:val="28"/>
                <w:lang w:eastAsia="en-US"/>
              </w:rPr>
            </w:pPr>
            <w:r w:rsidRPr="006D4A8A">
              <w:rPr>
                <w:rFonts w:ascii="Times New Roman" w:hAnsi="Times New Roman"/>
                <w:sz w:val="28"/>
                <w:szCs w:val="28"/>
                <w:lang w:eastAsia="en-US"/>
              </w:rPr>
              <w:t>Приложение № 3</w:t>
            </w:r>
          </w:p>
          <w:p w14:paraId="4E2020FE" w14:textId="77777777" w:rsidR="002C734A" w:rsidRPr="006D4A8A" w:rsidRDefault="002C734A" w:rsidP="00DC68BF">
            <w:pPr>
              <w:autoSpaceDE w:val="0"/>
              <w:autoSpaceDN w:val="0"/>
              <w:adjustRightInd w:val="0"/>
              <w:spacing w:after="0" w:line="240" w:lineRule="auto"/>
              <w:jc w:val="center"/>
              <w:rPr>
                <w:rFonts w:ascii="Times New Roman" w:hAnsi="Times New Roman"/>
                <w:sz w:val="24"/>
                <w:szCs w:val="24"/>
                <w:lang w:eastAsia="en-US"/>
              </w:rPr>
            </w:pPr>
            <w:r w:rsidRPr="006D4A8A">
              <w:rPr>
                <w:rFonts w:ascii="Times New Roman" w:hAnsi="Times New Roman"/>
                <w:sz w:val="24"/>
                <w:szCs w:val="24"/>
                <w:lang w:eastAsia="en-US"/>
              </w:rPr>
              <w:t>к Положению о муниципальном жилищном контроле на территории муниципального образования «Хасынский муниципальный округ Магаданской области»</w:t>
            </w:r>
          </w:p>
        </w:tc>
      </w:tr>
    </w:tbl>
    <w:p w14:paraId="24DF064E" w14:textId="77777777" w:rsidR="00A244B7" w:rsidRPr="006D4A8A" w:rsidRDefault="00A244B7" w:rsidP="00872612">
      <w:pPr>
        <w:spacing w:after="0" w:line="259" w:lineRule="auto"/>
        <w:contextualSpacing/>
        <w:jc w:val="center"/>
        <w:rPr>
          <w:rFonts w:ascii="Times New Roman" w:eastAsia="Calibri" w:hAnsi="Times New Roman"/>
          <w:b/>
          <w:bCs/>
          <w:sz w:val="28"/>
          <w:szCs w:val="28"/>
          <w:lang w:eastAsia="en-US"/>
        </w:rPr>
      </w:pPr>
    </w:p>
    <w:p w14:paraId="1B019F61" w14:textId="77777777" w:rsidR="00A244B7" w:rsidRPr="006D4A8A" w:rsidRDefault="00A244B7" w:rsidP="00872612">
      <w:pPr>
        <w:spacing w:after="0" w:line="259" w:lineRule="auto"/>
        <w:contextualSpacing/>
        <w:jc w:val="center"/>
        <w:rPr>
          <w:rFonts w:ascii="Times New Roman" w:eastAsia="Calibri" w:hAnsi="Times New Roman"/>
          <w:b/>
          <w:bCs/>
          <w:sz w:val="28"/>
          <w:szCs w:val="28"/>
          <w:lang w:eastAsia="en-US"/>
        </w:rPr>
      </w:pPr>
    </w:p>
    <w:p w14:paraId="6BE58E8A" w14:textId="77777777" w:rsidR="00DC68BF" w:rsidRPr="006D4A8A" w:rsidRDefault="00DC68BF" w:rsidP="00872612">
      <w:pPr>
        <w:spacing w:after="0" w:line="259" w:lineRule="auto"/>
        <w:contextualSpacing/>
        <w:jc w:val="center"/>
        <w:rPr>
          <w:rFonts w:ascii="Times New Roman" w:eastAsia="Calibri" w:hAnsi="Times New Roman"/>
          <w:b/>
          <w:bCs/>
          <w:sz w:val="28"/>
          <w:szCs w:val="28"/>
          <w:lang w:eastAsia="en-US"/>
        </w:rPr>
      </w:pPr>
    </w:p>
    <w:p w14:paraId="284C09D5" w14:textId="77777777" w:rsidR="00A244B7" w:rsidRPr="006D4A8A" w:rsidRDefault="00A244B7" w:rsidP="00DC68BF">
      <w:pPr>
        <w:spacing w:after="0" w:line="24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КЛЮЧЕВЫЕ ПОКАЗАТЕЛИ</w:t>
      </w:r>
    </w:p>
    <w:p w14:paraId="5F047F3F" w14:textId="77777777" w:rsidR="00DC68BF" w:rsidRPr="006D4A8A" w:rsidRDefault="00A244B7" w:rsidP="00DC68BF">
      <w:pPr>
        <w:spacing w:after="0" w:line="240" w:lineRule="auto"/>
        <w:contextualSpacing/>
        <w:jc w:val="center"/>
        <w:rPr>
          <w:rFonts w:ascii="Times New Roman" w:eastAsia="Calibri" w:hAnsi="Times New Roman"/>
          <w:b/>
          <w:sz w:val="28"/>
          <w:szCs w:val="28"/>
          <w:lang w:eastAsia="en-US"/>
        </w:rPr>
      </w:pPr>
      <w:r w:rsidRPr="006D4A8A">
        <w:rPr>
          <w:rFonts w:ascii="Times New Roman" w:eastAsia="Calibri" w:hAnsi="Times New Roman"/>
          <w:b/>
          <w:bCs/>
          <w:sz w:val="28"/>
          <w:szCs w:val="28"/>
          <w:lang w:eastAsia="en-US"/>
        </w:rPr>
        <w:t>в сфере муниципального жилищного контроля на территории муниципального образования «</w:t>
      </w:r>
      <w:r w:rsidRPr="006D4A8A">
        <w:rPr>
          <w:rFonts w:ascii="Times New Roman" w:eastAsia="Calibri" w:hAnsi="Times New Roman"/>
          <w:b/>
          <w:sz w:val="28"/>
          <w:szCs w:val="28"/>
          <w:lang w:eastAsia="en-US"/>
        </w:rPr>
        <w:t xml:space="preserve">Хасынский муниципальный </w:t>
      </w:r>
    </w:p>
    <w:p w14:paraId="0821EFB2" w14:textId="4A926ACE" w:rsidR="00A244B7" w:rsidRPr="006D4A8A" w:rsidRDefault="00A244B7" w:rsidP="00DC68BF">
      <w:pPr>
        <w:spacing w:after="0" w:line="24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sz w:val="28"/>
          <w:szCs w:val="28"/>
          <w:lang w:eastAsia="en-US"/>
        </w:rPr>
        <w:t>округ Магаданской области</w:t>
      </w:r>
      <w:r w:rsidRPr="006D4A8A">
        <w:rPr>
          <w:rFonts w:ascii="Times New Roman" w:eastAsia="Calibri" w:hAnsi="Times New Roman"/>
          <w:b/>
          <w:bCs/>
          <w:sz w:val="28"/>
          <w:szCs w:val="28"/>
          <w:lang w:eastAsia="en-US"/>
        </w:rPr>
        <w:t xml:space="preserve">» и их целевые значения </w:t>
      </w:r>
    </w:p>
    <w:p w14:paraId="18F545CD" w14:textId="77777777" w:rsidR="00A244B7" w:rsidRPr="006D4A8A" w:rsidRDefault="00A244B7" w:rsidP="00872612">
      <w:pPr>
        <w:spacing w:after="0" w:line="259" w:lineRule="auto"/>
        <w:contextualSpacing/>
        <w:jc w:val="both"/>
        <w:rPr>
          <w:rFonts w:ascii="Times New Roman" w:eastAsia="Calibri"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7"/>
        <w:gridCol w:w="1837"/>
      </w:tblGrid>
      <w:tr w:rsidR="006D4A8A" w:rsidRPr="006D4A8A" w14:paraId="6ED15DCA" w14:textId="77777777" w:rsidTr="003906FE">
        <w:tc>
          <w:tcPr>
            <w:tcW w:w="7508" w:type="dxa"/>
          </w:tcPr>
          <w:p w14:paraId="14837D8D" w14:textId="77777777" w:rsidR="00A244B7" w:rsidRPr="006D4A8A" w:rsidRDefault="00A244B7" w:rsidP="00872612">
            <w:pPr>
              <w:spacing w:after="0" w:line="240" w:lineRule="auto"/>
              <w:contextualSpacing/>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Ключевые показатели</w:t>
            </w:r>
          </w:p>
        </w:tc>
        <w:tc>
          <w:tcPr>
            <w:tcW w:w="1837" w:type="dxa"/>
          </w:tcPr>
          <w:p w14:paraId="137446EB" w14:textId="77777777" w:rsidR="00A244B7" w:rsidRPr="006D4A8A" w:rsidRDefault="00A244B7" w:rsidP="00872612">
            <w:pPr>
              <w:spacing w:after="0" w:line="240" w:lineRule="auto"/>
              <w:contextualSpacing/>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Целевые значения %</w:t>
            </w:r>
          </w:p>
        </w:tc>
      </w:tr>
      <w:tr w:rsidR="006D4A8A" w:rsidRPr="006D4A8A" w14:paraId="4E352D4C" w14:textId="77777777" w:rsidTr="003906FE">
        <w:tc>
          <w:tcPr>
            <w:tcW w:w="7508" w:type="dxa"/>
          </w:tcPr>
          <w:p w14:paraId="710805F7" w14:textId="77777777" w:rsidR="00A244B7" w:rsidRPr="006D4A8A" w:rsidRDefault="00A244B7" w:rsidP="00872612">
            <w:pPr>
              <w:spacing w:after="0" w:line="240" w:lineRule="auto"/>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Доля устраненных нарушений обязательных требований от числа выявленных нарушений обязательных требований</w:t>
            </w:r>
          </w:p>
        </w:tc>
        <w:tc>
          <w:tcPr>
            <w:tcW w:w="1837" w:type="dxa"/>
          </w:tcPr>
          <w:p w14:paraId="5BD9D109" w14:textId="77777777" w:rsidR="00A244B7" w:rsidRPr="006D4A8A" w:rsidRDefault="00A244B7" w:rsidP="00872612">
            <w:pPr>
              <w:spacing w:after="0" w:line="240" w:lineRule="auto"/>
              <w:contextualSpacing/>
              <w:jc w:val="center"/>
              <w:rPr>
                <w:rFonts w:ascii="Times New Roman" w:eastAsia="Calibri" w:hAnsi="Times New Roman"/>
                <w:sz w:val="28"/>
                <w:szCs w:val="28"/>
                <w:lang w:eastAsia="en-US"/>
              </w:rPr>
            </w:pPr>
            <w:r w:rsidRPr="006D4A8A">
              <w:rPr>
                <w:rFonts w:ascii="Times New Roman" w:eastAsia="Calibri" w:hAnsi="Times New Roman"/>
                <w:sz w:val="28"/>
                <w:szCs w:val="28"/>
                <w:lang w:eastAsia="en-US"/>
              </w:rPr>
              <w:t>более 80 %</w:t>
            </w:r>
          </w:p>
        </w:tc>
      </w:tr>
      <w:tr w:rsidR="006D4A8A" w:rsidRPr="006D4A8A" w14:paraId="69D7DFD5" w14:textId="77777777" w:rsidTr="003906FE">
        <w:tc>
          <w:tcPr>
            <w:tcW w:w="7508" w:type="dxa"/>
          </w:tcPr>
          <w:p w14:paraId="69178D15" w14:textId="77777777" w:rsidR="00A244B7" w:rsidRPr="006D4A8A" w:rsidRDefault="00A244B7" w:rsidP="00872612">
            <w:pPr>
              <w:spacing w:after="0" w:line="240" w:lineRule="auto"/>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837" w:type="dxa"/>
          </w:tcPr>
          <w:p w14:paraId="478C3B9D" w14:textId="77777777" w:rsidR="00A244B7" w:rsidRPr="006D4A8A" w:rsidRDefault="00A244B7" w:rsidP="00872612">
            <w:pPr>
              <w:spacing w:after="0" w:line="240" w:lineRule="auto"/>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не более 20 %</w:t>
            </w:r>
          </w:p>
        </w:tc>
      </w:tr>
      <w:tr w:rsidR="00A244B7" w:rsidRPr="006D4A8A" w14:paraId="15EA062B" w14:textId="77777777" w:rsidTr="003906FE">
        <w:tc>
          <w:tcPr>
            <w:tcW w:w="7508" w:type="dxa"/>
          </w:tcPr>
          <w:p w14:paraId="19B2DA81" w14:textId="77777777" w:rsidR="00A244B7" w:rsidRPr="006D4A8A" w:rsidRDefault="00A244B7" w:rsidP="00872612">
            <w:pPr>
              <w:spacing w:after="0" w:line="240" w:lineRule="auto"/>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837" w:type="dxa"/>
          </w:tcPr>
          <w:p w14:paraId="7D753E75" w14:textId="77777777" w:rsidR="00A244B7" w:rsidRPr="006D4A8A" w:rsidRDefault="00A244B7" w:rsidP="00872612">
            <w:pPr>
              <w:spacing w:after="0" w:line="240" w:lineRule="auto"/>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не более 20 %</w:t>
            </w:r>
          </w:p>
        </w:tc>
      </w:tr>
    </w:tbl>
    <w:p w14:paraId="4DFB563E" w14:textId="77777777" w:rsidR="00A244B7" w:rsidRPr="006D4A8A" w:rsidRDefault="00A244B7" w:rsidP="00872612">
      <w:pPr>
        <w:spacing w:after="0" w:line="259" w:lineRule="auto"/>
        <w:contextualSpacing/>
        <w:jc w:val="both"/>
        <w:rPr>
          <w:rFonts w:ascii="Times New Roman" w:eastAsia="Calibri" w:hAnsi="Times New Roman"/>
          <w:sz w:val="28"/>
          <w:szCs w:val="28"/>
          <w:lang w:eastAsia="en-US"/>
        </w:rPr>
      </w:pPr>
    </w:p>
    <w:p w14:paraId="3E287253" w14:textId="77777777" w:rsidR="00A244B7" w:rsidRPr="006D4A8A" w:rsidRDefault="00A244B7" w:rsidP="00872612">
      <w:pPr>
        <w:spacing w:after="0" w:line="259" w:lineRule="auto"/>
        <w:contextualSpacing/>
        <w:jc w:val="both"/>
        <w:rPr>
          <w:rFonts w:ascii="Times New Roman" w:eastAsia="Calibri" w:hAnsi="Times New Roman"/>
          <w:sz w:val="28"/>
          <w:szCs w:val="28"/>
          <w:lang w:eastAsia="en-US"/>
        </w:rPr>
      </w:pPr>
    </w:p>
    <w:p w14:paraId="30B69FE9" w14:textId="165F69E5" w:rsidR="00A244B7" w:rsidRPr="006D4A8A" w:rsidRDefault="00DC68BF" w:rsidP="00DC68BF">
      <w:pPr>
        <w:spacing w:after="0" w:line="259" w:lineRule="auto"/>
        <w:contextualSpacing/>
        <w:jc w:val="center"/>
        <w:rPr>
          <w:rFonts w:ascii="Times New Roman" w:eastAsia="Calibri" w:hAnsi="Times New Roman"/>
          <w:sz w:val="28"/>
          <w:szCs w:val="28"/>
          <w:lang w:eastAsia="en-US"/>
        </w:rPr>
      </w:pPr>
      <w:r w:rsidRPr="006D4A8A">
        <w:rPr>
          <w:rFonts w:ascii="Times New Roman" w:eastAsia="Calibri" w:hAnsi="Times New Roman"/>
          <w:sz w:val="28"/>
          <w:szCs w:val="28"/>
          <w:lang w:eastAsia="en-US"/>
        </w:rPr>
        <w:t>___________</w:t>
      </w:r>
    </w:p>
    <w:p w14:paraId="69218B9A" w14:textId="77777777" w:rsidR="00A244B7" w:rsidRPr="006D4A8A" w:rsidRDefault="00A244B7" w:rsidP="00872612">
      <w:pPr>
        <w:spacing w:after="0" w:line="259" w:lineRule="auto"/>
        <w:contextualSpacing/>
        <w:jc w:val="both"/>
        <w:rPr>
          <w:rFonts w:ascii="Times New Roman" w:eastAsia="Calibri" w:hAnsi="Times New Roman"/>
          <w:sz w:val="28"/>
          <w:szCs w:val="28"/>
          <w:lang w:eastAsia="en-US"/>
        </w:rPr>
      </w:pPr>
    </w:p>
    <w:p w14:paraId="46F58A9B"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54D33938"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4646FC2D"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2C45143A"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7125D2A7"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530F4BD9"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0CDDB55A"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3082F84A"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2B7C0A5F"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50A6B008"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25BC14B9"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01D83CC7"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2245DD13"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1FC60DD1"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p w14:paraId="618F3477" w14:textId="77777777" w:rsidR="002C734A" w:rsidRPr="006D4A8A" w:rsidRDefault="002C734A" w:rsidP="00872612">
      <w:pPr>
        <w:spacing w:after="0" w:line="259" w:lineRule="auto"/>
        <w:contextualSpacing/>
        <w:rPr>
          <w:rFonts w:ascii="Times New Roman" w:eastAsia="Calibri" w:hAnsi="Times New Roman"/>
          <w:sz w:val="28"/>
          <w:szCs w:val="28"/>
          <w:lang w:eastAsia="en-US"/>
        </w:rPr>
      </w:pPr>
    </w:p>
    <w:tbl>
      <w:tblPr>
        <w:tblW w:w="0" w:type="auto"/>
        <w:tblInd w:w="4786" w:type="dxa"/>
        <w:tblLook w:val="04A0" w:firstRow="1" w:lastRow="0" w:firstColumn="1" w:lastColumn="0" w:noHBand="0" w:noVBand="1"/>
      </w:tblPr>
      <w:tblGrid>
        <w:gridCol w:w="4568"/>
      </w:tblGrid>
      <w:tr w:rsidR="002C734A" w:rsidRPr="006D4A8A" w14:paraId="63FAE5ED" w14:textId="77777777" w:rsidTr="002C734A">
        <w:tc>
          <w:tcPr>
            <w:tcW w:w="4783" w:type="dxa"/>
            <w:hideMark/>
          </w:tcPr>
          <w:p w14:paraId="4A97AB99" w14:textId="5844D954" w:rsidR="002C734A" w:rsidRPr="006D4A8A" w:rsidRDefault="002C734A" w:rsidP="00DC68BF">
            <w:pPr>
              <w:autoSpaceDE w:val="0"/>
              <w:autoSpaceDN w:val="0"/>
              <w:adjustRightInd w:val="0"/>
              <w:spacing w:after="0" w:line="240" w:lineRule="auto"/>
              <w:jc w:val="center"/>
              <w:rPr>
                <w:rFonts w:ascii="Times New Roman" w:hAnsi="Times New Roman"/>
                <w:sz w:val="28"/>
                <w:szCs w:val="28"/>
                <w:lang w:eastAsia="en-US"/>
              </w:rPr>
            </w:pPr>
            <w:r w:rsidRPr="006D4A8A">
              <w:rPr>
                <w:rFonts w:ascii="Times New Roman" w:hAnsi="Times New Roman"/>
                <w:sz w:val="28"/>
                <w:szCs w:val="28"/>
                <w:lang w:eastAsia="en-US"/>
              </w:rPr>
              <w:t>Приложение № 4</w:t>
            </w:r>
          </w:p>
          <w:p w14:paraId="379ED916" w14:textId="77777777" w:rsidR="002C734A" w:rsidRPr="006D4A8A" w:rsidRDefault="002C734A" w:rsidP="00DC68BF">
            <w:pPr>
              <w:autoSpaceDE w:val="0"/>
              <w:autoSpaceDN w:val="0"/>
              <w:adjustRightInd w:val="0"/>
              <w:spacing w:after="0" w:line="240" w:lineRule="auto"/>
              <w:jc w:val="center"/>
              <w:rPr>
                <w:rFonts w:ascii="Times New Roman" w:hAnsi="Times New Roman"/>
                <w:sz w:val="24"/>
                <w:szCs w:val="24"/>
                <w:lang w:eastAsia="en-US"/>
              </w:rPr>
            </w:pPr>
            <w:r w:rsidRPr="006D4A8A">
              <w:rPr>
                <w:rFonts w:ascii="Times New Roman" w:hAnsi="Times New Roman"/>
                <w:sz w:val="24"/>
                <w:szCs w:val="24"/>
                <w:lang w:eastAsia="en-US"/>
              </w:rPr>
              <w:t>к Положению о муниципальном жилищном контроле на территории муниципального образования «Хасынский муниципальный округ Магаданской области»</w:t>
            </w:r>
          </w:p>
        </w:tc>
      </w:tr>
    </w:tbl>
    <w:p w14:paraId="78E25D6A" w14:textId="77777777" w:rsidR="002C734A" w:rsidRPr="006D4A8A" w:rsidRDefault="002C734A" w:rsidP="00872612">
      <w:pPr>
        <w:spacing w:after="0" w:line="259" w:lineRule="auto"/>
        <w:contextualSpacing/>
        <w:jc w:val="right"/>
        <w:rPr>
          <w:rFonts w:ascii="Times New Roman" w:eastAsia="Calibri" w:hAnsi="Times New Roman"/>
          <w:sz w:val="28"/>
          <w:szCs w:val="28"/>
          <w:lang w:eastAsia="en-US"/>
        </w:rPr>
      </w:pPr>
    </w:p>
    <w:p w14:paraId="7E2EBE11" w14:textId="77777777" w:rsidR="00A244B7" w:rsidRPr="006D4A8A" w:rsidRDefault="00A244B7" w:rsidP="00872612">
      <w:pPr>
        <w:spacing w:after="0" w:line="259" w:lineRule="auto"/>
        <w:contextualSpacing/>
        <w:rPr>
          <w:rFonts w:ascii="Times New Roman" w:eastAsia="Calibri" w:hAnsi="Times New Roman"/>
          <w:sz w:val="28"/>
          <w:szCs w:val="28"/>
          <w:lang w:eastAsia="en-US"/>
        </w:rPr>
      </w:pPr>
    </w:p>
    <w:p w14:paraId="623E8424" w14:textId="77777777" w:rsidR="00A244B7" w:rsidRPr="006D4A8A" w:rsidRDefault="00A244B7" w:rsidP="00DC68BF">
      <w:pPr>
        <w:spacing w:after="0" w:line="240" w:lineRule="auto"/>
        <w:contextualSpacing/>
        <w:jc w:val="center"/>
        <w:rPr>
          <w:rFonts w:ascii="Times New Roman" w:eastAsia="Calibri" w:hAnsi="Times New Roman"/>
          <w:b/>
          <w:sz w:val="28"/>
          <w:szCs w:val="28"/>
          <w:lang w:eastAsia="en-US"/>
        </w:rPr>
      </w:pPr>
      <w:r w:rsidRPr="006D4A8A">
        <w:rPr>
          <w:rFonts w:ascii="Times New Roman" w:eastAsia="Calibri" w:hAnsi="Times New Roman"/>
          <w:b/>
          <w:sz w:val="28"/>
          <w:szCs w:val="28"/>
          <w:lang w:eastAsia="en-US"/>
        </w:rPr>
        <w:t>ИНДИКАТИВНЫЕ ПОКАЗАТЕЛИ</w:t>
      </w:r>
    </w:p>
    <w:p w14:paraId="4A28A16D" w14:textId="77777777" w:rsidR="00DC68BF" w:rsidRPr="006D4A8A" w:rsidRDefault="00A244B7" w:rsidP="00DC68BF">
      <w:pPr>
        <w:tabs>
          <w:tab w:val="left" w:pos="3287"/>
        </w:tabs>
        <w:spacing w:after="0" w:line="24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 xml:space="preserve">в сфере муниципального жилищного контроля на территории муниципального образования «Хасынский муниципальный </w:t>
      </w:r>
    </w:p>
    <w:p w14:paraId="13603D8F" w14:textId="13C5A10D" w:rsidR="00A244B7" w:rsidRPr="006D4A8A" w:rsidRDefault="00A244B7" w:rsidP="00DC68BF">
      <w:pPr>
        <w:tabs>
          <w:tab w:val="left" w:pos="3287"/>
        </w:tabs>
        <w:spacing w:after="0" w:line="240" w:lineRule="auto"/>
        <w:contextualSpacing/>
        <w:jc w:val="center"/>
        <w:rPr>
          <w:rFonts w:ascii="Times New Roman" w:eastAsia="Calibri" w:hAnsi="Times New Roman"/>
          <w:b/>
          <w:bCs/>
          <w:sz w:val="28"/>
          <w:szCs w:val="28"/>
          <w:lang w:eastAsia="en-US"/>
        </w:rPr>
      </w:pPr>
      <w:r w:rsidRPr="006D4A8A">
        <w:rPr>
          <w:rFonts w:ascii="Times New Roman" w:eastAsia="Calibri" w:hAnsi="Times New Roman"/>
          <w:b/>
          <w:bCs/>
          <w:sz w:val="28"/>
          <w:szCs w:val="28"/>
          <w:lang w:eastAsia="en-US"/>
        </w:rPr>
        <w:t>округ Магаданской области»</w:t>
      </w:r>
    </w:p>
    <w:p w14:paraId="6E2660AD" w14:textId="77777777" w:rsidR="00A244B7" w:rsidRPr="006D4A8A" w:rsidRDefault="00A244B7" w:rsidP="00872612">
      <w:pPr>
        <w:tabs>
          <w:tab w:val="left" w:pos="3287"/>
        </w:tabs>
        <w:spacing w:after="0" w:line="259" w:lineRule="auto"/>
        <w:contextualSpacing/>
        <w:rPr>
          <w:rFonts w:ascii="Times New Roman" w:eastAsia="Calibri" w:hAnsi="Times New Roman"/>
          <w:sz w:val="28"/>
          <w:szCs w:val="28"/>
          <w:lang w:eastAsia="en-US"/>
        </w:rPr>
      </w:pPr>
    </w:p>
    <w:p w14:paraId="5157C2DC" w14:textId="6452583C"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1) количество обращений граждан и организаций о нарушении обязательных требований, поступивших в орган муниципального контроля; </w:t>
      </w:r>
    </w:p>
    <w:p w14:paraId="2EDB4F0F" w14:textId="777E6769"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2) количество проведенных органом муниципального контроля внеплановых контрольных мероприятий;</w:t>
      </w:r>
    </w:p>
    <w:p w14:paraId="2E74C3D3" w14:textId="6AD66CC5"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14:paraId="5089332B" w14:textId="3F17A17A"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4) количество выявленных органом муниципального контроля нарушений обязательных требований; </w:t>
      </w:r>
    </w:p>
    <w:p w14:paraId="3A7CD755" w14:textId="089A8BFB"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5) количество устраненных нарушений обязательных требований; </w:t>
      </w:r>
    </w:p>
    <w:p w14:paraId="625DA222" w14:textId="2BF8DAAD" w:rsidR="00A244B7"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 xml:space="preserve">6) количество поступивших возражений в отношении акта контрольного мероприятия; </w:t>
      </w:r>
    </w:p>
    <w:p w14:paraId="040C32D3" w14:textId="77777777" w:rsidR="002C734A" w:rsidRPr="006D4A8A" w:rsidRDefault="00A244B7" w:rsidP="00872612">
      <w:pPr>
        <w:tabs>
          <w:tab w:val="left" w:pos="796"/>
        </w:tabs>
        <w:spacing w:after="0" w:line="360" w:lineRule="auto"/>
        <w:ind w:firstLine="709"/>
        <w:contextualSpacing/>
        <w:jc w:val="both"/>
        <w:rPr>
          <w:rFonts w:ascii="Times New Roman" w:eastAsia="Calibri" w:hAnsi="Times New Roman"/>
          <w:sz w:val="28"/>
          <w:szCs w:val="28"/>
          <w:lang w:eastAsia="en-US"/>
        </w:rPr>
      </w:pPr>
      <w:r w:rsidRPr="006D4A8A">
        <w:rPr>
          <w:rFonts w:ascii="Times New Roman" w:eastAsia="Calibri" w:hAnsi="Times New Roman"/>
          <w:sz w:val="28"/>
          <w:szCs w:val="28"/>
          <w:lang w:eastAsia="en-US"/>
        </w:rPr>
        <w:t>7) количество выданных органом муниципального контроля предписаний об устранении нарушений обязательных требований.</w:t>
      </w:r>
    </w:p>
    <w:p w14:paraId="0A59353A" w14:textId="77777777" w:rsidR="002C734A" w:rsidRPr="006D4A8A" w:rsidRDefault="002C734A" w:rsidP="00DC68BF">
      <w:pPr>
        <w:tabs>
          <w:tab w:val="left" w:pos="796"/>
        </w:tabs>
        <w:spacing w:after="0" w:line="240" w:lineRule="auto"/>
        <w:contextualSpacing/>
        <w:jc w:val="both"/>
        <w:rPr>
          <w:rFonts w:ascii="Times New Roman" w:eastAsia="Calibri" w:hAnsi="Times New Roman"/>
          <w:sz w:val="28"/>
          <w:szCs w:val="28"/>
          <w:lang w:eastAsia="en-US"/>
        </w:rPr>
      </w:pPr>
    </w:p>
    <w:p w14:paraId="38F8B0D4" w14:textId="77777777" w:rsidR="002C734A" w:rsidRPr="006D4A8A" w:rsidRDefault="002C734A" w:rsidP="00872612">
      <w:pPr>
        <w:tabs>
          <w:tab w:val="left" w:pos="796"/>
        </w:tabs>
        <w:spacing w:after="0" w:line="360" w:lineRule="auto"/>
        <w:contextualSpacing/>
        <w:jc w:val="both"/>
        <w:rPr>
          <w:rFonts w:ascii="Times New Roman" w:eastAsia="Calibri" w:hAnsi="Times New Roman"/>
          <w:sz w:val="28"/>
          <w:szCs w:val="28"/>
          <w:lang w:eastAsia="en-US"/>
        </w:rPr>
      </w:pPr>
    </w:p>
    <w:p w14:paraId="3CB913DF" w14:textId="7819C7B4" w:rsidR="002C734A" w:rsidRPr="006D4A8A" w:rsidRDefault="00DC68BF" w:rsidP="00DC68BF">
      <w:pPr>
        <w:tabs>
          <w:tab w:val="left" w:pos="796"/>
        </w:tabs>
        <w:spacing w:after="0" w:line="360" w:lineRule="auto"/>
        <w:contextualSpacing/>
        <w:jc w:val="center"/>
        <w:rPr>
          <w:rFonts w:ascii="Times New Roman" w:eastAsia="Calibri" w:hAnsi="Times New Roman"/>
          <w:sz w:val="28"/>
          <w:szCs w:val="28"/>
          <w:lang w:eastAsia="en-US"/>
        </w:rPr>
      </w:pPr>
      <w:r w:rsidRPr="006D4A8A">
        <w:rPr>
          <w:rFonts w:ascii="Times New Roman" w:eastAsia="Calibri" w:hAnsi="Times New Roman"/>
          <w:sz w:val="28"/>
          <w:szCs w:val="28"/>
          <w:lang w:eastAsia="en-US"/>
        </w:rPr>
        <w:t>___________</w:t>
      </w:r>
    </w:p>
    <w:p w14:paraId="5717941B" w14:textId="77777777" w:rsidR="002C734A" w:rsidRPr="006D4A8A" w:rsidRDefault="002C734A" w:rsidP="00872612">
      <w:pPr>
        <w:tabs>
          <w:tab w:val="left" w:pos="796"/>
        </w:tabs>
        <w:spacing w:after="0" w:line="360" w:lineRule="auto"/>
        <w:contextualSpacing/>
        <w:jc w:val="both"/>
        <w:rPr>
          <w:rFonts w:ascii="Times New Roman" w:eastAsia="Calibri" w:hAnsi="Times New Roman"/>
          <w:sz w:val="28"/>
          <w:szCs w:val="28"/>
          <w:lang w:eastAsia="en-US"/>
        </w:rPr>
      </w:pPr>
    </w:p>
    <w:bookmarkEnd w:id="1"/>
    <w:bookmarkEnd w:id="3"/>
    <w:p w14:paraId="2B2D3307" w14:textId="77777777" w:rsidR="002C734A" w:rsidRPr="006D4A8A" w:rsidRDefault="002C734A" w:rsidP="00872612">
      <w:pPr>
        <w:tabs>
          <w:tab w:val="left" w:pos="796"/>
        </w:tabs>
        <w:spacing w:after="0" w:line="360" w:lineRule="auto"/>
        <w:contextualSpacing/>
        <w:jc w:val="both"/>
        <w:rPr>
          <w:rFonts w:ascii="Times New Roman" w:eastAsia="Calibri" w:hAnsi="Times New Roman"/>
          <w:sz w:val="28"/>
          <w:szCs w:val="28"/>
          <w:lang w:eastAsia="en-US"/>
        </w:rPr>
      </w:pPr>
    </w:p>
    <w:sectPr w:rsidR="002C734A" w:rsidRPr="006D4A8A" w:rsidSect="00C04AEC">
      <w:headerReference w:type="default" r:id="rId35"/>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5D46" w14:textId="77777777" w:rsidR="00C04AEC" w:rsidRDefault="00C04AEC">
      <w:pPr>
        <w:spacing w:after="0" w:line="240" w:lineRule="auto"/>
      </w:pPr>
      <w:r>
        <w:separator/>
      </w:r>
    </w:p>
  </w:endnote>
  <w:endnote w:type="continuationSeparator" w:id="0">
    <w:p w14:paraId="6FE9AEC2" w14:textId="77777777" w:rsidR="00C04AEC" w:rsidRDefault="00C0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96B1" w14:textId="77777777" w:rsidR="00C04AEC" w:rsidRDefault="00C04AEC">
      <w:pPr>
        <w:spacing w:after="0" w:line="240" w:lineRule="auto"/>
      </w:pPr>
      <w:r>
        <w:separator/>
      </w:r>
    </w:p>
  </w:footnote>
  <w:footnote w:type="continuationSeparator" w:id="0">
    <w:p w14:paraId="41372B8D" w14:textId="77777777" w:rsidR="00C04AEC" w:rsidRDefault="00C0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B21A" w14:textId="77777777" w:rsidR="00870C02" w:rsidRPr="00872612" w:rsidRDefault="00CC4CD3">
    <w:pPr>
      <w:pStyle w:val="a5"/>
      <w:jc w:val="center"/>
      <w:rPr>
        <w:rFonts w:ascii="Times New Roman" w:hAnsi="Times New Roman"/>
        <w:sz w:val="24"/>
        <w:szCs w:val="24"/>
      </w:rPr>
    </w:pPr>
    <w:r w:rsidRPr="00872612">
      <w:rPr>
        <w:rFonts w:ascii="Times New Roman" w:hAnsi="Times New Roman"/>
        <w:sz w:val="24"/>
        <w:szCs w:val="24"/>
      </w:rPr>
      <w:fldChar w:fldCharType="begin"/>
    </w:r>
    <w:r w:rsidRPr="00872612">
      <w:rPr>
        <w:rFonts w:ascii="Times New Roman" w:hAnsi="Times New Roman"/>
        <w:sz w:val="24"/>
        <w:szCs w:val="24"/>
      </w:rPr>
      <w:instrText xml:space="preserve"> PAGE   \* MERGEFORMAT </w:instrText>
    </w:r>
    <w:r w:rsidRPr="00872612">
      <w:rPr>
        <w:rFonts w:ascii="Times New Roman" w:hAnsi="Times New Roman"/>
        <w:sz w:val="24"/>
        <w:szCs w:val="24"/>
      </w:rPr>
      <w:fldChar w:fldCharType="separate"/>
    </w:r>
    <w:r w:rsidR="00DB287F">
      <w:rPr>
        <w:rFonts w:ascii="Times New Roman" w:hAnsi="Times New Roman"/>
        <w:noProof/>
        <w:sz w:val="24"/>
        <w:szCs w:val="24"/>
      </w:rPr>
      <w:t>22</w:t>
    </w:r>
    <w:r w:rsidRPr="008726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9392E"/>
    <w:multiLevelType w:val="hybridMultilevel"/>
    <w:tmpl w:val="5D5AA260"/>
    <w:lvl w:ilvl="0" w:tplc="AA889E6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BEB736F"/>
    <w:multiLevelType w:val="multilevel"/>
    <w:tmpl w:val="62500156"/>
    <w:lvl w:ilvl="0">
      <w:start w:val="4"/>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 w15:restartNumberingAfterBreak="0">
    <w:nsid w:val="3FBF3181"/>
    <w:multiLevelType w:val="hybridMultilevel"/>
    <w:tmpl w:val="B47EB87C"/>
    <w:lvl w:ilvl="0" w:tplc="93C8025A">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463E7A88"/>
    <w:multiLevelType w:val="hybridMultilevel"/>
    <w:tmpl w:val="74F090C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5A511A6F"/>
    <w:multiLevelType w:val="hybridMultilevel"/>
    <w:tmpl w:val="9FE0D5D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6428160A"/>
    <w:multiLevelType w:val="hybridMultilevel"/>
    <w:tmpl w:val="964C8C84"/>
    <w:lvl w:ilvl="0" w:tplc="2F0089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82E4F07"/>
    <w:multiLevelType w:val="hybridMultilevel"/>
    <w:tmpl w:val="AB100CDA"/>
    <w:lvl w:ilvl="0" w:tplc="7DEC69C8">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329945914">
    <w:abstractNumId w:val="6"/>
  </w:num>
  <w:num w:numId="2" w16cid:durableId="1086877099">
    <w:abstractNumId w:val="3"/>
  </w:num>
  <w:num w:numId="3" w16cid:durableId="975185621">
    <w:abstractNumId w:val="4"/>
  </w:num>
  <w:num w:numId="4" w16cid:durableId="108858256">
    <w:abstractNumId w:val="5"/>
  </w:num>
  <w:num w:numId="5" w16cid:durableId="1263807495">
    <w:abstractNumId w:val="1"/>
  </w:num>
  <w:num w:numId="6" w16cid:durableId="1225751247">
    <w:abstractNumId w:val="0"/>
  </w:num>
  <w:num w:numId="7" w16cid:durableId="52582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D8"/>
    <w:rsid w:val="00007B4D"/>
    <w:rsid w:val="00017BEE"/>
    <w:rsid w:val="000514D1"/>
    <w:rsid w:val="00094977"/>
    <w:rsid w:val="00096B8F"/>
    <w:rsid w:val="000A3B2B"/>
    <w:rsid w:val="000B2EE7"/>
    <w:rsid w:val="000C7F40"/>
    <w:rsid w:val="000F138B"/>
    <w:rsid w:val="0010676D"/>
    <w:rsid w:val="00117849"/>
    <w:rsid w:val="001450B7"/>
    <w:rsid w:val="0016471C"/>
    <w:rsid w:val="00164ABC"/>
    <w:rsid w:val="00166AC9"/>
    <w:rsid w:val="001A602C"/>
    <w:rsid w:val="001C29B5"/>
    <w:rsid w:val="001E0657"/>
    <w:rsid w:val="001E0A2B"/>
    <w:rsid w:val="001F4882"/>
    <w:rsid w:val="00213CAC"/>
    <w:rsid w:val="002173D8"/>
    <w:rsid w:val="00247644"/>
    <w:rsid w:val="00257F92"/>
    <w:rsid w:val="0026493A"/>
    <w:rsid w:val="00267100"/>
    <w:rsid w:val="002877E8"/>
    <w:rsid w:val="002921C3"/>
    <w:rsid w:val="002C734A"/>
    <w:rsid w:val="002D592C"/>
    <w:rsid w:val="002E2C2D"/>
    <w:rsid w:val="00322925"/>
    <w:rsid w:val="00335F33"/>
    <w:rsid w:val="0034791F"/>
    <w:rsid w:val="0036137F"/>
    <w:rsid w:val="00370870"/>
    <w:rsid w:val="00392FB2"/>
    <w:rsid w:val="003E197B"/>
    <w:rsid w:val="00477B52"/>
    <w:rsid w:val="004A66E5"/>
    <w:rsid w:val="004C5E04"/>
    <w:rsid w:val="00503080"/>
    <w:rsid w:val="005132AD"/>
    <w:rsid w:val="005560D9"/>
    <w:rsid w:val="00591540"/>
    <w:rsid w:val="00595339"/>
    <w:rsid w:val="005A411A"/>
    <w:rsid w:val="005B0247"/>
    <w:rsid w:val="005C2FF7"/>
    <w:rsid w:val="005E7CF7"/>
    <w:rsid w:val="005F0ABB"/>
    <w:rsid w:val="005F2601"/>
    <w:rsid w:val="00604907"/>
    <w:rsid w:val="00625731"/>
    <w:rsid w:val="00637AA8"/>
    <w:rsid w:val="00640444"/>
    <w:rsid w:val="00673C75"/>
    <w:rsid w:val="00676D74"/>
    <w:rsid w:val="00685EE0"/>
    <w:rsid w:val="006A2EC1"/>
    <w:rsid w:val="006A72BC"/>
    <w:rsid w:val="006D4A8A"/>
    <w:rsid w:val="006D5E97"/>
    <w:rsid w:val="007022D5"/>
    <w:rsid w:val="0070621B"/>
    <w:rsid w:val="007450E0"/>
    <w:rsid w:val="00754C4F"/>
    <w:rsid w:val="00757DC2"/>
    <w:rsid w:val="007B2FC0"/>
    <w:rsid w:val="00801C2A"/>
    <w:rsid w:val="008060FB"/>
    <w:rsid w:val="00807E25"/>
    <w:rsid w:val="00832833"/>
    <w:rsid w:val="00870C02"/>
    <w:rsid w:val="00872612"/>
    <w:rsid w:val="008A2F7D"/>
    <w:rsid w:val="008C0DC0"/>
    <w:rsid w:val="008D68A0"/>
    <w:rsid w:val="008F516E"/>
    <w:rsid w:val="008F7288"/>
    <w:rsid w:val="00942DA0"/>
    <w:rsid w:val="00977A86"/>
    <w:rsid w:val="009A2465"/>
    <w:rsid w:val="009D3616"/>
    <w:rsid w:val="009E78B3"/>
    <w:rsid w:val="009F36C1"/>
    <w:rsid w:val="00A244B7"/>
    <w:rsid w:val="00A37CEC"/>
    <w:rsid w:val="00A61600"/>
    <w:rsid w:val="00A76A04"/>
    <w:rsid w:val="00A80B68"/>
    <w:rsid w:val="00AA6A92"/>
    <w:rsid w:val="00AB03CD"/>
    <w:rsid w:val="00AC151E"/>
    <w:rsid w:val="00AD5210"/>
    <w:rsid w:val="00B020BD"/>
    <w:rsid w:val="00B11D6C"/>
    <w:rsid w:val="00B66E0B"/>
    <w:rsid w:val="00B76EDA"/>
    <w:rsid w:val="00B97FE0"/>
    <w:rsid w:val="00BA01E5"/>
    <w:rsid w:val="00BA22A5"/>
    <w:rsid w:val="00BE24C2"/>
    <w:rsid w:val="00BE543A"/>
    <w:rsid w:val="00BF702E"/>
    <w:rsid w:val="00C04AEC"/>
    <w:rsid w:val="00C10111"/>
    <w:rsid w:val="00C27CFA"/>
    <w:rsid w:val="00C94BCF"/>
    <w:rsid w:val="00C97DC2"/>
    <w:rsid w:val="00CA1310"/>
    <w:rsid w:val="00CB5378"/>
    <w:rsid w:val="00CC3D99"/>
    <w:rsid w:val="00CC4CD3"/>
    <w:rsid w:val="00CE0BA9"/>
    <w:rsid w:val="00CE1B20"/>
    <w:rsid w:val="00CF0687"/>
    <w:rsid w:val="00D252DF"/>
    <w:rsid w:val="00D43780"/>
    <w:rsid w:val="00DB287F"/>
    <w:rsid w:val="00DC1F13"/>
    <w:rsid w:val="00DC68BF"/>
    <w:rsid w:val="00DD24F9"/>
    <w:rsid w:val="00E04B67"/>
    <w:rsid w:val="00E15423"/>
    <w:rsid w:val="00E35829"/>
    <w:rsid w:val="00EB75CF"/>
    <w:rsid w:val="00EF689E"/>
    <w:rsid w:val="00F008D7"/>
    <w:rsid w:val="00F052A6"/>
    <w:rsid w:val="00F10B78"/>
    <w:rsid w:val="00F63853"/>
    <w:rsid w:val="00F77429"/>
    <w:rsid w:val="00F91105"/>
    <w:rsid w:val="00F96057"/>
    <w:rsid w:val="00FA3B31"/>
    <w:rsid w:val="00FB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C517"/>
  <w15:docId w15:val="{027FCFEE-A140-40D2-B023-6BBE3BE3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D3"/>
    <w:rPr>
      <w:rFonts w:ascii="Calibri" w:eastAsia="Times New Roman" w:hAnsi="Calibri" w:cs="Times New Roman"/>
      <w:lang w:eastAsia="ru-RU"/>
    </w:rPr>
  </w:style>
  <w:style w:type="paragraph" w:styleId="2">
    <w:name w:val="heading 2"/>
    <w:basedOn w:val="a"/>
    <w:next w:val="a"/>
    <w:link w:val="20"/>
    <w:qFormat/>
    <w:rsid w:val="00CC4CD3"/>
    <w:pPr>
      <w:keepNext/>
      <w:overflowPunct w:val="0"/>
      <w:autoSpaceDE w:val="0"/>
      <w:autoSpaceDN w:val="0"/>
      <w:adjustRightInd w:val="0"/>
      <w:spacing w:after="0" w:line="240" w:lineRule="auto"/>
      <w:jc w:val="center"/>
      <w:outlineLvl w:val="1"/>
    </w:pPr>
    <w:rPr>
      <w:rFonts w:ascii="Bookman Old Style" w:hAnsi="Bookman Old Style"/>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4CD3"/>
    <w:rPr>
      <w:rFonts w:ascii="Bookman Old Style" w:eastAsia="Times New Roman" w:hAnsi="Bookman Old Style" w:cs="Times New Roman"/>
      <w:b/>
      <w:sz w:val="36"/>
      <w:szCs w:val="20"/>
      <w:lang w:eastAsia="ru-RU"/>
    </w:rPr>
  </w:style>
  <w:style w:type="paragraph" w:styleId="a3">
    <w:name w:val="Body Text"/>
    <w:basedOn w:val="a"/>
    <w:link w:val="a4"/>
    <w:unhideWhenUsed/>
    <w:rsid w:val="00CC4CD3"/>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CC4CD3"/>
    <w:rPr>
      <w:rFonts w:ascii="Times New Roman" w:eastAsia="Times New Roman" w:hAnsi="Times New Roman" w:cs="Times New Roman"/>
      <w:sz w:val="24"/>
      <w:szCs w:val="20"/>
      <w:lang w:eastAsia="ru-RU"/>
    </w:rPr>
  </w:style>
  <w:style w:type="paragraph" w:styleId="a5">
    <w:name w:val="header"/>
    <w:basedOn w:val="a"/>
    <w:link w:val="a6"/>
    <w:uiPriority w:val="99"/>
    <w:rsid w:val="00CC4CD3"/>
    <w:pPr>
      <w:tabs>
        <w:tab w:val="center" w:pos="4677"/>
        <w:tab w:val="right" w:pos="9355"/>
      </w:tabs>
    </w:pPr>
  </w:style>
  <w:style w:type="character" w:customStyle="1" w:styleId="a6">
    <w:name w:val="Верхний колонтитул Знак"/>
    <w:basedOn w:val="a0"/>
    <w:link w:val="a5"/>
    <w:uiPriority w:val="99"/>
    <w:rsid w:val="00CC4CD3"/>
    <w:rPr>
      <w:rFonts w:ascii="Calibri" w:eastAsia="Times New Roman" w:hAnsi="Calibri" w:cs="Times New Roman"/>
      <w:lang w:eastAsia="ru-RU"/>
    </w:rPr>
  </w:style>
  <w:style w:type="character" w:customStyle="1" w:styleId="FontStyle20">
    <w:name w:val="Font Style20"/>
    <w:basedOn w:val="a0"/>
    <w:uiPriority w:val="99"/>
    <w:rsid w:val="00CC4CD3"/>
    <w:rPr>
      <w:rFonts w:ascii="Bookman Old Style" w:hAnsi="Bookman Old Style" w:cs="Bookman Old Style"/>
      <w:spacing w:val="-10"/>
      <w:sz w:val="24"/>
      <w:szCs w:val="24"/>
    </w:rPr>
  </w:style>
  <w:style w:type="table" w:styleId="a7">
    <w:name w:val="Table Grid"/>
    <w:basedOn w:val="a1"/>
    <w:uiPriority w:val="59"/>
    <w:rsid w:val="0064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444"/>
    <w:rPr>
      <w:rFonts w:ascii="Tahoma" w:eastAsia="Times New Roman" w:hAnsi="Tahoma" w:cs="Tahoma"/>
      <w:sz w:val="16"/>
      <w:szCs w:val="16"/>
      <w:lang w:eastAsia="ru-RU"/>
    </w:rPr>
  </w:style>
  <w:style w:type="table" w:customStyle="1" w:styleId="1">
    <w:name w:val="Сетка таблицы1"/>
    <w:basedOn w:val="a1"/>
    <w:next w:val="a7"/>
    <w:uiPriority w:val="59"/>
    <w:rsid w:val="0080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7FE0"/>
    <w:pPr>
      <w:ind w:left="720"/>
      <w:contextualSpacing/>
    </w:pPr>
  </w:style>
  <w:style w:type="paragraph" w:styleId="ab">
    <w:name w:val="footer"/>
    <w:basedOn w:val="a"/>
    <w:link w:val="ac"/>
    <w:uiPriority w:val="99"/>
    <w:unhideWhenUsed/>
    <w:rsid w:val="008726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6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9592">
      <w:bodyDiv w:val="1"/>
      <w:marLeft w:val="0"/>
      <w:marRight w:val="0"/>
      <w:marTop w:val="0"/>
      <w:marBottom w:val="0"/>
      <w:divBdr>
        <w:top w:val="none" w:sz="0" w:space="0" w:color="auto"/>
        <w:left w:val="none" w:sz="0" w:space="0" w:color="auto"/>
        <w:bottom w:val="none" w:sz="0" w:space="0" w:color="auto"/>
        <w:right w:val="none" w:sz="0" w:space="0" w:color="auto"/>
      </w:divBdr>
    </w:div>
    <w:div w:id="18058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consultantplus://offline/ref=88811D07740BD9093F2F1B15EBA654B3A2AB82B62C143896556F79BCFB5EC44149F36FA97A1018F27D625513C5v1D4E"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9" TargetMode="External"/><Relationship Id="rId33" Type="http://schemas.openxmlformats.org/officeDocument/2006/relationships/hyperlink" Target="consultantplus://offline/ref=88811D07740BD9093F2F1B15EBA654B3A2A98EB222123896556F79BCFB5EC4415BF337A57A1504F92A2D1346CA170EF8D58B98FF7336v8D0E"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docs.cntd.ru/document/901807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9" TargetMode="External"/><Relationship Id="rId24" Type="http://schemas.openxmlformats.org/officeDocument/2006/relationships/hyperlink" Target="https://login.consultant.ru/link/?req=doc&amp;base=LAW&amp;n=495001&amp;dst=101187" TargetMode="External"/><Relationship Id="rId32" Type="http://schemas.openxmlformats.org/officeDocument/2006/relationships/hyperlink" Target="consultantplus://offline/ref=88811D07740BD9093F2F1B15EBA654B3A2A989B5251B3896556F79BCFB5EC4415BF337A57A1604F57D770342834205E6D39686FE6D36831Fv7D3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docs.cntd.ru/document/901807667"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001&amp;dst=100637"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docs.cntd.ru/document/90180766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docs.cntd.ru/document/901807667" TargetMode="External"/><Relationship Id="rId35" Type="http://schemas.openxmlformats.org/officeDocument/2006/relationships/header" Target="header1.xml"/><Relationship Id="rId8" Type="http://schemas.openxmlformats.org/officeDocument/2006/relationships/hyperlink" Target="https://adm-hasyn.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35F5-A06D-46A4-A1EA-9F6A81E4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5375</Words>
  <Characters>30640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8</cp:revision>
  <cp:lastPrinted>2022-02-15T04:06:00Z</cp:lastPrinted>
  <dcterms:created xsi:type="dcterms:W3CDTF">2025-03-05T04:09:00Z</dcterms:created>
  <dcterms:modified xsi:type="dcterms:W3CDTF">2025-03-24T03:26:00Z</dcterms:modified>
</cp:coreProperties>
</file>