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225A4B" w:rsidRPr="00A56991" w:rsidTr="00A56991">
        <w:tc>
          <w:tcPr>
            <w:tcW w:w="4389" w:type="dxa"/>
          </w:tcPr>
          <w:p w:rsidR="00225A4B" w:rsidRPr="00A56991" w:rsidRDefault="00225A4B" w:rsidP="00A5699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56991">
              <w:rPr>
                <w:sz w:val="28"/>
                <w:szCs w:val="28"/>
                <w:shd w:val="clear" w:color="auto" w:fill="FFFFFF"/>
              </w:rPr>
              <w:t>Приложение № 2</w:t>
            </w:r>
          </w:p>
          <w:p w:rsidR="00225A4B" w:rsidRPr="00A56991" w:rsidRDefault="00A56991" w:rsidP="00A5699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25A4B" w:rsidRPr="00A56991">
              <w:rPr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225A4B" w:rsidRPr="00A56991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="00225A4B" w:rsidRPr="00A56991">
              <w:rPr>
                <w:sz w:val="28"/>
                <w:szCs w:val="28"/>
                <w:shd w:val="clear" w:color="auto" w:fill="FFFFFF"/>
              </w:rPr>
              <w:t>остановлению Администрации</w:t>
            </w:r>
          </w:p>
          <w:p w:rsidR="00225A4B" w:rsidRPr="00A56991" w:rsidRDefault="00A56991" w:rsidP="00A5699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225A4B" w:rsidRPr="00A56991">
              <w:rPr>
                <w:sz w:val="28"/>
                <w:szCs w:val="28"/>
                <w:shd w:val="clear" w:color="auto" w:fill="FFFFFF"/>
              </w:rPr>
              <w:t>Хасынского муниципального</w:t>
            </w:r>
          </w:p>
          <w:p w:rsidR="00225A4B" w:rsidRPr="00A56991" w:rsidRDefault="00A56991" w:rsidP="00A5699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 w:rsidR="00225A4B" w:rsidRPr="00A56991">
              <w:rPr>
                <w:sz w:val="28"/>
                <w:szCs w:val="28"/>
                <w:shd w:val="clear" w:color="auto" w:fill="FFFFFF"/>
              </w:rPr>
              <w:t>округа</w:t>
            </w:r>
            <w:proofErr w:type="gramEnd"/>
            <w:r w:rsidR="00225A4B" w:rsidRPr="00A56991">
              <w:rPr>
                <w:sz w:val="28"/>
                <w:szCs w:val="28"/>
                <w:shd w:val="clear" w:color="auto" w:fill="FFFFFF"/>
              </w:rPr>
              <w:t xml:space="preserve"> Магаданской области</w:t>
            </w:r>
          </w:p>
          <w:p w:rsidR="00225A4B" w:rsidRPr="00A56991" w:rsidRDefault="00A56991" w:rsidP="00A5699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25A4B" w:rsidRPr="00A56991">
              <w:rPr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="00225A4B" w:rsidRPr="00A56991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__________________</w:t>
            </w:r>
            <w:r w:rsidR="00225A4B" w:rsidRPr="00A56991">
              <w:rPr>
                <w:sz w:val="28"/>
                <w:szCs w:val="28"/>
                <w:shd w:val="clear" w:color="auto" w:fill="FFFFFF"/>
              </w:rPr>
              <w:t xml:space="preserve"> №____</w:t>
            </w:r>
          </w:p>
          <w:p w:rsidR="00225A4B" w:rsidRPr="00A56991" w:rsidRDefault="00225A4B" w:rsidP="00A56991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A56991" w:rsidRPr="00A56991" w:rsidRDefault="00A56991" w:rsidP="00A5699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25A4B" w:rsidRPr="00A56991" w:rsidRDefault="00225A4B" w:rsidP="00A569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6991">
        <w:rPr>
          <w:rFonts w:ascii="Times New Roman" w:hAnsi="Times New Roman" w:cs="Times New Roman"/>
          <w:sz w:val="28"/>
          <w:szCs w:val="28"/>
        </w:rPr>
        <w:t>ИНФОРМАЦИЯ</w:t>
      </w:r>
    </w:p>
    <w:p w:rsidR="00225A4B" w:rsidRPr="00A56991" w:rsidRDefault="00225A4B" w:rsidP="00A56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69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6991">
        <w:rPr>
          <w:rFonts w:ascii="Times New Roman" w:hAnsi="Times New Roman" w:cs="Times New Roman"/>
          <w:sz w:val="28"/>
          <w:szCs w:val="28"/>
        </w:rPr>
        <w:t xml:space="preserve"> показателях финансового обеспечения реализации муниципальных программ</w:t>
      </w:r>
      <w:bookmarkStart w:id="0" w:name="_GoBack"/>
      <w:bookmarkEnd w:id="0"/>
    </w:p>
    <w:p w:rsidR="00225A4B" w:rsidRPr="00A56991" w:rsidRDefault="00225A4B" w:rsidP="00A56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991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</w:p>
    <w:p w:rsidR="00225A4B" w:rsidRPr="00A56991" w:rsidRDefault="00225A4B" w:rsidP="00A56991">
      <w:pPr>
        <w:pStyle w:val="ConsPlusNormal"/>
        <w:ind w:firstLine="540"/>
        <w:jc w:val="both"/>
        <w:rPr>
          <w:sz w:val="28"/>
          <w:szCs w:val="28"/>
        </w:rPr>
      </w:pPr>
    </w:p>
    <w:p w:rsidR="00225A4B" w:rsidRPr="00A56991" w:rsidRDefault="00225A4B" w:rsidP="00A56991">
      <w:pPr>
        <w:pStyle w:val="ConsPlusNormal"/>
        <w:jc w:val="right"/>
        <w:rPr>
          <w:szCs w:val="24"/>
        </w:rPr>
      </w:pPr>
      <w:r w:rsidRPr="00A56991">
        <w:rPr>
          <w:szCs w:val="24"/>
        </w:rPr>
        <w:t>тыс. руб.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953"/>
        <w:gridCol w:w="1560"/>
        <w:gridCol w:w="1417"/>
        <w:gridCol w:w="1418"/>
        <w:gridCol w:w="1417"/>
        <w:gridCol w:w="1276"/>
        <w:gridCol w:w="1276"/>
      </w:tblGrid>
      <w:tr w:rsidR="00225A4B" w:rsidRPr="00A56991" w:rsidTr="00A56991">
        <w:trPr>
          <w:trHeight w:val="281"/>
        </w:trPr>
        <w:tc>
          <w:tcPr>
            <w:tcW w:w="6663" w:type="dxa"/>
            <w:gridSpan w:val="2"/>
            <w:vMerge w:val="restart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Факт</w:t>
            </w:r>
          </w:p>
        </w:tc>
        <w:tc>
          <w:tcPr>
            <w:tcW w:w="4252" w:type="dxa"/>
            <w:gridSpan w:val="3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Бюджет</w:t>
            </w:r>
          </w:p>
        </w:tc>
        <w:tc>
          <w:tcPr>
            <w:tcW w:w="2552" w:type="dxa"/>
            <w:gridSpan w:val="2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Оценка</w:t>
            </w:r>
          </w:p>
        </w:tc>
      </w:tr>
      <w:tr w:rsidR="00225A4B" w:rsidRPr="00A56991" w:rsidTr="00A56991">
        <w:tc>
          <w:tcPr>
            <w:tcW w:w="6663" w:type="dxa"/>
            <w:gridSpan w:val="2"/>
            <w:vMerge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tabs>
                <w:tab w:val="left" w:pos="300"/>
                <w:tab w:val="center" w:pos="646"/>
              </w:tabs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  <w:lang w:eastAsia="en-US"/>
              </w:rPr>
              <w:t>2023 год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  <w:lang w:eastAsia="en-US"/>
              </w:rPr>
              <w:t>2025 год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  <w:lang w:eastAsia="en-US"/>
              </w:rPr>
              <w:t>2027 год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  <w:lang w:eastAsia="en-US"/>
              </w:rPr>
              <w:t>2028 год</w:t>
            </w:r>
          </w:p>
        </w:tc>
      </w:tr>
      <w:tr w:rsidR="00225A4B" w:rsidRPr="00A56991" w:rsidTr="00A56991">
        <w:trPr>
          <w:trHeight w:val="249"/>
        </w:trPr>
        <w:tc>
          <w:tcPr>
            <w:tcW w:w="6663" w:type="dxa"/>
            <w:gridSpan w:val="2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1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2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3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4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5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6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7</w:t>
            </w:r>
          </w:p>
        </w:tc>
      </w:tr>
      <w:tr w:rsidR="00225A4B" w:rsidRPr="00A56991" w:rsidTr="00A56991">
        <w:tc>
          <w:tcPr>
            <w:tcW w:w="6663" w:type="dxa"/>
            <w:gridSpan w:val="2"/>
          </w:tcPr>
          <w:p w:rsidR="00225A4B" w:rsidRPr="000E5CCF" w:rsidRDefault="00225A4B" w:rsidP="000E5CCF">
            <w:pPr>
              <w:pStyle w:val="ConsPlusNormal"/>
              <w:spacing w:line="276" w:lineRule="auto"/>
              <w:jc w:val="both"/>
              <w:rPr>
                <w:b/>
                <w:szCs w:val="24"/>
              </w:rPr>
            </w:pPr>
            <w:r w:rsidRPr="000E5CCF">
              <w:rPr>
                <w:b/>
                <w:szCs w:val="24"/>
              </w:rPr>
              <w:t>Всего:</w:t>
            </w:r>
          </w:p>
        </w:tc>
        <w:tc>
          <w:tcPr>
            <w:tcW w:w="1560" w:type="dxa"/>
          </w:tcPr>
          <w:p w:rsidR="00225A4B" w:rsidRPr="000E5CCF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0E5CCF">
              <w:rPr>
                <w:b/>
                <w:szCs w:val="24"/>
                <w:lang w:eastAsia="en-US"/>
              </w:rPr>
              <w:t>1 110 561,0</w:t>
            </w:r>
          </w:p>
        </w:tc>
        <w:tc>
          <w:tcPr>
            <w:tcW w:w="1417" w:type="dxa"/>
          </w:tcPr>
          <w:p w:rsidR="00225A4B" w:rsidRPr="000E5CCF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0E5CCF">
              <w:rPr>
                <w:b/>
                <w:szCs w:val="24"/>
                <w:lang w:eastAsia="en-US"/>
              </w:rPr>
              <w:t>1 121 006,3</w:t>
            </w:r>
          </w:p>
        </w:tc>
        <w:tc>
          <w:tcPr>
            <w:tcW w:w="1418" w:type="dxa"/>
          </w:tcPr>
          <w:p w:rsidR="00225A4B" w:rsidRPr="000E5CCF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0E5CCF">
              <w:rPr>
                <w:b/>
                <w:szCs w:val="24"/>
                <w:lang w:eastAsia="en-US"/>
              </w:rPr>
              <w:t>1 059 255,6</w:t>
            </w:r>
          </w:p>
        </w:tc>
        <w:tc>
          <w:tcPr>
            <w:tcW w:w="1417" w:type="dxa"/>
          </w:tcPr>
          <w:p w:rsidR="00225A4B" w:rsidRPr="000E5CCF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0E5CCF">
              <w:rPr>
                <w:b/>
                <w:szCs w:val="24"/>
                <w:lang w:eastAsia="en-US"/>
              </w:rPr>
              <w:t>1 127 767,2</w:t>
            </w:r>
          </w:p>
        </w:tc>
        <w:tc>
          <w:tcPr>
            <w:tcW w:w="1276" w:type="dxa"/>
          </w:tcPr>
          <w:p w:rsidR="00225A4B" w:rsidRPr="000E5CCF" w:rsidRDefault="00225A4B" w:rsidP="00A56991">
            <w:pPr>
              <w:pStyle w:val="ConsPlusNormal"/>
              <w:tabs>
                <w:tab w:val="center" w:pos="788"/>
                <w:tab w:val="right" w:pos="1577"/>
              </w:tabs>
              <w:spacing w:line="276" w:lineRule="auto"/>
              <w:jc w:val="center"/>
              <w:rPr>
                <w:b/>
                <w:szCs w:val="24"/>
              </w:rPr>
            </w:pPr>
            <w:r w:rsidRPr="000E5CCF">
              <w:rPr>
                <w:b/>
                <w:szCs w:val="24"/>
              </w:rPr>
              <w:t>993 955,7</w:t>
            </w:r>
          </w:p>
        </w:tc>
        <w:tc>
          <w:tcPr>
            <w:tcW w:w="1276" w:type="dxa"/>
          </w:tcPr>
          <w:p w:rsidR="00225A4B" w:rsidRPr="000E5CCF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0E5CCF">
              <w:rPr>
                <w:b/>
                <w:szCs w:val="24"/>
              </w:rPr>
              <w:t>1 006 942,8</w:t>
            </w:r>
          </w:p>
        </w:tc>
      </w:tr>
      <w:tr w:rsidR="00225A4B" w:rsidRPr="00A56991" w:rsidTr="00A56991">
        <w:tc>
          <w:tcPr>
            <w:tcW w:w="6663" w:type="dxa"/>
            <w:gridSpan w:val="2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Расходы на реализацию муниципальных программ муниципального округа, из них: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883 705,3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863 574,6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791 819,7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834 789,3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700 874,2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704 061,2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Формирование доступной среды на территории Хасынского муниципального округа Магаданской области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398,3</w:t>
            </w:r>
          </w:p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320,9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102,9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102,9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194.5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194.5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Профилактика правонарушений на территории муниципального образования «Хасынский муниципальный округ Магаданской области»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549,6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260,0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tabs>
                <w:tab w:val="center" w:pos="717"/>
                <w:tab w:val="right" w:pos="1435"/>
              </w:tabs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260,0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320,0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303,6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303,6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lastRenderedPageBreak/>
              <w:t>3.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Повышение безопасности дорожного движения на территории муниципального образования «Хасынский муниципальный округ Магаданской области»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20 161,8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6 402,9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6 645,4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7 120,9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  <w:lang w:val="en-US"/>
              </w:rPr>
              <w:t>4 </w:t>
            </w:r>
            <w:r w:rsidRPr="00A56991">
              <w:rPr>
                <w:szCs w:val="24"/>
              </w:rPr>
              <w:t>449,7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  <w:lang w:val="en-US"/>
              </w:rPr>
              <w:t>4 </w:t>
            </w:r>
            <w:r w:rsidRPr="00A56991">
              <w:rPr>
                <w:szCs w:val="24"/>
              </w:rPr>
              <w:t>494,2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4.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Гражданско-патриотическое воспитание граждан Хасынского муниципального округа Магаданской области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350,7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284,0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284,0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284,0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  <w:lang w:val="en-US"/>
              </w:rPr>
              <w:t>434.</w:t>
            </w:r>
            <w:r w:rsidRPr="00A56991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  <w:lang w:val="en-US"/>
              </w:rPr>
              <w:t>434.</w:t>
            </w:r>
            <w:r w:rsidRPr="00A56991">
              <w:rPr>
                <w:szCs w:val="24"/>
              </w:rPr>
              <w:t>0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5.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Развитие малого и среднего предпринимательства в Хасынском муниципальном округе Магаданской области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550,0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40,0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40,0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40,0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488.2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488.2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6.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Развитие образования в муниципальном образовании «Хасынский муниципальный округ Магаданской области»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424 417,1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488 941,8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458 619,1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474 611,6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416 515,7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417 064,6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7.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Развитие культуры Хасынского муниципального округа Магаданской области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78 649,5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90 684,5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88 645,3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93 665,0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86 049,1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86 866,6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Материально-техническое обеспечение деятельности органов местного самоуправления Хасынского муниципального округа Магаданской области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57 053,1</w:t>
            </w:r>
          </w:p>
          <w:p w:rsidR="00225A4B" w:rsidRPr="00A56991" w:rsidRDefault="00225A4B" w:rsidP="00A56991">
            <w:pPr>
              <w:jc w:val="center"/>
            </w:pP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65 396,4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62 653,6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64 419,9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60 232,0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60 834,3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9.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Экологическая безопасность и охрана окружающей среды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617,2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2 906,0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376,0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376,0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376,0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10.</w:t>
            </w:r>
          </w:p>
        </w:tc>
        <w:tc>
          <w:tcPr>
            <w:tcW w:w="5953" w:type="dxa"/>
          </w:tcPr>
          <w:p w:rsidR="00225A4B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Управление муниципальным имуществом Хасынского муниципального округа Магаданской области</w:t>
            </w:r>
          </w:p>
          <w:p w:rsidR="00A56991" w:rsidRDefault="00A56991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</w:p>
          <w:p w:rsidR="00A56991" w:rsidRPr="00A56991" w:rsidRDefault="00A56991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24 372,1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13 451,8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13 222,6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13 510,8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8 004,0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8 084,0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lastRenderedPageBreak/>
              <w:t>11.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Формирование современной городской среды муниципального образования «Хасынский муниципальный округ Магаданской области»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152,5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23 904,6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124,8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129,8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40.0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40.0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12.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Благоустройство Хасынского муниципального округа Магаданской области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14 282,9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jc w:val="center"/>
            </w:pPr>
            <w:r w:rsidRPr="00A56991">
              <w:t>7 764,8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8 035,5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12 590,9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713,1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716,6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13.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Развитие муниципальной службы в муниципальном образовании «Хасынский муниципальный округ Магаданской области»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10,0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10,0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10,0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10.0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10.0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14.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Развитие социальной политики в Хасынском муниципальном округе Магаданской области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520,6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234,0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234,0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234,0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248.7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248.7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15.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Развитие физической культуры и спорта на территории Хасынского муниципального округа Магаданской области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99 803,7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119 028,2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115 408,8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118 580,1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112 736,6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113 754,3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16.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Комплексное развитие коммунальной инфраструктуры на территории муниципального образования «Хасынский муниципальный округ Магаданской области»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152 366,7</w:t>
            </w:r>
          </w:p>
          <w:p w:rsidR="00225A4B" w:rsidRPr="00A56991" w:rsidRDefault="00225A4B" w:rsidP="00A56991">
            <w:pPr>
              <w:jc w:val="center"/>
            </w:pP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28 478,5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27 361,0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39 128,1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1 000.0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1 000.0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17.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Развитие торговли на территории Хасынского муниципального округа Магаданской области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50,0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50,0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50,0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53.0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53.0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18.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обеспечения пожарной безопасности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6 178,9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8 820,1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8 438,5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8 680,1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7 058,0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7 128,5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lastRenderedPageBreak/>
              <w:t>19.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Развитие системы обращения с твердыми коммунальными отходами в Хасынском муниципальном округе Магаданской области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520,0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tabs>
                <w:tab w:val="center" w:pos="788"/>
                <w:tab w:val="right" w:pos="1577"/>
              </w:tabs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462,5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462,5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462,5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204,0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206,1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20.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Дом для молодой семьи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756,0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430,9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432,0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433,4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1 764.0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1 764.0</w:t>
            </w:r>
          </w:p>
        </w:tc>
      </w:tr>
      <w:tr w:rsidR="00225A4B" w:rsidRPr="00A56991" w:rsidTr="00A56991">
        <w:tc>
          <w:tcPr>
            <w:tcW w:w="71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21.</w:t>
            </w:r>
          </w:p>
        </w:tc>
        <w:tc>
          <w:tcPr>
            <w:tcW w:w="5953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Переселение граждан из аварийного жилищного фонда муниципального образования «Хасынский муниципальный округ Магаданской области» на 2020-2025 годы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5 283,4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10,0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10,0</w:t>
            </w:r>
          </w:p>
        </w:tc>
        <w:tc>
          <w:tcPr>
            <w:tcW w:w="1276" w:type="dxa"/>
          </w:tcPr>
          <w:p w:rsidR="00225A4B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225A4B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56991" w:rsidRPr="00A56991" w:rsidTr="00A56991">
        <w:tc>
          <w:tcPr>
            <w:tcW w:w="710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22.</w:t>
            </w:r>
          </w:p>
        </w:tc>
        <w:tc>
          <w:tcPr>
            <w:tcW w:w="5953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Использование и охрана земель муниципального образования «Хасынский муниципальный округ Магаданской области» на 2021-2025 годы</w:t>
            </w:r>
          </w:p>
        </w:tc>
        <w:tc>
          <w:tcPr>
            <w:tcW w:w="1560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4,6</w:t>
            </w:r>
          </w:p>
        </w:tc>
        <w:tc>
          <w:tcPr>
            <w:tcW w:w="1417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22,0</w:t>
            </w:r>
          </w:p>
        </w:tc>
        <w:tc>
          <w:tcPr>
            <w:tcW w:w="1418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5,0</w:t>
            </w:r>
          </w:p>
        </w:tc>
        <w:tc>
          <w:tcPr>
            <w:tcW w:w="1417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  <w:lang w:val="en-US"/>
              </w:rPr>
            </w:pPr>
            <w:r w:rsidRPr="00A56991">
              <w:rPr>
                <w:szCs w:val="24"/>
                <w:lang w:val="en-US"/>
              </w:rPr>
              <w:t>5,0</w:t>
            </w:r>
          </w:p>
        </w:tc>
        <w:tc>
          <w:tcPr>
            <w:tcW w:w="1276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56991" w:rsidRPr="00A56991" w:rsidTr="00A56991">
        <w:tc>
          <w:tcPr>
            <w:tcW w:w="710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23.</w:t>
            </w:r>
          </w:p>
        </w:tc>
        <w:tc>
          <w:tcPr>
            <w:tcW w:w="5953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A56991">
              <w:rPr>
                <w:szCs w:val="24"/>
              </w:rPr>
              <w:t>Противодействие экстремизму и профилактика терроризма на террито</w:t>
            </w:r>
            <w:r>
              <w:rPr>
                <w:szCs w:val="24"/>
              </w:rPr>
              <w:t>рии муниципального образования «</w:t>
            </w:r>
            <w:r w:rsidRPr="00A56991">
              <w:rPr>
                <w:szCs w:val="24"/>
              </w:rPr>
              <w:t>Хасынский муниципальный округ Магаданской области</w:t>
            </w:r>
            <w:r>
              <w:rPr>
                <w:szCs w:val="24"/>
              </w:rPr>
              <w:t>»</w:t>
            </w:r>
          </w:p>
        </w:tc>
        <w:tc>
          <w:tcPr>
            <w:tcW w:w="1560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ind w:firstLine="348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397,3</w:t>
            </w:r>
          </w:p>
        </w:tc>
        <w:tc>
          <w:tcPr>
            <w:tcW w:w="1418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398,7</w:t>
            </w:r>
          </w:p>
        </w:tc>
        <w:tc>
          <w:tcPr>
            <w:tcW w:w="1417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A56991">
              <w:rPr>
                <w:szCs w:val="24"/>
              </w:rPr>
              <w:t>400,3</w:t>
            </w:r>
          </w:p>
        </w:tc>
        <w:tc>
          <w:tcPr>
            <w:tcW w:w="1276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A56991" w:rsidRPr="00A56991" w:rsidRDefault="00A56991" w:rsidP="00A5699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25A4B" w:rsidRPr="00A56991" w:rsidTr="00A56991">
        <w:tc>
          <w:tcPr>
            <w:tcW w:w="6663" w:type="dxa"/>
            <w:gridSpan w:val="2"/>
          </w:tcPr>
          <w:p w:rsidR="00225A4B" w:rsidRPr="00A56991" w:rsidRDefault="00225A4B" w:rsidP="00A56991">
            <w:pPr>
              <w:pStyle w:val="ConsPlusNormal"/>
              <w:spacing w:line="276" w:lineRule="auto"/>
              <w:jc w:val="both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Непрограммные мероприятия всего:</w:t>
            </w:r>
          </w:p>
        </w:tc>
        <w:tc>
          <w:tcPr>
            <w:tcW w:w="1560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226 855,7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257 431,7</w:t>
            </w:r>
          </w:p>
        </w:tc>
        <w:tc>
          <w:tcPr>
            <w:tcW w:w="1418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267 435,9</w:t>
            </w:r>
          </w:p>
        </w:tc>
        <w:tc>
          <w:tcPr>
            <w:tcW w:w="1417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292 977,9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A56991">
              <w:rPr>
                <w:b/>
                <w:szCs w:val="24"/>
              </w:rPr>
              <w:t>293 081,5</w:t>
            </w:r>
          </w:p>
        </w:tc>
        <w:tc>
          <w:tcPr>
            <w:tcW w:w="1276" w:type="dxa"/>
          </w:tcPr>
          <w:p w:rsidR="00225A4B" w:rsidRPr="00A56991" w:rsidRDefault="00225A4B" w:rsidP="00A56991">
            <w:pPr>
              <w:pStyle w:val="ConsPlusNormal"/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A56991">
              <w:rPr>
                <w:b/>
                <w:szCs w:val="24"/>
                <w:lang w:val="en-US"/>
              </w:rPr>
              <w:t>302 881</w:t>
            </w:r>
            <w:r w:rsidRPr="00A56991">
              <w:rPr>
                <w:b/>
                <w:szCs w:val="24"/>
              </w:rPr>
              <w:t>,</w:t>
            </w:r>
            <w:r w:rsidRPr="00A56991">
              <w:rPr>
                <w:b/>
                <w:szCs w:val="24"/>
                <w:lang w:val="en-US"/>
              </w:rPr>
              <w:t>6</w:t>
            </w:r>
          </w:p>
        </w:tc>
      </w:tr>
    </w:tbl>
    <w:p w:rsidR="00225A4B" w:rsidRDefault="00225A4B" w:rsidP="00A56991">
      <w:pPr>
        <w:jc w:val="center"/>
        <w:rPr>
          <w:sz w:val="28"/>
          <w:szCs w:val="28"/>
          <w:shd w:val="clear" w:color="auto" w:fill="FFFFFF"/>
        </w:rPr>
      </w:pPr>
    </w:p>
    <w:p w:rsidR="00A56991" w:rsidRPr="00A56991" w:rsidRDefault="00A56991" w:rsidP="00A56991">
      <w:pPr>
        <w:jc w:val="center"/>
        <w:rPr>
          <w:sz w:val="28"/>
          <w:szCs w:val="28"/>
          <w:shd w:val="clear" w:color="auto" w:fill="FFFFFF"/>
        </w:rPr>
      </w:pPr>
    </w:p>
    <w:p w:rsidR="00225A4B" w:rsidRPr="00A56991" w:rsidRDefault="00A56991" w:rsidP="00A56991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</w:t>
      </w:r>
    </w:p>
    <w:p w:rsidR="001C47AC" w:rsidRPr="00A56991" w:rsidRDefault="001C47AC" w:rsidP="00A56991">
      <w:pPr>
        <w:rPr>
          <w:sz w:val="28"/>
          <w:szCs w:val="28"/>
        </w:rPr>
      </w:pPr>
    </w:p>
    <w:sectPr w:rsidR="001C47AC" w:rsidRPr="00A56991" w:rsidSect="00A56991">
      <w:headerReference w:type="default" r:id="rId6"/>
      <w:headerReference w:type="first" r:id="rId7"/>
      <w:pgSz w:w="16838" w:h="11906" w:orient="landscape"/>
      <w:pgMar w:top="1701" w:right="1134" w:bottom="85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7D" w:rsidRDefault="0043357D">
      <w:r>
        <w:separator/>
      </w:r>
    </w:p>
  </w:endnote>
  <w:endnote w:type="continuationSeparator" w:id="0">
    <w:p w:rsidR="0043357D" w:rsidRDefault="004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7D" w:rsidRDefault="0043357D">
      <w:r>
        <w:separator/>
      </w:r>
    </w:p>
  </w:footnote>
  <w:footnote w:type="continuationSeparator" w:id="0">
    <w:p w:rsidR="0043357D" w:rsidRDefault="00433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144369"/>
      <w:docPartObj>
        <w:docPartGallery w:val="Page Numbers (Top of Page)"/>
        <w:docPartUnique/>
      </w:docPartObj>
    </w:sdtPr>
    <w:sdtEndPr/>
    <w:sdtContent>
      <w:p w:rsidR="00672EAE" w:rsidRDefault="00225A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DDD">
          <w:rPr>
            <w:noProof/>
          </w:rPr>
          <w:t>2</w:t>
        </w:r>
        <w:r>
          <w:fldChar w:fldCharType="end"/>
        </w:r>
      </w:p>
    </w:sdtContent>
  </w:sdt>
  <w:p w:rsidR="008E6A56" w:rsidRDefault="00F03D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991" w:rsidRDefault="00A56991">
    <w:pPr>
      <w:pStyle w:val="a4"/>
      <w:jc w:val="center"/>
    </w:pPr>
  </w:p>
  <w:p w:rsidR="00BA35D6" w:rsidRDefault="00F03D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5A"/>
    <w:rsid w:val="000E5CCF"/>
    <w:rsid w:val="001C47AC"/>
    <w:rsid w:val="00225A4B"/>
    <w:rsid w:val="0043357D"/>
    <w:rsid w:val="004F225A"/>
    <w:rsid w:val="00A56991"/>
    <w:rsid w:val="00E559BC"/>
    <w:rsid w:val="00F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7F02BE2-0BC4-4211-8C7A-57845E3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A4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25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5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5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569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6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3D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D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Баранчикова Милда Байрамовна</cp:lastModifiedBy>
  <cp:revision>7</cp:revision>
  <cp:lastPrinted>2024-02-13T23:19:00Z</cp:lastPrinted>
  <dcterms:created xsi:type="dcterms:W3CDTF">2024-02-13T23:02:00Z</dcterms:created>
  <dcterms:modified xsi:type="dcterms:W3CDTF">2024-02-13T23:19:00Z</dcterms:modified>
</cp:coreProperties>
</file>